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1FB9C" w14:textId="77777777" w:rsidR="00F5541B" w:rsidRDefault="00F5541B" w:rsidP="00F5541B">
      <w:pPr>
        <w:spacing w:after="0" w:line="240" w:lineRule="auto"/>
        <w:jc w:val="center"/>
        <w:rPr>
          <w:rFonts w:ascii="Times New Roman" w:eastAsia="Times New Roman" w:hAnsi="Times New Roman"/>
          <w:b/>
          <w:bCs/>
          <w:sz w:val="24"/>
          <w:szCs w:val="24"/>
          <w:lang w:eastAsia="id-ID"/>
        </w:rPr>
      </w:pPr>
      <w:proofErr w:type="spellStart"/>
      <w:r>
        <w:rPr>
          <w:rFonts w:ascii="Times New Roman" w:eastAsia="Times New Roman" w:hAnsi="Times New Roman"/>
          <w:b/>
          <w:bCs/>
          <w:sz w:val="24"/>
          <w:szCs w:val="24"/>
          <w:lang w:eastAsia="id-ID"/>
        </w:rPr>
        <w:t>Pengaruh</w:t>
      </w:r>
      <w:proofErr w:type="spellEnd"/>
      <w:r>
        <w:rPr>
          <w:rFonts w:ascii="Times New Roman" w:eastAsia="Times New Roman" w:hAnsi="Times New Roman"/>
          <w:b/>
          <w:bCs/>
          <w:sz w:val="24"/>
          <w:szCs w:val="24"/>
          <w:lang w:eastAsia="id-ID"/>
        </w:rPr>
        <w:t xml:space="preserve"> Media Poster </w:t>
      </w:r>
      <w:proofErr w:type="spellStart"/>
      <w:proofErr w:type="gramStart"/>
      <w:r>
        <w:rPr>
          <w:rFonts w:ascii="Times New Roman" w:eastAsia="Times New Roman" w:hAnsi="Times New Roman"/>
          <w:b/>
          <w:bCs/>
          <w:sz w:val="24"/>
          <w:szCs w:val="24"/>
          <w:lang w:eastAsia="id-ID"/>
        </w:rPr>
        <w:t>Terhadap</w:t>
      </w:r>
      <w:proofErr w:type="spellEnd"/>
      <w:r>
        <w:rPr>
          <w:rFonts w:ascii="Times New Roman" w:eastAsia="Times New Roman" w:hAnsi="Times New Roman"/>
          <w:b/>
          <w:bCs/>
          <w:sz w:val="24"/>
          <w:szCs w:val="24"/>
          <w:lang w:eastAsia="id-ID"/>
        </w:rPr>
        <w:t xml:space="preserve">  </w:t>
      </w:r>
      <w:proofErr w:type="spellStart"/>
      <w:r>
        <w:rPr>
          <w:rFonts w:ascii="Times New Roman" w:eastAsia="Times New Roman" w:hAnsi="Times New Roman"/>
          <w:b/>
          <w:bCs/>
          <w:sz w:val="24"/>
          <w:szCs w:val="24"/>
          <w:lang w:eastAsia="id-ID"/>
        </w:rPr>
        <w:t>Kepatuhan</w:t>
      </w:r>
      <w:proofErr w:type="spellEnd"/>
      <w:proofErr w:type="gramEnd"/>
      <w:r>
        <w:rPr>
          <w:rFonts w:ascii="Times New Roman" w:eastAsia="Times New Roman" w:hAnsi="Times New Roman"/>
          <w:b/>
          <w:bCs/>
          <w:sz w:val="24"/>
          <w:szCs w:val="24"/>
          <w:lang w:eastAsia="id-ID"/>
        </w:rPr>
        <w:t xml:space="preserve"> </w:t>
      </w:r>
      <w:proofErr w:type="spellStart"/>
      <w:r>
        <w:rPr>
          <w:rFonts w:ascii="Times New Roman" w:eastAsia="Times New Roman" w:hAnsi="Times New Roman"/>
          <w:b/>
          <w:bCs/>
          <w:sz w:val="24"/>
          <w:szCs w:val="24"/>
          <w:lang w:eastAsia="id-ID"/>
        </w:rPr>
        <w:t>Pasien</w:t>
      </w:r>
      <w:proofErr w:type="spellEnd"/>
      <w:r>
        <w:rPr>
          <w:rFonts w:ascii="Times New Roman" w:eastAsia="Times New Roman" w:hAnsi="Times New Roman"/>
          <w:b/>
          <w:bCs/>
          <w:sz w:val="24"/>
          <w:szCs w:val="24"/>
          <w:lang w:eastAsia="id-ID"/>
        </w:rPr>
        <w:t xml:space="preserve"> Diabetes </w:t>
      </w:r>
      <w:proofErr w:type="spellStart"/>
      <w:r>
        <w:rPr>
          <w:rFonts w:ascii="Times New Roman" w:eastAsia="Times New Roman" w:hAnsi="Times New Roman"/>
          <w:b/>
          <w:bCs/>
          <w:sz w:val="24"/>
          <w:szCs w:val="24"/>
          <w:lang w:eastAsia="id-ID"/>
        </w:rPr>
        <w:t>Melitus</w:t>
      </w:r>
      <w:proofErr w:type="spellEnd"/>
      <w:r>
        <w:rPr>
          <w:rFonts w:ascii="Times New Roman" w:eastAsia="Times New Roman" w:hAnsi="Times New Roman"/>
          <w:b/>
          <w:bCs/>
          <w:sz w:val="24"/>
          <w:szCs w:val="24"/>
          <w:lang w:eastAsia="id-ID"/>
        </w:rPr>
        <w:t xml:space="preserve"> </w:t>
      </w:r>
      <w:proofErr w:type="spellStart"/>
      <w:r>
        <w:rPr>
          <w:rFonts w:ascii="Times New Roman" w:eastAsia="Times New Roman" w:hAnsi="Times New Roman"/>
          <w:b/>
          <w:bCs/>
          <w:sz w:val="24"/>
          <w:szCs w:val="24"/>
          <w:lang w:eastAsia="id-ID"/>
        </w:rPr>
        <w:t>Tipe</w:t>
      </w:r>
      <w:proofErr w:type="spellEnd"/>
      <w:r>
        <w:rPr>
          <w:rFonts w:ascii="Times New Roman" w:eastAsia="Times New Roman" w:hAnsi="Times New Roman"/>
          <w:b/>
          <w:bCs/>
          <w:sz w:val="24"/>
          <w:szCs w:val="24"/>
          <w:lang w:eastAsia="id-ID"/>
        </w:rPr>
        <w:t xml:space="preserve"> 2 </w:t>
      </w:r>
    </w:p>
    <w:p w14:paraId="7F3E5BA5" w14:textId="77777777" w:rsidR="00F5541B" w:rsidRDefault="00F5541B" w:rsidP="00F5541B">
      <w:pPr>
        <w:spacing w:after="0" w:line="240" w:lineRule="auto"/>
        <w:jc w:val="center"/>
        <w:rPr>
          <w:rFonts w:ascii="Times New Roman" w:eastAsia="Times New Roman" w:hAnsi="Times New Roman"/>
          <w:b/>
          <w:bCs/>
          <w:sz w:val="24"/>
          <w:szCs w:val="24"/>
          <w:lang w:val="id-ID" w:eastAsia="id-ID"/>
        </w:rPr>
      </w:pPr>
      <w:r>
        <w:rPr>
          <w:rFonts w:ascii="Times New Roman" w:eastAsia="Times New Roman" w:hAnsi="Times New Roman"/>
          <w:b/>
          <w:bCs/>
          <w:sz w:val="24"/>
          <w:szCs w:val="24"/>
          <w:lang w:eastAsia="id-ID"/>
        </w:rPr>
        <w:t xml:space="preserve">Di </w:t>
      </w:r>
      <w:proofErr w:type="spellStart"/>
      <w:r>
        <w:rPr>
          <w:rFonts w:ascii="Times New Roman" w:eastAsia="Times New Roman" w:hAnsi="Times New Roman"/>
          <w:b/>
          <w:bCs/>
          <w:sz w:val="24"/>
          <w:szCs w:val="24"/>
          <w:lang w:eastAsia="id-ID"/>
        </w:rPr>
        <w:t>Apotek</w:t>
      </w:r>
      <w:proofErr w:type="spellEnd"/>
      <w:r>
        <w:rPr>
          <w:rFonts w:ascii="Times New Roman" w:eastAsia="Times New Roman" w:hAnsi="Times New Roman"/>
          <w:b/>
          <w:bCs/>
          <w:sz w:val="24"/>
          <w:szCs w:val="24"/>
          <w:lang w:eastAsia="id-ID"/>
        </w:rPr>
        <w:t xml:space="preserve"> </w:t>
      </w:r>
      <w:proofErr w:type="spellStart"/>
      <w:r>
        <w:rPr>
          <w:rFonts w:ascii="Times New Roman" w:eastAsia="Times New Roman" w:hAnsi="Times New Roman"/>
          <w:b/>
          <w:bCs/>
          <w:sz w:val="24"/>
          <w:szCs w:val="24"/>
          <w:lang w:eastAsia="id-ID"/>
        </w:rPr>
        <w:t>Sahabat</w:t>
      </w:r>
      <w:proofErr w:type="spellEnd"/>
      <w:r>
        <w:rPr>
          <w:rFonts w:ascii="Times New Roman" w:eastAsia="Times New Roman" w:hAnsi="Times New Roman"/>
          <w:b/>
          <w:bCs/>
          <w:sz w:val="24"/>
          <w:szCs w:val="24"/>
          <w:lang w:eastAsia="id-ID"/>
        </w:rPr>
        <w:t xml:space="preserve"> Denpasar Bali</w:t>
      </w:r>
    </w:p>
    <w:p w14:paraId="164ED031" w14:textId="77777777" w:rsidR="00F5541B" w:rsidRDefault="00F5541B" w:rsidP="00F5541B">
      <w:pPr>
        <w:spacing w:after="0" w:line="240" w:lineRule="auto"/>
        <w:jc w:val="center"/>
        <w:rPr>
          <w:rFonts w:ascii="Times New Roman" w:eastAsia="Times New Roman" w:hAnsi="Times New Roman"/>
          <w:b/>
          <w:bCs/>
          <w:sz w:val="24"/>
          <w:szCs w:val="24"/>
          <w:lang w:eastAsia="id-ID"/>
        </w:rPr>
      </w:pPr>
    </w:p>
    <w:p w14:paraId="68959608" w14:textId="77777777" w:rsidR="00F5541B" w:rsidRPr="004D63FF" w:rsidRDefault="00F5541B" w:rsidP="00F5541B">
      <w:pPr>
        <w:spacing w:after="0" w:line="240" w:lineRule="auto"/>
        <w:jc w:val="center"/>
        <w:rPr>
          <w:rFonts w:ascii="Times New Roman" w:eastAsia="Times New Roman" w:hAnsi="Times New Roman"/>
          <w:bCs/>
          <w:i/>
          <w:sz w:val="24"/>
          <w:szCs w:val="24"/>
          <w:lang w:eastAsia="id-ID"/>
        </w:rPr>
      </w:pPr>
      <w:bookmarkStart w:id="0" w:name="_Hlk80186550"/>
      <w:r>
        <w:rPr>
          <w:rFonts w:ascii="Times New Roman" w:eastAsia="Times New Roman" w:hAnsi="Times New Roman"/>
          <w:bCs/>
          <w:i/>
          <w:sz w:val="24"/>
          <w:szCs w:val="24"/>
          <w:lang w:eastAsia="id-ID"/>
        </w:rPr>
        <w:t>The</w:t>
      </w:r>
      <w:r w:rsidRPr="004D63FF">
        <w:rPr>
          <w:rFonts w:ascii="Times New Roman" w:eastAsia="Times New Roman" w:hAnsi="Times New Roman"/>
          <w:bCs/>
          <w:i/>
          <w:sz w:val="24"/>
          <w:szCs w:val="24"/>
          <w:lang w:eastAsia="id-ID"/>
        </w:rPr>
        <w:t xml:space="preserve"> E</w:t>
      </w:r>
      <w:r>
        <w:rPr>
          <w:rFonts w:ascii="Times New Roman" w:eastAsia="Times New Roman" w:hAnsi="Times New Roman"/>
          <w:bCs/>
          <w:i/>
          <w:sz w:val="24"/>
          <w:szCs w:val="24"/>
          <w:lang w:eastAsia="id-ID"/>
        </w:rPr>
        <w:t xml:space="preserve">ffect </w:t>
      </w:r>
      <w:proofErr w:type="gramStart"/>
      <w:r w:rsidRPr="004D63FF">
        <w:rPr>
          <w:rFonts w:ascii="Times New Roman" w:eastAsia="Times New Roman" w:hAnsi="Times New Roman"/>
          <w:bCs/>
          <w:i/>
          <w:sz w:val="24"/>
          <w:szCs w:val="24"/>
          <w:lang w:eastAsia="id-ID"/>
        </w:rPr>
        <w:t>O</w:t>
      </w:r>
      <w:r>
        <w:rPr>
          <w:rFonts w:ascii="Times New Roman" w:eastAsia="Times New Roman" w:hAnsi="Times New Roman"/>
          <w:bCs/>
          <w:i/>
          <w:sz w:val="24"/>
          <w:szCs w:val="24"/>
          <w:lang w:eastAsia="id-ID"/>
        </w:rPr>
        <w:t>f</w:t>
      </w:r>
      <w:proofErr w:type="gramEnd"/>
      <w:r w:rsidRPr="004D63FF">
        <w:rPr>
          <w:rFonts w:ascii="Times New Roman" w:eastAsia="Times New Roman" w:hAnsi="Times New Roman"/>
          <w:bCs/>
          <w:i/>
          <w:sz w:val="24"/>
          <w:szCs w:val="24"/>
          <w:lang w:eastAsia="id-ID"/>
        </w:rPr>
        <w:t xml:space="preserve"> P</w:t>
      </w:r>
      <w:r>
        <w:rPr>
          <w:rFonts w:ascii="Times New Roman" w:eastAsia="Times New Roman" w:hAnsi="Times New Roman"/>
          <w:bCs/>
          <w:i/>
          <w:sz w:val="24"/>
          <w:szCs w:val="24"/>
          <w:lang w:eastAsia="id-ID"/>
        </w:rPr>
        <w:t>roviding Drug</w:t>
      </w:r>
      <w:r w:rsidRPr="004D63FF">
        <w:rPr>
          <w:rFonts w:ascii="Times New Roman" w:eastAsia="Times New Roman" w:hAnsi="Times New Roman"/>
          <w:bCs/>
          <w:i/>
          <w:sz w:val="24"/>
          <w:szCs w:val="24"/>
          <w:lang w:eastAsia="id-ID"/>
        </w:rPr>
        <w:t xml:space="preserve"> I</w:t>
      </w:r>
      <w:r>
        <w:rPr>
          <w:rFonts w:ascii="Times New Roman" w:eastAsia="Times New Roman" w:hAnsi="Times New Roman"/>
          <w:bCs/>
          <w:i/>
          <w:sz w:val="24"/>
          <w:szCs w:val="24"/>
          <w:lang w:eastAsia="id-ID"/>
        </w:rPr>
        <w:t>nformation</w:t>
      </w:r>
      <w:r w:rsidRPr="004D63FF">
        <w:rPr>
          <w:rFonts w:ascii="Times New Roman" w:eastAsia="Times New Roman" w:hAnsi="Times New Roman"/>
          <w:bCs/>
          <w:i/>
          <w:sz w:val="24"/>
          <w:szCs w:val="24"/>
          <w:lang w:eastAsia="id-ID"/>
        </w:rPr>
        <w:t xml:space="preserve"> W</w:t>
      </w:r>
      <w:r>
        <w:rPr>
          <w:rFonts w:ascii="Times New Roman" w:eastAsia="Times New Roman" w:hAnsi="Times New Roman"/>
          <w:bCs/>
          <w:i/>
          <w:sz w:val="24"/>
          <w:szCs w:val="24"/>
          <w:lang w:eastAsia="id-ID"/>
        </w:rPr>
        <w:t>ith</w:t>
      </w:r>
      <w:r w:rsidRPr="004D63FF">
        <w:rPr>
          <w:rFonts w:ascii="Times New Roman" w:eastAsia="Times New Roman" w:hAnsi="Times New Roman"/>
          <w:bCs/>
          <w:i/>
          <w:sz w:val="24"/>
          <w:szCs w:val="24"/>
          <w:lang w:eastAsia="id-ID"/>
        </w:rPr>
        <w:t xml:space="preserve"> P</w:t>
      </w:r>
      <w:r>
        <w:rPr>
          <w:rFonts w:ascii="Times New Roman" w:eastAsia="Times New Roman" w:hAnsi="Times New Roman"/>
          <w:bCs/>
          <w:i/>
          <w:sz w:val="24"/>
          <w:szCs w:val="24"/>
          <w:lang w:eastAsia="id-ID"/>
        </w:rPr>
        <w:t>oster</w:t>
      </w:r>
      <w:r w:rsidRPr="004D63FF">
        <w:rPr>
          <w:rFonts w:ascii="Times New Roman" w:eastAsia="Times New Roman" w:hAnsi="Times New Roman"/>
          <w:bCs/>
          <w:i/>
          <w:sz w:val="24"/>
          <w:szCs w:val="24"/>
          <w:lang w:eastAsia="id-ID"/>
        </w:rPr>
        <w:t xml:space="preserve"> T</w:t>
      </w:r>
      <w:r>
        <w:rPr>
          <w:rFonts w:ascii="Times New Roman" w:eastAsia="Times New Roman" w:hAnsi="Times New Roman"/>
          <w:bCs/>
          <w:i/>
          <w:sz w:val="24"/>
          <w:szCs w:val="24"/>
          <w:lang w:eastAsia="id-ID"/>
        </w:rPr>
        <w:t>o</w:t>
      </w:r>
      <w:r w:rsidRPr="004D63FF">
        <w:rPr>
          <w:rFonts w:ascii="Times New Roman" w:eastAsia="Times New Roman" w:hAnsi="Times New Roman"/>
          <w:bCs/>
          <w:i/>
          <w:sz w:val="24"/>
          <w:szCs w:val="24"/>
          <w:lang w:eastAsia="id-ID"/>
        </w:rPr>
        <w:t xml:space="preserve"> T</w:t>
      </w:r>
      <w:r>
        <w:rPr>
          <w:rFonts w:ascii="Times New Roman" w:eastAsia="Times New Roman" w:hAnsi="Times New Roman"/>
          <w:bCs/>
          <w:i/>
          <w:sz w:val="24"/>
          <w:szCs w:val="24"/>
          <w:lang w:eastAsia="id-ID"/>
        </w:rPr>
        <w:t>ype</w:t>
      </w:r>
      <w:r w:rsidRPr="004D63FF">
        <w:rPr>
          <w:rFonts w:ascii="Times New Roman" w:eastAsia="Times New Roman" w:hAnsi="Times New Roman"/>
          <w:bCs/>
          <w:i/>
          <w:sz w:val="24"/>
          <w:szCs w:val="24"/>
          <w:lang w:eastAsia="id-ID"/>
        </w:rPr>
        <w:t xml:space="preserve"> 2 D</w:t>
      </w:r>
      <w:r>
        <w:rPr>
          <w:rFonts w:ascii="Times New Roman" w:eastAsia="Times New Roman" w:hAnsi="Times New Roman"/>
          <w:bCs/>
          <w:i/>
          <w:sz w:val="24"/>
          <w:szCs w:val="24"/>
          <w:lang w:eastAsia="id-ID"/>
        </w:rPr>
        <w:t>iabetes</w:t>
      </w:r>
      <w:r w:rsidRPr="004D63FF">
        <w:rPr>
          <w:rFonts w:ascii="Times New Roman" w:eastAsia="Times New Roman" w:hAnsi="Times New Roman"/>
          <w:bCs/>
          <w:i/>
          <w:sz w:val="24"/>
          <w:szCs w:val="24"/>
          <w:lang w:eastAsia="id-ID"/>
        </w:rPr>
        <w:t xml:space="preserve"> M</w:t>
      </w:r>
      <w:r>
        <w:rPr>
          <w:rFonts w:ascii="Times New Roman" w:eastAsia="Times New Roman" w:hAnsi="Times New Roman"/>
          <w:bCs/>
          <w:i/>
          <w:sz w:val="24"/>
          <w:szCs w:val="24"/>
          <w:lang w:eastAsia="id-ID"/>
        </w:rPr>
        <w:t>ellitus</w:t>
      </w:r>
      <w:r w:rsidRPr="004D63FF">
        <w:rPr>
          <w:rFonts w:ascii="Times New Roman" w:eastAsia="Times New Roman" w:hAnsi="Times New Roman"/>
          <w:bCs/>
          <w:i/>
          <w:sz w:val="24"/>
          <w:szCs w:val="24"/>
          <w:lang w:eastAsia="id-ID"/>
        </w:rPr>
        <w:t xml:space="preserve"> P</w:t>
      </w:r>
      <w:r>
        <w:rPr>
          <w:rFonts w:ascii="Times New Roman" w:eastAsia="Times New Roman" w:hAnsi="Times New Roman"/>
          <w:bCs/>
          <w:i/>
          <w:sz w:val="24"/>
          <w:szCs w:val="24"/>
          <w:lang w:eastAsia="id-ID"/>
        </w:rPr>
        <w:t>atients</w:t>
      </w:r>
      <w:r w:rsidRPr="004D63FF">
        <w:rPr>
          <w:rFonts w:ascii="Times New Roman" w:eastAsia="Times New Roman" w:hAnsi="Times New Roman"/>
          <w:bCs/>
          <w:i/>
          <w:sz w:val="24"/>
          <w:szCs w:val="24"/>
          <w:lang w:eastAsia="id-ID"/>
        </w:rPr>
        <w:t xml:space="preserve"> C</w:t>
      </w:r>
      <w:r>
        <w:rPr>
          <w:rFonts w:ascii="Times New Roman" w:eastAsia="Times New Roman" w:hAnsi="Times New Roman"/>
          <w:bCs/>
          <w:i/>
          <w:sz w:val="24"/>
          <w:szCs w:val="24"/>
          <w:lang w:eastAsia="id-ID"/>
        </w:rPr>
        <w:t>ompliance</w:t>
      </w:r>
      <w:r w:rsidRPr="004D63FF">
        <w:rPr>
          <w:rFonts w:ascii="Times New Roman" w:eastAsia="Times New Roman" w:hAnsi="Times New Roman"/>
          <w:bCs/>
          <w:i/>
          <w:sz w:val="24"/>
          <w:szCs w:val="24"/>
          <w:lang w:eastAsia="id-ID"/>
        </w:rPr>
        <w:t xml:space="preserve"> I</w:t>
      </w:r>
      <w:r>
        <w:rPr>
          <w:rFonts w:ascii="Times New Roman" w:eastAsia="Times New Roman" w:hAnsi="Times New Roman"/>
          <w:bCs/>
          <w:i/>
          <w:sz w:val="24"/>
          <w:szCs w:val="24"/>
          <w:lang w:eastAsia="id-ID"/>
        </w:rPr>
        <w:t>n</w:t>
      </w:r>
      <w:r w:rsidRPr="004D63FF">
        <w:rPr>
          <w:rFonts w:ascii="Times New Roman" w:eastAsia="Times New Roman" w:hAnsi="Times New Roman"/>
          <w:bCs/>
          <w:i/>
          <w:sz w:val="24"/>
          <w:szCs w:val="24"/>
          <w:lang w:eastAsia="id-ID"/>
        </w:rPr>
        <w:t xml:space="preserve"> T</w:t>
      </w:r>
      <w:r>
        <w:rPr>
          <w:rFonts w:ascii="Times New Roman" w:eastAsia="Times New Roman" w:hAnsi="Times New Roman"/>
          <w:bCs/>
          <w:i/>
          <w:sz w:val="24"/>
          <w:szCs w:val="24"/>
          <w:lang w:eastAsia="id-ID"/>
        </w:rPr>
        <w:t>aking</w:t>
      </w:r>
      <w:r w:rsidRPr="004D63FF">
        <w:rPr>
          <w:rFonts w:ascii="Times New Roman" w:eastAsia="Times New Roman" w:hAnsi="Times New Roman"/>
          <w:bCs/>
          <w:i/>
          <w:sz w:val="24"/>
          <w:szCs w:val="24"/>
          <w:lang w:eastAsia="id-ID"/>
        </w:rPr>
        <w:t xml:space="preserve"> M</w:t>
      </w:r>
      <w:r>
        <w:rPr>
          <w:rFonts w:ascii="Times New Roman" w:eastAsia="Times New Roman" w:hAnsi="Times New Roman"/>
          <w:bCs/>
          <w:i/>
          <w:sz w:val="24"/>
          <w:szCs w:val="24"/>
          <w:lang w:eastAsia="id-ID"/>
        </w:rPr>
        <w:t>edicine</w:t>
      </w:r>
      <w:r w:rsidRPr="004D63FF">
        <w:rPr>
          <w:rFonts w:ascii="Times New Roman" w:eastAsia="Times New Roman" w:hAnsi="Times New Roman"/>
          <w:bCs/>
          <w:i/>
          <w:sz w:val="24"/>
          <w:szCs w:val="24"/>
          <w:lang w:eastAsia="id-ID"/>
        </w:rPr>
        <w:t xml:space="preserve"> A</w:t>
      </w:r>
      <w:r>
        <w:rPr>
          <w:rFonts w:ascii="Times New Roman" w:eastAsia="Times New Roman" w:hAnsi="Times New Roman"/>
          <w:bCs/>
          <w:i/>
          <w:sz w:val="24"/>
          <w:szCs w:val="24"/>
          <w:lang w:eastAsia="id-ID"/>
        </w:rPr>
        <w:t>t</w:t>
      </w:r>
      <w:r w:rsidRPr="004D63FF">
        <w:rPr>
          <w:rFonts w:ascii="Times New Roman" w:eastAsia="Times New Roman" w:hAnsi="Times New Roman"/>
          <w:bCs/>
          <w:i/>
          <w:sz w:val="24"/>
          <w:szCs w:val="24"/>
          <w:lang w:eastAsia="id-ID"/>
        </w:rPr>
        <w:t xml:space="preserve"> </w:t>
      </w:r>
      <w:proofErr w:type="spellStart"/>
      <w:r>
        <w:rPr>
          <w:rFonts w:ascii="Times New Roman" w:eastAsia="Times New Roman" w:hAnsi="Times New Roman"/>
          <w:bCs/>
          <w:i/>
          <w:sz w:val="24"/>
          <w:szCs w:val="24"/>
          <w:lang w:eastAsia="id-ID"/>
        </w:rPr>
        <w:t>Sahabat</w:t>
      </w:r>
      <w:proofErr w:type="spellEnd"/>
      <w:r>
        <w:rPr>
          <w:rFonts w:ascii="Times New Roman" w:eastAsia="Times New Roman" w:hAnsi="Times New Roman"/>
          <w:bCs/>
          <w:i/>
          <w:sz w:val="24"/>
          <w:szCs w:val="24"/>
          <w:lang w:eastAsia="id-ID"/>
        </w:rPr>
        <w:t xml:space="preserve"> Pharmacy Denpasar Bali</w:t>
      </w:r>
    </w:p>
    <w:bookmarkEnd w:id="0"/>
    <w:p w14:paraId="4DA98D84" w14:textId="77777777" w:rsidR="00F5541B" w:rsidRDefault="00F5541B" w:rsidP="00F5541B">
      <w:pPr>
        <w:spacing w:after="0" w:line="240" w:lineRule="auto"/>
        <w:jc w:val="center"/>
        <w:rPr>
          <w:rFonts w:ascii="Times New Roman" w:eastAsia="Times New Roman" w:hAnsi="Times New Roman"/>
          <w:b/>
          <w:bCs/>
          <w:sz w:val="24"/>
          <w:szCs w:val="24"/>
          <w:lang w:val="id-ID" w:eastAsia="id-ID"/>
        </w:rPr>
      </w:pPr>
    </w:p>
    <w:p w14:paraId="7CA6EE45" w14:textId="77777777" w:rsidR="00F5541B" w:rsidRDefault="00F5541B" w:rsidP="00F5541B">
      <w:pPr>
        <w:spacing w:after="0" w:line="240" w:lineRule="auto"/>
        <w:jc w:val="center"/>
        <w:rPr>
          <w:rFonts w:ascii="Times New Roman" w:hAnsi="Times New Roman"/>
          <w:sz w:val="24"/>
          <w:szCs w:val="24"/>
        </w:rPr>
      </w:pPr>
      <w:bookmarkStart w:id="1" w:name="_Hlk80186568"/>
      <w:proofErr w:type="spellStart"/>
      <w:r>
        <w:rPr>
          <w:rFonts w:ascii="Times New Roman" w:hAnsi="Times New Roman"/>
          <w:sz w:val="24"/>
          <w:szCs w:val="24"/>
        </w:rPr>
        <w:t>Luh</w:t>
      </w:r>
      <w:proofErr w:type="spellEnd"/>
      <w:r>
        <w:rPr>
          <w:rFonts w:ascii="Times New Roman" w:hAnsi="Times New Roman"/>
          <w:sz w:val="24"/>
          <w:szCs w:val="24"/>
        </w:rPr>
        <w:t xml:space="preserve"> Putu Indah Arviani</w:t>
      </w:r>
    </w:p>
    <w:p w14:paraId="2B0FCDCB" w14:textId="77777777" w:rsidR="00F5541B" w:rsidRDefault="00F5541B" w:rsidP="00F5541B">
      <w:pPr>
        <w:spacing w:after="0" w:line="240" w:lineRule="auto"/>
        <w:jc w:val="center"/>
        <w:rPr>
          <w:rFonts w:ascii="Times New Roman" w:hAnsi="Times New Roman"/>
          <w:sz w:val="24"/>
          <w:szCs w:val="24"/>
        </w:rPr>
      </w:pPr>
      <w:r>
        <w:rPr>
          <w:rFonts w:ascii="Times New Roman" w:hAnsi="Times New Roman"/>
          <w:sz w:val="24"/>
          <w:szCs w:val="24"/>
        </w:rPr>
        <w:t xml:space="preserve">Program </w:t>
      </w:r>
      <w:proofErr w:type="spellStart"/>
      <w:r>
        <w:rPr>
          <w:rFonts w:ascii="Times New Roman" w:hAnsi="Times New Roman"/>
          <w:sz w:val="24"/>
          <w:szCs w:val="24"/>
        </w:rPr>
        <w:t>Studi</w:t>
      </w:r>
      <w:proofErr w:type="spellEnd"/>
      <w:r>
        <w:rPr>
          <w:rFonts w:ascii="Times New Roman" w:hAnsi="Times New Roman"/>
          <w:sz w:val="24"/>
          <w:szCs w:val="24"/>
        </w:rPr>
        <w:t xml:space="preserve"> </w:t>
      </w:r>
      <w:proofErr w:type="spellStart"/>
      <w:r>
        <w:rPr>
          <w:rFonts w:ascii="Times New Roman" w:hAnsi="Times New Roman"/>
          <w:sz w:val="24"/>
          <w:szCs w:val="24"/>
        </w:rPr>
        <w:t>Farmasi</w:t>
      </w:r>
      <w:proofErr w:type="spellEnd"/>
      <w:r>
        <w:rPr>
          <w:rFonts w:ascii="Times New Roman" w:hAnsi="Times New Roman"/>
          <w:sz w:val="24"/>
          <w:szCs w:val="24"/>
        </w:rPr>
        <w:t xml:space="preserve">, Universitas </w:t>
      </w:r>
      <w:proofErr w:type="spellStart"/>
      <w:r>
        <w:rPr>
          <w:rFonts w:ascii="Times New Roman" w:hAnsi="Times New Roman"/>
          <w:sz w:val="24"/>
          <w:szCs w:val="24"/>
        </w:rPr>
        <w:t>Ngudi</w:t>
      </w:r>
      <w:proofErr w:type="spellEnd"/>
      <w:r>
        <w:rPr>
          <w:rFonts w:ascii="Times New Roman" w:hAnsi="Times New Roman"/>
          <w:sz w:val="24"/>
          <w:szCs w:val="24"/>
        </w:rPr>
        <w:t xml:space="preserve"> </w:t>
      </w:r>
      <w:proofErr w:type="spellStart"/>
      <w:r>
        <w:rPr>
          <w:rFonts w:ascii="Times New Roman" w:hAnsi="Times New Roman"/>
          <w:sz w:val="24"/>
          <w:szCs w:val="24"/>
        </w:rPr>
        <w:t>Waluyo</w:t>
      </w:r>
      <w:proofErr w:type="spellEnd"/>
    </w:p>
    <w:p w14:paraId="1856C0FC" w14:textId="77777777" w:rsidR="00F5541B" w:rsidRPr="004D63FF" w:rsidRDefault="00F5541B" w:rsidP="00F5541B">
      <w:pPr>
        <w:jc w:val="center"/>
        <w:rPr>
          <w:rFonts w:ascii="Times New Roman" w:hAnsi="Times New Roman"/>
          <w:sz w:val="24"/>
          <w:szCs w:val="24"/>
        </w:rPr>
      </w:pPr>
      <w:proofErr w:type="gramStart"/>
      <w:r>
        <w:rPr>
          <w:rFonts w:ascii="Times New Roman" w:hAnsi="Times New Roman"/>
          <w:sz w:val="24"/>
          <w:szCs w:val="24"/>
        </w:rPr>
        <w:t>Email :</w:t>
      </w:r>
      <w:proofErr w:type="gramEnd"/>
      <w:r>
        <w:rPr>
          <w:rFonts w:ascii="Times New Roman" w:hAnsi="Times New Roman"/>
          <w:sz w:val="24"/>
          <w:szCs w:val="24"/>
        </w:rPr>
        <w:t xml:space="preserve"> </w:t>
      </w:r>
      <w:r w:rsidRPr="00FE46A3">
        <w:rPr>
          <w:rFonts w:ascii="Times New Roman" w:hAnsi="Times New Roman"/>
          <w:color w:val="0070C0"/>
          <w:sz w:val="24"/>
          <w:szCs w:val="24"/>
          <w:u w:val="single"/>
        </w:rPr>
        <w:t>indaharviani6@gmail.com</w:t>
      </w:r>
      <w:bookmarkEnd w:id="1"/>
    </w:p>
    <w:tbl>
      <w:tblPr>
        <w:tblW w:w="10236" w:type="dxa"/>
        <w:tblLayout w:type="fixed"/>
        <w:tblLook w:val="0000" w:firstRow="0" w:lastRow="0" w:firstColumn="0" w:lastColumn="0" w:noHBand="0" w:noVBand="0"/>
      </w:tblPr>
      <w:tblGrid>
        <w:gridCol w:w="10236"/>
      </w:tblGrid>
      <w:tr w:rsidR="00F5541B" w14:paraId="6529EA4A" w14:textId="77777777" w:rsidTr="00F5541B">
        <w:trPr>
          <w:trHeight w:val="46"/>
        </w:trPr>
        <w:tc>
          <w:tcPr>
            <w:tcW w:w="10236" w:type="dxa"/>
          </w:tcPr>
          <w:p w14:paraId="53364E06" w14:textId="77777777" w:rsidR="00F5541B" w:rsidRPr="00D9708D" w:rsidRDefault="00F5541B" w:rsidP="00D115BB">
            <w:pPr>
              <w:spacing w:after="0" w:line="240" w:lineRule="auto"/>
              <w:jc w:val="center"/>
              <w:rPr>
                <w:rFonts w:ascii="Times New Roman" w:hAnsi="Times New Roman"/>
                <w:b/>
                <w:bCs/>
                <w:sz w:val="24"/>
                <w:szCs w:val="24"/>
              </w:rPr>
            </w:pPr>
            <w:r w:rsidRPr="00D9708D">
              <w:rPr>
                <w:rFonts w:ascii="Times New Roman" w:hAnsi="Times New Roman"/>
                <w:b/>
                <w:bCs/>
                <w:sz w:val="24"/>
                <w:szCs w:val="24"/>
              </w:rPr>
              <w:t>ABSTRAK</w:t>
            </w:r>
          </w:p>
          <w:p w14:paraId="655C2B26" w14:textId="77777777" w:rsidR="00F5541B" w:rsidRPr="00FE46A3" w:rsidRDefault="00F5541B" w:rsidP="00D115BB">
            <w:pPr>
              <w:spacing w:after="0" w:line="240" w:lineRule="auto"/>
              <w:jc w:val="center"/>
              <w:rPr>
                <w:rFonts w:ascii="Times New Roman" w:hAnsi="Times New Roman"/>
                <w:b/>
                <w:bCs/>
                <w:sz w:val="24"/>
                <w:szCs w:val="24"/>
                <w:lang w:val="id-ID"/>
              </w:rPr>
            </w:pPr>
          </w:p>
          <w:p w14:paraId="1BF02B05" w14:textId="77777777" w:rsidR="00F5541B" w:rsidRDefault="00F5541B" w:rsidP="00D115BB">
            <w:pPr>
              <w:spacing w:after="0" w:line="240" w:lineRule="auto"/>
              <w:jc w:val="both"/>
              <w:rPr>
                <w:rFonts w:ascii="Times New Roman" w:hAnsi="Times New Roman"/>
                <w:sz w:val="24"/>
                <w:szCs w:val="24"/>
              </w:rPr>
            </w:pPr>
            <w:r w:rsidRPr="003073B7">
              <w:rPr>
                <w:rFonts w:ascii="Times New Roman" w:hAnsi="Times New Roman"/>
                <w:sz w:val="24"/>
                <w:szCs w:val="24"/>
              </w:rPr>
              <w:t xml:space="preserve">Diabetes </w:t>
            </w:r>
            <w:proofErr w:type="spellStart"/>
            <w:r w:rsidRPr="003073B7">
              <w:rPr>
                <w:rFonts w:ascii="Times New Roman" w:hAnsi="Times New Roman"/>
                <w:sz w:val="24"/>
                <w:szCs w:val="24"/>
              </w:rPr>
              <w:t>Melitus</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adalah</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penyakit</w:t>
            </w:r>
            <w:proofErr w:type="spellEnd"/>
            <w:r w:rsidRPr="003073B7">
              <w:rPr>
                <w:rFonts w:ascii="Times New Roman" w:hAnsi="Times New Roman"/>
                <w:sz w:val="24"/>
                <w:szCs w:val="24"/>
              </w:rPr>
              <w:t xml:space="preserve"> yang </w:t>
            </w:r>
            <w:proofErr w:type="spellStart"/>
            <w:r w:rsidRPr="003073B7">
              <w:rPr>
                <w:rFonts w:ascii="Times New Roman" w:hAnsi="Times New Roman"/>
                <w:sz w:val="24"/>
                <w:szCs w:val="24"/>
              </w:rPr>
              <w:t>ditandai</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dengan</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terjadinya</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hiperglikemia</w:t>
            </w:r>
            <w:proofErr w:type="spellEnd"/>
            <w:r w:rsidRPr="003073B7">
              <w:rPr>
                <w:rFonts w:ascii="Times New Roman" w:hAnsi="Times New Roman"/>
                <w:sz w:val="24"/>
                <w:szCs w:val="24"/>
              </w:rPr>
              <w:t xml:space="preserve"> dan </w:t>
            </w:r>
            <w:proofErr w:type="spellStart"/>
            <w:r w:rsidRPr="003073B7">
              <w:rPr>
                <w:rFonts w:ascii="Times New Roman" w:hAnsi="Times New Roman"/>
                <w:sz w:val="24"/>
                <w:szCs w:val="24"/>
              </w:rPr>
              <w:t>gangguan</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metabolisme</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karbohidrat</w:t>
            </w:r>
            <w:proofErr w:type="spellEnd"/>
            <w:r w:rsidRPr="003073B7">
              <w:rPr>
                <w:rFonts w:ascii="Times New Roman" w:hAnsi="Times New Roman"/>
                <w:sz w:val="24"/>
                <w:szCs w:val="24"/>
              </w:rPr>
              <w:t xml:space="preserve">, lemak dan protein yang </w:t>
            </w:r>
            <w:proofErr w:type="spellStart"/>
            <w:r w:rsidRPr="003073B7">
              <w:rPr>
                <w:rFonts w:ascii="Times New Roman" w:hAnsi="Times New Roman"/>
                <w:sz w:val="24"/>
                <w:szCs w:val="24"/>
              </w:rPr>
              <w:t>dihubungkan</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dengan</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kekurangan</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secara</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absolut</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atau</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relatif</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dari</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kerja</w:t>
            </w:r>
            <w:proofErr w:type="spellEnd"/>
            <w:r w:rsidRPr="003073B7">
              <w:rPr>
                <w:rFonts w:ascii="Times New Roman" w:hAnsi="Times New Roman"/>
                <w:sz w:val="24"/>
                <w:szCs w:val="24"/>
              </w:rPr>
              <w:t xml:space="preserve"> dan </w:t>
            </w:r>
            <w:proofErr w:type="spellStart"/>
            <w:r w:rsidRPr="003073B7">
              <w:rPr>
                <w:rFonts w:ascii="Times New Roman" w:hAnsi="Times New Roman"/>
                <w:sz w:val="24"/>
                <w:szCs w:val="24"/>
              </w:rPr>
              <w:t>atau</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sekresi</w:t>
            </w:r>
            <w:proofErr w:type="spellEnd"/>
            <w:r w:rsidRPr="003073B7">
              <w:rPr>
                <w:rFonts w:ascii="Times New Roman" w:hAnsi="Times New Roman"/>
                <w:sz w:val="24"/>
                <w:szCs w:val="24"/>
              </w:rPr>
              <w:t xml:space="preserve"> insulin. </w:t>
            </w:r>
            <w:proofErr w:type="spellStart"/>
            <w:r w:rsidRPr="003073B7">
              <w:rPr>
                <w:rFonts w:ascii="Times New Roman" w:hAnsi="Times New Roman"/>
                <w:sz w:val="24"/>
                <w:szCs w:val="24"/>
              </w:rPr>
              <w:t>Keberhasilan</w:t>
            </w:r>
            <w:proofErr w:type="spellEnd"/>
            <w:r w:rsidRPr="003073B7">
              <w:rPr>
                <w:rFonts w:ascii="Times New Roman" w:hAnsi="Times New Roman"/>
                <w:sz w:val="24"/>
                <w:szCs w:val="24"/>
              </w:rPr>
              <w:t xml:space="preserve"> pada </w:t>
            </w:r>
            <w:proofErr w:type="spellStart"/>
            <w:r w:rsidRPr="003073B7">
              <w:rPr>
                <w:rFonts w:ascii="Times New Roman" w:hAnsi="Times New Roman"/>
                <w:sz w:val="24"/>
                <w:szCs w:val="24"/>
              </w:rPr>
              <w:t>suatu</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pengobatan</w:t>
            </w:r>
            <w:proofErr w:type="spellEnd"/>
            <w:r w:rsidRPr="003073B7">
              <w:rPr>
                <w:rFonts w:ascii="Times New Roman" w:hAnsi="Times New Roman"/>
                <w:sz w:val="24"/>
                <w:szCs w:val="24"/>
              </w:rPr>
              <w:t xml:space="preserve"> Diabetes Mellitus </w:t>
            </w:r>
            <w:proofErr w:type="spellStart"/>
            <w:r w:rsidRPr="003073B7">
              <w:rPr>
                <w:rFonts w:ascii="Times New Roman" w:hAnsi="Times New Roman"/>
                <w:sz w:val="24"/>
                <w:szCs w:val="24"/>
              </w:rPr>
              <w:t>sangat</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dipengaruhi</w:t>
            </w:r>
            <w:proofErr w:type="spellEnd"/>
            <w:r w:rsidRPr="003073B7">
              <w:rPr>
                <w:rFonts w:ascii="Times New Roman" w:hAnsi="Times New Roman"/>
                <w:sz w:val="24"/>
                <w:szCs w:val="24"/>
              </w:rPr>
              <w:t xml:space="preserve"> oleh </w:t>
            </w:r>
            <w:proofErr w:type="spellStart"/>
            <w:r w:rsidRPr="003073B7">
              <w:rPr>
                <w:rFonts w:ascii="Times New Roman" w:hAnsi="Times New Roman"/>
                <w:sz w:val="24"/>
                <w:szCs w:val="24"/>
              </w:rPr>
              <w:t>kepatuhan</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penderita</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untuk</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menjaga</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kesehatannya</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Tujuan</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penelitian</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ini</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untuk</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mengetahui</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adanya</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pengaruh</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pemberian</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informasi</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obat</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dengan</w:t>
            </w:r>
            <w:proofErr w:type="spellEnd"/>
            <w:r w:rsidRPr="003073B7">
              <w:rPr>
                <w:rFonts w:ascii="Times New Roman" w:hAnsi="Times New Roman"/>
                <w:sz w:val="24"/>
                <w:szCs w:val="24"/>
              </w:rPr>
              <w:t xml:space="preserve"> media poster </w:t>
            </w:r>
            <w:proofErr w:type="spellStart"/>
            <w:r w:rsidRPr="003073B7">
              <w:rPr>
                <w:rFonts w:ascii="Times New Roman" w:hAnsi="Times New Roman"/>
                <w:sz w:val="24"/>
                <w:szCs w:val="24"/>
              </w:rPr>
              <w:t>terhadap</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tingkat</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kepatuhan</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minum</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obat</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pasien</w:t>
            </w:r>
            <w:proofErr w:type="spellEnd"/>
            <w:r w:rsidRPr="003073B7">
              <w:rPr>
                <w:rFonts w:ascii="Times New Roman" w:hAnsi="Times New Roman"/>
                <w:sz w:val="24"/>
                <w:szCs w:val="24"/>
              </w:rPr>
              <w:t xml:space="preserve"> Diabetes Mellitus </w:t>
            </w:r>
            <w:proofErr w:type="spellStart"/>
            <w:r w:rsidRPr="003073B7">
              <w:rPr>
                <w:rFonts w:ascii="Times New Roman" w:hAnsi="Times New Roman"/>
                <w:sz w:val="24"/>
                <w:szCs w:val="24"/>
              </w:rPr>
              <w:t>Tipe</w:t>
            </w:r>
            <w:proofErr w:type="spellEnd"/>
            <w:r w:rsidRPr="003073B7">
              <w:rPr>
                <w:rFonts w:ascii="Times New Roman" w:hAnsi="Times New Roman"/>
                <w:sz w:val="24"/>
                <w:szCs w:val="24"/>
              </w:rPr>
              <w:t xml:space="preserve"> 2 di </w:t>
            </w:r>
            <w:proofErr w:type="spellStart"/>
            <w:r w:rsidRPr="003073B7">
              <w:rPr>
                <w:rFonts w:ascii="Times New Roman" w:hAnsi="Times New Roman"/>
                <w:sz w:val="24"/>
                <w:szCs w:val="24"/>
              </w:rPr>
              <w:t>Apotek</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Sahabat</w:t>
            </w:r>
            <w:proofErr w:type="spellEnd"/>
            <w:r w:rsidRPr="003073B7">
              <w:rPr>
                <w:rFonts w:ascii="Times New Roman" w:hAnsi="Times New Roman"/>
                <w:sz w:val="24"/>
                <w:szCs w:val="24"/>
              </w:rPr>
              <w:t>.</w:t>
            </w:r>
            <w:r>
              <w:rPr>
                <w:rFonts w:ascii="Times New Roman" w:hAnsi="Times New Roman"/>
                <w:sz w:val="24"/>
                <w:szCs w:val="24"/>
              </w:rPr>
              <w:t xml:space="preserve"> </w:t>
            </w:r>
            <w:proofErr w:type="spellStart"/>
            <w:r w:rsidRPr="003073B7">
              <w:rPr>
                <w:rFonts w:ascii="Times New Roman" w:hAnsi="Times New Roman"/>
                <w:sz w:val="24"/>
                <w:szCs w:val="24"/>
              </w:rPr>
              <w:t>Metode</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penelitian</w:t>
            </w:r>
            <w:proofErr w:type="spellEnd"/>
            <w:r w:rsidRPr="003073B7">
              <w:rPr>
                <w:rFonts w:ascii="Times New Roman" w:hAnsi="Times New Roman"/>
                <w:sz w:val="24"/>
                <w:szCs w:val="24"/>
              </w:rPr>
              <w:t xml:space="preserve"> yang </w:t>
            </w:r>
            <w:proofErr w:type="spellStart"/>
            <w:r w:rsidRPr="003073B7">
              <w:rPr>
                <w:rFonts w:ascii="Times New Roman" w:hAnsi="Times New Roman"/>
                <w:sz w:val="24"/>
                <w:szCs w:val="24"/>
              </w:rPr>
              <w:t>digunakan</w:t>
            </w:r>
            <w:proofErr w:type="spellEnd"/>
            <w:r w:rsidRPr="003073B7">
              <w:rPr>
                <w:rFonts w:ascii="Times New Roman" w:hAnsi="Times New Roman"/>
                <w:sz w:val="24"/>
                <w:szCs w:val="24"/>
              </w:rPr>
              <w:t xml:space="preserve"> pada </w:t>
            </w:r>
            <w:proofErr w:type="spellStart"/>
            <w:r w:rsidRPr="003073B7">
              <w:rPr>
                <w:rFonts w:ascii="Times New Roman" w:hAnsi="Times New Roman"/>
                <w:sz w:val="24"/>
                <w:szCs w:val="24"/>
              </w:rPr>
              <w:t>penelitian</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ini</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adalah</w:t>
            </w:r>
            <w:proofErr w:type="spellEnd"/>
            <w:r w:rsidRPr="003073B7">
              <w:rPr>
                <w:rFonts w:ascii="Times New Roman" w:hAnsi="Times New Roman"/>
                <w:sz w:val="24"/>
                <w:szCs w:val="24"/>
              </w:rPr>
              <w:t xml:space="preserve"> </w:t>
            </w:r>
            <w:r w:rsidRPr="003073B7">
              <w:rPr>
                <w:rFonts w:ascii="Times New Roman" w:hAnsi="Times New Roman"/>
                <w:i/>
                <w:sz w:val="24"/>
                <w:szCs w:val="24"/>
              </w:rPr>
              <w:t>Cross sectional</w:t>
            </w:r>
            <w:r w:rsidRPr="003073B7">
              <w:rPr>
                <w:rFonts w:ascii="Times New Roman" w:hAnsi="Times New Roman"/>
                <w:sz w:val="24"/>
                <w:szCs w:val="24"/>
              </w:rPr>
              <w:t xml:space="preserve"> </w:t>
            </w:r>
            <w:proofErr w:type="spellStart"/>
            <w:r w:rsidRPr="003073B7">
              <w:rPr>
                <w:rFonts w:ascii="Times New Roman" w:hAnsi="Times New Roman"/>
                <w:sz w:val="24"/>
                <w:szCs w:val="24"/>
              </w:rPr>
              <w:t>bersifat</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eksperimen</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semu</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dengan</w:t>
            </w:r>
            <w:proofErr w:type="spellEnd"/>
            <w:r w:rsidRPr="003073B7">
              <w:rPr>
                <w:rFonts w:ascii="Times New Roman" w:hAnsi="Times New Roman"/>
                <w:sz w:val="24"/>
                <w:szCs w:val="24"/>
              </w:rPr>
              <w:t xml:space="preserve"> </w:t>
            </w:r>
            <w:r w:rsidRPr="003073B7">
              <w:rPr>
                <w:rFonts w:ascii="Times New Roman" w:hAnsi="Times New Roman"/>
                <w:i/>
                <w:sz w:val="24"/>
                <w:szCs w:val="24"/>
              </w:rPr>
              <w:t>pretest-</w:t>
            </w:r>
            <w:proofErr w:type="spellStart"/>
            <w:r w:rsidRPr="003073B7">
              <w:rPr>
                <w:rFonts w:ascii="Times New Roman" w:hAnsi="Times New Roman"/>
                <w:i/>
                <w:sz w:val="24"/>
                <w:szCs w:val="24"/>
              </w:rPr>
              <w:t>postest</w:t>
            </w:r>
            <w:proofErr w:type="spellEnd"/>
            <w:r w:rsidRPr="003073B7">
              <w:rPr>
                <w:rFonts w:ascii="Times New Roman" w:hAnsi="Times New Roman"/>
                <w:i/>
                <w:sz w:val="24"/>
                <w:szCs w:val="24"/>
              </w:rPr>
              <w:t>,</w:t>
            </w:r>
            <w:r w:rsidRPr="003073B7">
              <w:rPr>
                <w:rFonts w:ascii="Times New Roman" w:hAnsi="Times New Roman"/>
                <w:sz w:val="24"/>
                <w:szCs w:val="24"/>
              </w:rPr>
              <w:t xml:space="preserve"> </w:t>
            </w:r>
            <w:proofErr w:type="spellStart"/>
            <w:r w:rsidRPr="003073B7">
              <w:rPr>
                <w:rFonts w:ascii="Times New Roman" w:hAnsi="Times New Roman"/>
                <w:sz w:val="24"/>
                <w:szCs w:val="24"/>
              </w:rPr>
              <w:t>menggunakan</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jumlah</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sampel</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sebanyak</w:t>
            </w:r>
            <w:proofErr w:type="spellEnd"/>
            <w:r w:rsidRPr="003073B7">
              <w:rPr>
                <w:rFonts w:ascii="Times New Roman" w:hAnsi="Times New Roman"/>
                <w:sz w:val="24"/>
                <w:szCs w:val="24"/>
              </w:rPr>
              <w:t xml:space="preserve"> 28 orang, </w:t>
            </w:r>
            <w:proofErr w:type="spellStart"/>
            <w:r w:rsidRPr="003073B7">
              <w:rPr>
                <w:rFonts w:ascii="Times New Roman" w:hAnsi="Times New Roman"/>
                <w:sz w:val="24"/>
                <w:szCs w:val="24"/>
              </w:rPr>
              <w:t>dengan</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kuesioner</w:t>
            </w:r>
            <w:proofErr w:type="spellEnd"/>
            <w:r w:rsidRPr="003073B7">
              <w:rPr>
                <w:rFonts w:ascii="Times New Roman" w:hAnsi="Times New Roman"/>
                <w:sz w:val="24"/>
                <w:szCs w:val="24"/>
              </w:rPr>
              <w:t xml:space="preserve"> MMAS-8 (</w:t>
            </w:r>
            <w:proofErr w:type="spellStart"/>
            <w:r w:rsidRPr="003073B7">
              <w:rPr>
                <w:rFonts w:ascii="Times New Roman" w:hAnsi="Times New Roman"/>
                <w:sz w:val="24"/>
                <w:szCs w:val="24"/>
              </w:rPr>
              <w:t>Morisky</w:t>
            </w:r>
            <w:proofErr w:type="spellEnd"/>
            <w:r w:rsidRPr="003073B7">
              <w:rPr>
                <w:rFonts w:ascii="Times New Roman" w:hAnsi="Times New Roman"/>
                <w:sz w:val="24"/>
                <w:szCs w:val="24"/>
              </w:rPr>
              <w:t xml:space="preserve"> Medication Compliance Scale), </w:t>
            </w:r>
            <w:proofErr w:type="spellStart"/>
            <w:r w:rsidRPr="003073B7">
              <w:rPr>
                <w:rFonts w:ascii="Times New Roman" w:hAnsi="Times New Roman"/>
                <w:sz w:val="24"/>
                <w:szCs w:val="24"/>
              </w:rPr>
              <w:t>dianalisis</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menggunakan</w:t>
            </w:r>
            <w:proofErr w:type="spellEnd"/>
            <w:r w:rsidRPr="003073B7">
              <w:rPr>
                <w:rFonts w:ascii="Times New Roman" w:hAnsi="Times New Roman"/>
                <w:sz w:val="24"/>
                <w:szCs w:val="24"/>
              </w:rPr>
              <w:t xml:space="preserve"> uji t-test </w:t>
            </w:r>
            <w:proofErr w:type="spellStart"/>
            <w:r w:rsidRPr="003073B7">
              <w:rPr>
                <w:rFonts w:ascii="Times New Roman" w:hAnsi="Times New Roman"/>
                <w:sz w:val="24"/>
                <w:szCs w:val="24"/>
              </w:rPr>
              <w:t>berpasangan</w:t>
            </w:r>
            <w:proofErr w:type="spellEnd"/>
            <w:r>
              <w:rPr>
                <w:rFonts w:ascii="Times New Roman" w:hAnsi="Times New Roman"/>
                <w:sz w:val="24"/>
                <w:szCs w:val="24"/>
              </w:rPr>
              <w:t xml:space="preserve">. </w:t>
            </w:r>
            <w:proofErr w:type="spellStart"/>
            <w:r w:rsidRPr="003073B7">
              <w:rPr>
                <w:rFonts w:ascii="Times New Roman" w:hAnsi="Times New Roman"/>
                <w:sz w:val="24"/>
                <w:szCs w:val="24"/>
              </w:rPr>
              <w:t>Persentase</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kepatuhan</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pasien</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sebelum</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diberi</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informasi</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obat</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dengan</w:t>
            </w:r>
            <w:proofErr w:type="spellEnd"/>
            <w:r w:rsidRPr="003073B7">
              <w:rPr>
                <w:rFonts w:ascii="Times New Roman" w:hAnsi="Times New Roman"/>
                <w:sz w:val="24"/>
                <w:szCs w:val="24"/>
              </w:rPr>
              <w:t xml:space="preserve"> media poster </w:t>
            </w:r>
            <w:proofErr w:type="spellStart"/>
            <w:r w:rsidRPr="003073B7">
              <w:rPr>
                <w:rFonts w:ascii="Times New Roman" w:hAnsi="Times New Roman"/>
                <w:sz w:val="24"/>
                <w:szCs w:val="24"/>
              </w:rPr>
              <w:t>adalah</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kepatuhan</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rendah</w:t>
            </w:r>
            <w:proofErr w:type="spellEnd"/>
            <w:r w:rsidRPr="003073B7">
              <w:rPr>
                <w:rFonts w:ascii="Times New Roman" w:hAnsi="Times New Roman"/>
                <w:sz w:val="24"/>
                <w:szCs w:val="24"/>
              </w:rPr>
              <w:t xml:space="preserve"> 92,85%, </w:t>
            </w:r>
            <w:proofErr w:type="spellStart"/>
            <w:r w:rsidRPr="003073B7">
              <w:rPr>
                <w:rFonts w:ascii="Times New Roman" w:hAnsi="Times New Roman"/>
                <w:sz w:val="24"/>
                <w:szCs w:val="24"/>
              </w:rPr>
              <w:t>kepatuhan</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sedang</w:t>
            </w:r>
            <w:proofErr w:type="spellEnd"/>
            <w:r w:rsidRPr="003073B7">
              <w:rPr>
                <w:rFonts w:ascii="Times New Roman" w:hAnsi="Times New Roman"/>
                <w:sz w:val="24"/>
                <w:szCs w:val="24"/>
              </w:rPr>
              <w:t xml:space="preserve"> 7,15%</w:t>
            </w:r>
            <w:r>
              <w:rPr>
                <w:rFonts w:ascii="Times New Roman" w:hAnsi="Times New Roman"/>
                <w:sz w:val="24"/>
                <w:szCs w:val="24"/>
              </w:rPr>
              <w:t xml:space="preserve">. </w:t>
            </w:r>
            <w:proofErr w:type="spellStart"/>
            <w:r>
              <w:rPr>
                <w:rFonts w:ascii="Times New Roman" w:hAnsi="Times New Roman"/>
                <w:sz w:val="24"/>
                <w:szCs w:val="24"/>
              </w:rPr>
              <w:t>K</w:t>
            </w:r>
            <w:r w:rsidRPr="003073B7">
              <w:rPr>
                <w:rFonts w:ascii="Times New Roman" w:hAnsi="Times New Roman"/>
                <w:sz w:val="24"/>
                <w:szCs w:val="24"/>
              </w:rPr>
              <w:t>epatuhan</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pasien</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sesudah</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diberi</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informasi</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obat</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dengan</w:t>
            </w:r>
            <w:proofErr w:type="spellEnd"/>
            <w:r w:rsidRPr="003073B7">
              <w:rPr>
                <w:rFonts w:ascii="Times New Roman" w:hAnsi="Times New Roman"/>
                <w:sz w:val="24"/>
                <w:szCs w:val="24"/>
              </w:rPr>
              <w:t xml:space="preserve"> media poster </w:t>
            </w:r>
            <w:proofErr w:type="spellStart"/>
            <w:r w:rsidRPr="003073B7">
              <w:rPr>
                <w:rFonts w:ascii="Times New Roman" w:hAnsi="Times New Roman"/>
                <w:sz w:val="24"/>
                <w:szCs w:val="24"/>
              </w:rPr>
              <w:t>adalah</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kepatuhan</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rendah</w:t>
            </w:r>
            <w:proofErr w:type="spellEnd"/>
            <w:r w:rsidRPr="003073B7">
              <w:rPr>
                <w:rFonts w:ascii="Times New Roman" w:hAnsi="Times New Roman"/>
                <w:sz w:val="24"/>
                <w:szCs w:val="24"/>
              </w:rPr>
              <w:t xml:space="preserve"> 21,42%, </w:t>
            </w:r>
            <w:proofErr w:type="spellStart"/>
            <w:r w:rsidRPr="003073B7">
              <w:rPr>
                <w:rFonts w:ascii="Times New Roman" w:hAnsi="Times New Roman"/>
                <w:sz w:val="24"/>
                <w:szCs w:val="24"/>
              </w:rPr>
              <w:t>kepatuhan</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sedang</w:t>
            </w:r>
            <w:proofErr w:type="spellEnd"/>
            <w:r w:rsidRPr="003073B7">
              <w:rPr>
                <w:rFonts w:ascii="Times New Roman" w:hAnsi="Times New Roman"/>
                <w:sz w:val="24"/>
                <w:szCs w:val="24"/>
              </w:rPr>
              <w:t xml:space="preserve"> 71,42%, dan </w:t>
            </w:r>
            <w:proofErr w:type="spellStart"/>
            <w:r w:rsidRPr="003073B7">
              <w:rPr>
                <w:rFonts w:ascii="Times New Roman" w:hAnsi="Times New Roman"/>
                <w:sz w:val="24"/>
                <w:szCs w:val="24"/>
              </w:rPr>
              <w:t>kepatuhan</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tinggi</w:t>
            </w:r>
            <w:proofErr w:type="spellEnd"/>
            <w:r w:rsidRPr="003073B7">
              <w:rPr>
                <w:rFonts w:ascii="Times New Roman" w:hAnsi="Times New Roman"/>
                <w:sz w:val="24"/>
                <w:szCs w:val="24"/>
              </w:rPr>
              <w:t xml:space="preserve"> 7,15%.</w:t>
            </w:r>
            <w:r>
              <w:rPr>
                <w:rFonts w:ascii="Times New Roman" w:hAnsi="Times New Roman"/>
                <w:sz w:val="24"/>
                <w:szCs w:val="24"/>
              </w:rPr>
              <w:t xml:space="preserve"> </w:t>
            </w:r>
            <w:proofErr w:type="spellStart"/>
            <w:r w:rsidRPr="00E56E47">
              <w:rPr>
                <w:rFonts w:ascii="Times New Roman" w:hAnsi="Times New Roman"/>
                <w:color w:val="000000"/>
                <w:sz w:val="24"/>
                <w:szCs w:val="24"/>
              </w:rPr>
              <w:t>Pemberian</w:t>
            </w:r>
            <w:proofErr w:type="spellEnd"/>
            <w:r w:rsidRPr="00E56E47">
              <w:rPr>
                <w:rFonts w:ascii="Times New Roman" w:hAnsi="Times New Roman"/>
                <w:color w:val="000000"/>
                <w:sz w:val="24"/>
                <w:szCs w:val="24"/>
              </w:rPr>
              <w:t xml:space="preserve"> </w:t>
            </w:r>
            <w:proofErr w:type="spellStart"/>
            <w:r w:rsidRPr="00E56E47">
              <w:rPr>
                <w:rFonts w:ascii="Times New Roman" w:hAnsi="Times New Roman"/>
                <w:color w:val="000000"/>
                <w:sz w:val="24"/>
                <w:szCs w:val="24"/>
              </w:rPr>
              <w:t>informasi</w:t>
            </w:r>
            <w:proofErr w:type="spellEnd"/>
            <w:r w:rsidRPr="00E56E47">
              <w:rPr>
                <w:rFonts w:ascii="Times New Roman" w:hAnsi="Times New Roman"/>
                <w:color w:val="000000"/>
                <w:sz w:val="24"/>
                <w:szCs w:val="24"/>
              </w:rPr>
              <w:t xml:space="preserve"> </w:t>
            </w:r>
            <w:proofErr w:type="spellStart"/>
            <w:r w:rsidRPr="00E56E47">
              <w:rPr>
                <w:rFonts w:ascii="Times New Roman" w:hAnsi="Times New Roman"/>
                <w:color w:val="000000"/>
                <w:sz w:val="24"/>
                <w:szCs w:val="24"/>
              </w:rPr>
              <w:t>obat</w:t>
            </w:r>
            <w:proofErr w:type="spellEnd"/>
            <w:r w:rsidRPr="00E56E47">
              <w:rPr>
                <w:rFonts w:ascii="Times New Roman" w:hAnsi="Times New Roman"/>
                <w:color w:val="000000"/>
                <w:sz w:val="24"/>
                <w:szCs w:val="24"/>
              </w:rPr>
              <w:t xml:space="preserve"> </w:t>
            </w:r>
            <w:proofErr w:type="spellStart"/>
            <w:r w:rsidRPr="00E56E47">
              <w:rPr>
                <w:rFonts w:ascii="Times New Roman" w:hAnsi="Times New Roman"/>
                <w:color w:val="000000"/>
                <w:sz w:val="24"/>
                <w:szCs w:val="24"/>
              </w:rPr>
              <w:t>dengan</w:t>
            </w:r>
            <w:proofErr w:type="spellEnd"/>
            <w:r w:rsidRPr="00E56E47">
              <w:rPr>
                <w:rFonts w:ascii="Times New Roman" w:hAnsi="Times New Roman"/>
                <w:color w:val="000000"/>
                <w:sz w:val="24"/>
                <w:szCs w:val="24"/>
              </w:rPr>
              <w:t xml:space="preserve"> media poster </w:t>
            </w:r>
            <w:proofErr w:type="spellStart"/>
            <w:r w:rsidRPr="00E56E47">
              <w:rPr>
                <w:rFonts w:ascii="Times New Roman" w:hAnsi="Times New Roman"/>
                <w:color w:val="000000"/>
                <w:sz w:val="24"/>
                <w:szCs w:val="24"/>
              </w:rPr>
              <w:t>berpengaruh</w:t>
            </w:r>
            <w:proofErr w:type="spellEnd"/>
            <w:r w:rsidRPr="00E56E47">
              <w:rPr>
                <w:rFonts w:ascii="Times New Roman" w:hAnsi="Times New Roman"/>
                <w:color w:val="000000"/>
                <w:sz w:val="24"/>
                <w:szCs w:val="24"/>
              </w:rPr>
              <w:t xml:space="preserve"> </w:t>
            </w:r>
            <w:proofErr w:type="spellStart"/>
            <w:r w:rsidRPr="00E56E47">
              <w:rPr>
                <w:rFonts w:ascii="Times New Roman" w:hAnsi="Times New Roman"/>
                <w:color w:val="000000"/>
                <w:sz w:val="24"/>
                <w:szCs w:val="24"/>
              </w:rPr>
              <w:t>terhadap</w:t>
            </w:r>
            <w:proofErr w:type="spellEnd"/>
            <w:r w:rsidRPr="00E56E47">
              <w:rPr>
                <w:rFonts w:ascii="Times New Roman" w:hAnsi="Times New Roman"/>
                <w:color w:val="000000"/>
                <w:sz w:val="24"/>
                <w:szCs w:val="24"/>
              </w:rPr>
              <w:t xml:space="preserve"> </w:t>
            </w:r>
            <w:proofErr w:type="spellStart"/>
            <w:r w:rsidRPr="00E56E47">
              <w:rPr>
                <w:rFonts w:ascii="Times New Roman" w:hAnsi="Times New Roman"/>
                <w:color w:val="000000"/>
                <w:sz w:val="24"/>
                <w:szCs w:val="24"/>
              </w:rPr>
              <w:t>peningkatan</w:t>
            </w:r>
            <w:proofErr w:type="spellEnd"/>
            <w:r w:rsidRPr="00E56E47">
              <w:rPr>
                <w:rFonts w:ascii="Times New Roman" w:hAnsi="Times New Roman"/>
                <w:color w:val="000000"/>
                <w:sz w:val="24"/>
                <w:szCs w:val="24"/>
              </w:rPr>
              <w:t xml:space="preserve"> </w:t>
            </w:r>
            <w:proofErr w:type="spellStart"/>
            <w:r w:rsidRPr="00E56E47">
              <w:rPr>
                <w:rFonts w:ascii="Times New Roman" w:hAnsi="Times New Roman"/>
                <w:color w:val="000000"/>
                <w:sz w:val="24"/>
                <w:szCs w:val="24"/>
              </w:rPr>
              <w:t>kepatuhan</w:t>
            </w:r>
            <w:proofErr w:type="spellEnd"/>
            <w:r w:rsidRPr="00E56E47">
              <w:rPr>
                <w:rFonts w:ascii="Times New Roman" w:hAnsi="Times New Roman"/>
                <w:color w:val="000000"/>
                <w:sz w:val="24"/>
                <w:szCs w:val="24"/>
              </w:rPr>
              <w:t xml:space="preserve"> </w:t>
            </w:r>
            <w:proofErr w:type="spellStart"/>
            <w:r w:rsidRPr="00E56E47">
              <w:rPr>
                <w:rFonts w:ascii="Times New Roman" w:hAnsi="Times New Roman"/>
                <w:color w:val="000000"/>
                <w:sz w:val="24"/>
                <w:szCs w:val="24"/>
              </w:rPr>
              <w:t>minum</w:t>
            </w:r>
            <w:proofErr w:type="spellEnd"/>
            <w:r w:rsidRPr="00E56E47">
              <w:rPr>
                <w:rFonts w:ascii="Times New Roman" w:hAnsi="Times New Roman"/>
                <w:color w:val="000000"/>
                <w:sz w:val="24"/>
                <w:szCs w:val="24"/>
              </w:rPr>
              <w:t xml:space="preserve"> </w:t>
            </w:r>
            <w:proofErr w:type="spellStart"/>
            <w:r w:rsidRPr="00E56E47">
              <w:rPr>
                <w:rFonts w:ascii="Times New Roman" w:hAnsi="Times New Roman"/>
                <w:color w:val="000000"/>
                <w:sz w:val="24"/>
                <w:szCs w:val="24"/>
              </w:rPr>
              <w:t>obat</w:t>
            </w:r>
            <w:proofErr w:type="spellEnd"/>
            <w:r w:rsidRPr="00E56E47">
              <w:rPr>
                <w:rFonts w:ascii="Times New Roman" w:hAnsi="Times New Roman"/>
                <w:color w:val="000000"/>
                <w:sz w:val="24"/>
                <w:szCs w:val="24"/>
              </w:rPr>
              <w:t xml:space="preserve"> pada </w:t>
            </w:r>
            <w:proofErr w:type="spellStart"/>
            <w:r w:rsidRPr="00E56E47">
              <w:rPr>
                <w:rFonts w:ascii="Times New Roman" w:hAnsi="Times New Roman"/>
                <w:color w:val="000000"/>
                <w:sz w:val="24"/>
                <w:szCs w:val="24"/>
              </w:rPr>
              <w:t>pasien</w:t>
            </w:r>
            <w:proofErr w:type="spellEnd"/>
            <w:r w:rsidRPr="00E56E47">
              <w:rPr>
                <w:rFonts w:ascii="Times New Roman" w:hAnsi="Times New Roman"/>
                <w:color w:val="000000"/>
                <w:sz w:val="24"/>
                <w:szCs w:val="24"/>
              </w:rPr>
              <w:t xml:space="preserve"> diabetes mellitus </w:t>
            </w:r>
            <w:proofErr w:type="spellStart"/>
            <w:r w:rsidRPr="00E56E47">
              <w:rPr>
                <w:rFonts w:ascii="Times New Roman" w:hAnsi="Times New Roman"/>
                <w:color w:val="000000"/>
                <w:sz w:val="24"/>
                <w:szCs w:val="24"/>
              </w:rPr>
              <w:t>tipe</w:t>
            </w:r>
            <w:proofErr w:type="spellEnd"/>
            <w:r w:rsidRPr="00E56E47">
              <w:rPr>
                <w:rFonts w:ascii="Times New Roman" w:hAnsi="Times New Roman"/>
                <w:color w:val="000000"/>
                <w:sz w:val="24"/>
                <w:szCs w:val="24"/>
              </w:rPr>
              <w:t xml:space="preserve"> 2 </w:t>
            </w:r>
            <w:proofErr w:type="spellStart"/>
            <w:r w:rsidRPr="00E56E47">
              <w:rPr>
                <w:rFonts w:ascii="Times New Roman" w:hAnsi="Times New Roman"/>
                <w:color w:val="000000"/>
                <w:sz w:val="24"/>
                <w:szCs w:val="24"/>
              </w:rPr>
              <w:t>dengan</w:t>
            </w:r>
            <w:proofErr w:type="spellEnd"/>
            <w:r w:rsidRPr="00E56E47">
              <w:rPr>
                <w:rFonts w:ascii="Times New Roman" w:hAnsi="Times New Roman"/>
                <w:color w:val="000000"/>
                <w:sz w:val="24"/>
                <w:szCs w:val="24"/>
              </w:rPr>
              <w:t xml:space="preserve"> </w:t>
            </w:r>
            <w:proofErr w:type="spellStart"/>
            <w:r w:rsidRPr="00E56E47">
              <w:rPr>
                <w:rFonts w:ascii="Times New Roman" w:hAnsi="Times New Roman"/>
                <w:color w:val="000000"/>
                <w:sz w:val="24"/>
                <w:szCs w:val="24"/>
              </w:rPr>
              <w:t>nilai</w:t>
            </w:r>
            <w:proofErr w:type="spellEnd"/>
            <w:r w:rsidRPr="00E56E47">
              <w:rPr>
                <w:rFonts w:ascii="Times New Roman" w:hAnsi="Times New Roman"/>
                <w:color w:val="000000"/>
                <w:sz w:val="24"/>
                <w:szCs w:val="24"/>
              </w:rPr>
              <w:t xml:space="preserve"> </w:t>
            </w:r>
            <w:proofErr w:type="spellStart"/>
            <w:r w:rsidRPr="00E56E47">
              <w:rPr>
                <w:rFonts w:ascii="Times New Roman" w:hAnsi="Times New Roman"/>
                <w:color w:val="000000"/>
                <w:sz w:val="24"/>
                <w:szCs w:val="24"/>
              </w:rPr>
              <w:t>signifikansi</w:t>
            </w:r>
            <w:proofErr w:type="spellEnd"/>
            <w:r w:rsidRPr="00E56E47">
              <w:rPr>
                <w:rFonts w:ascii="Times New Roman" w:hAnsi="Times New Roman"/>
                <w:color w:val="000000"/>
                <w:sz w:val="24"/>
                <w:szCs w:val="24"/>
              </w:rPr>
              <w:t xml:space="preserve"> 0,000</w:t>
            </w:r>
            <w:r w:rsidRPr="00E56E47">
              <w:rPr>
                <w:rFonts w:ascii="Times New Roman" w:hAnsi="Times New Roman"/>
                <w:sz w:val="24"/>
                <w:szCs w:val="24"/>
              </w:rPr>
              <w:t>.</w:t>
            </w:r>
          </w:p>
          <w:p w14:paraId="67AF2CF7" w14:textId="77777777" w:rsidR="00F5541B" w:rsidRPr="003073B7" w:rsidRDefault="00F5541B" w:rsidP="00D115BB">
            <w:pPr>
              <w:spacing w:after="0" w:line="240" w:lineRule="auto"/>
              <w:jc w:val="both"/>
              <w:rPr>
                <w:rFonts w:ascii="Times New Roman" w:hAnsi="Times New Roman"/>
                <w:sz w:val="24"/>
                <w:szCs w:val="24"/>
              </w:rPr>
            </w:pPr>
          </w:p>
          <w:p w14:paraId="465CEAE1" w14:textId="77777777" w:rsidR="00F5541B" w:rsidRPr="003073B7" w:rsidRDefault="00F5541B" w:rsidP="00D115BB">
            <w:pPr>
              <w:spacing w:after="0" w:line="240" w:lineRule="auto"/>
              <w:jc w:val="both"/>
              <w:rPr>
                <w:rFonts w:ascii="Times New Roman" w:hAnsi="Times New Roman"/>
                <w:sz w:val="24"/>
                <w:szCs w:val="24"/>
              </w:rPr>
            </w:pPr>
            <w:r w:rsidRPr="003073B7">
              <w:rPr>
                <w:rFonts w:ascii="Times New Roman" w:hAnsi="Times New Roman"/>
                <w:b/>
                <w:sz w:val="24"/>
                <w:szCs w:val="24"/>
              </w:rPr>
              <w:t xml:space="preserve">Kata </w:t>
            </w:r>
            <w:proofErr w:type="spellStart"/>
            <w:proofErr w:type="gramStart"/>
            <w:r w:rsidRPr="003073B7">
              <w:rPr>
                <w:rFonts w:ascii="Times New Roman" w:hAnsi="Times New Roman"/>
                <w:b/>
                <w:sz w:val="24"/>
                <w:szCs w:val="24"/>
              </w:rPr>
              <w:t>Kunci</w:t>
            </w:r>
            <w:proofErr w:type="spellEnd"/>
            <w:r w:rsidRPr="003073B7">
              <w:rPr>
                <w:rFonts w:ascii="Times New Roman" w:hAnsi="Times New Roman"/>
                <w:b/>
                <w:sz w:val="24"/>
                <w:szCs w:val="24"/>
              </w:rPr>
              <w:t xml:space="preserve"> :</w:t>
            </w:r>
            <w:proofErr w:type="gramEnd"/>
            <w:r w:rsidRPr="003073B7">
              <w:rPr>
                <w:rFonts w:ascii="Times New Roman" w:hAnsi="Times New Roman"/>
                <w:sz w:val="24"/>
                <w:szCs w:val="24"/>
              </w:rPr>
              <w:t xml:space="preserve"> Diabetes Mellitus </w:t>
            </w:r>
            <w:proofErr w:type="spellStart"/>
            <w:r w:rsidRPr="003073B7">
              <w:rPr>
                <w:rFonts w:ascii="Times New Roman" w:hAnsi="Times New Roman"/>
                <w:sz w:val="24"/>
                <w:szCs w:val="24"/>
              </w:rPr>
              <w:t>tipe</w:t>
            </w:r>
            <w:proofErr w:type="spellEnd"/>
            <w:r w:rsidRPr="003073B7">
              <w:rPr>
                <w:rFonts w:ascii="Times New Roman" w:hAnsi="Times New Roman"/>
                <w:sz w:val="24"/>
                <w:szCs w:val="24"/>
              </w:rPr>
              <w:t xml:space="preserve"> 2, Media Poster, </w:t>
            </w:r>
            <w:proofErr w:type="spellStart"/>
            <w:r w:rsidRPr="003073B7">
              <w:rPr>
                <w:rFonts w:ascii="Times New Roman" w:hAnsi="Times New Roman"/>
                <w:sz w:val="24"/>
                <w:szCs w:val="24"/>
              </w:rPr>
              <w:t>Kepatuhan</w:t>
            </w:r>
            <w:proofErr w:type="spellEnd"/>
            <w:r w:rsidRPr="003073B7">
              <w:rPr>
                <w:rFonts w:ascii="Times New Roman" w:hAnsi="Times New Roman"/>
                <w:sz w:val="24"/>
                <w:szCs w:val="24"/>
              </w:rPr>
              <w:t>, MMAS-8</w:t>
            </w:r>
          </w:p>
          <w:p w14:paraId="75AB89D5" w14:textId="77777777" w:rsidR="00F5541B" w:rsidRPr="003073B7" w:rsidRDefault="00F5541B" w:rsidP="00D115BB">
            <w:pPr>
              <w:spacing w:after="0" w:line="240" w:lineRule="auto"/>
              <w:jc w:val="both"/>
              <w:rPr>
                <w:b/>
              </w:rPr>
            </w:pPr>
          </w:p>
          <w:p w14:paraId="50D3B740" w14:textId="77777777" w:rsidR="00F5541B" w:rsidRDefault="00F5541B" w:rsidP="00D115BB">
            <w:pPr>
              <w:spacing w:after="0" w:line="240" w:lineRule="auto"/>
              <w:jc w:val="center"/>
              <w:rPr>
                <w:rFonts w:ascii="Times New Roman" w:hAnsi="Times New Roman"/>
                <w:sz w:val="24"/>
                <w:szCs w:val="24"/>
                <w:lang w:val="id-ID"/>
              </w:rPr>
            </w:pPr>
          </w:p>
        </w:tc>
      </w:tr>
      <w:tr w:rsidR="00F5541B" w14:paraId="3589D808" w14:textId="77777777" w:rsidTr="00F5541B">
        <w:trPr>
          <w:trHeight w:val="39"/>
        </w:trPr>
        <w:tc>
          <w:tcPr>
            <w:tcW w:w="10236" w:type="dxa"/>
          </w:tcPr>
          <w:p w14:paraId="140E0322" w14:textId="77777777" w:rsidR="00F5541B" w:rsidRPr="00FE46A3" w:rsidRDefault="00F5541B" w:rsidP="00D115BB">
            <w:pPr>
              <w:spacing w:after="0" w:line="240" w:lineRule="auto"/>
              <w:rPr>
                <w:rFonts w:ascii="Times New Roman" w:hAnsi="Times New Roman"/>
                <w:b/>
                <w:sz w:val="24"/>
                <w:szCs w:val="24"/>
              </w:rPr>
            </w:pPr>
            <w:bookmarkStart w:id="2" w:name="_Hlk80162586"/>
          </w:p>
          <w:bookmarkEnd w:id="2"/>
          <w:p w14:paraId="789AF88E" w14:textId="77777777" w:rsidR="00F5541B" w:rsidRPr="00D9708D" w:rsidRDefault="00F5541B" w:rsidP="00D115BB">
            <w:pPr>
              <w:spacing w:after="0" w:line="240" w:lineRule="auto"/>
              <w:jc w:val="center"/>
              <w:rPr>
                <w:rFonts w:ascii="Times New Roman" w:eastAsia="Times New Roman" w:hAnsi="Times New Roman"/>
                <w:b/>
                <w:sz w:val="24"/>
                <w:szCs w:val="24"/>
                <w:lang w:eastAsia="id-ID"/>
              </w:rPr>
            </w:pPr>
            <w:r w:rsidRPr="00D9708D">
              <w:rPr>
                <w:rFonts w:ascii="Times New Roman" w:eastAsia="Times New Roman" w:hAnsi="Times New Roman"/>
                <w:b/>
                <w:sz w:val="24"/>
                <w:szCs w:val="24"/>
                <w:lang w:eastAsia="id-ID"/>
              </w:rPr>
              <w:t>ABSTRACT</w:t>
            </w:r>
          </w:p>
          <w:p w14:paraId="6C3E4B2E" w14:textId="77777777" w:rsidR="00F5541B" w:rsidRDefault="00F5541B" w:rsidP="00D115BB">
            <w:pPr>
              <w:pStyle w:val="HTMLPreformatted"/>
              <w:jc w:val="both"/>
              <w:rPr>
                <w:rFonts w:ascii="Times New Roman" w:hAnsi="Times New Roman" w:cs="Times New Roman"/>
                <w:sz w:val="24"/>
                <w:szCs w:val="24"/>
                <w:lang w:val="en"/>
              </w:rPr>
            </w:pPr>
            <w:r w:rsidRPr="003073B7">
              <w:rPr>
                <w:rFonts w:ascii="Times New Roman" w:hAnsi="Times New Roman" w:cs="Times New Roman"/>
                <w:sz w:val="24"/>
                <w:szCs w:val="24"/>
                <w:lang w:val="en"/>
              </w:rPr>
              <w:t xml:space="preserve">Diabetes Mellitus is a disease characterized by hyperglycemia and disturbances of carbohydrate, fat and protein metabolism associated with absolute or relative deficiency of insulin action and </w:t>
            </w:r>
            <w:proofErr w:type="gramStart"/>
            <w:r w:rsidRPr="003073B7">
              <w:rPr>
                <w:rFonts w:ascii="Times New Roman" w:hAnsi="Times New Roman" w:cs="Times New Roman"/>
                <w:sz w:val="24"/>
                <w:szCs w:val="24"/>
                <w:lang w:val="en"/>
              </w:rPr>
              <w:t>secretion.</w:t>
            </w:r>
            <w:r w:rsidRPr="003073B7">
              <w:rPr>
                <w:rFonts w:ascii="Times New Roman" w:hAnsi="Times New Roman" w:cs="Times New Roman"/>
                <w:sz w:val="24"/>
                <w:szCs w:val="24"/>
              </w:rPr>
              <w:t>The</w:t>
            </w:r>
            <w:proofErr w:type="gramEnd"/>
            <w:r w:rsidRPr="003073B7">
              <w:rPr>
                <w:rFonts w:ascii="Times New Roman" w:hAnsi="Times New Roman" w:cs="Times New Roman"/>
                <w:sz w:val="24"/>
                <w:szCs w:val="24"/>
              </w:rPr>
              <w:t xml:space="preserve"> success of Diabetes Mellitus treatment is very affected by the patient compliance to maintain their health. </w:t>
            </w:r>
            <w:r w:rsidRPr="003073B7">
              <w:rPr>
                <w:rFonts w:ascii="Times New Roman" w:hAnsi="Times New Roman" w:cs="Times New Roman"/>
                <w:sz w:val="24"/>
                <w:szCs w:val="24"/>
                <w:lang w:val="en"/>
              </w:rPr>
              <w:t>The purpose of this research</w:t>
            </w:r>
            <w:r w:rsidRPr="003073B7">
              <w:rPr>
                <w:rFonts w:ascii="Times New Roman" w:hAnsi="Times New Roman" w:cs="Times New Roman"/>
                <w:sz w:val="24"/>
                <w:szCs w:val="24"/>
              </w:rPr>
              <w:t xml:space="preserve"> to know the effect of providing drug information with poster to the level of Type 2 Diabetes Mellitus patients taking medication compliance at Sahabat Pharmacy.The research method used in this research was Cross sectional with quasi-experimental by pretest-postest</w:t>
            </w:r>
            <w:r w:rsidRPr="003073B7">
              <w:rPr>
                <w:rFonts w:ascii="Times New Roman" w:hAnsi="Times New Roman" w:cs="Times New Roman"/>
                <w:i/>
                <w:sz w:val="24"/>
                <w:szCs w:val="24"/>
              </w:rPr>
              <w:t xml:space="preserve">, </w:t>
            </w:r>
            <w:r w:rsidRPr="003073B7">
              <w:rPr>
                <w:rFonts w:ascii="Times New Roman" w:hAnsi="Times New Roman" w:cs="Times New Roman"/>
                <w:sz w:val="24"/>
                <w:szCs w:val="24"/>
              </w:rPr>
              <w:t>with total sample of 28 people, by using MMAS-8 questionnaires (Morisky Medication Compliance Scale), analyzed by using not in pairs t-test.</w:t>
            </w:r>
            <w:r>
              <w:rPr>
                <w:lang w:val="en-US"/>
              </w:rPr>
              <w:t xml:space="preserve"> </w:t>
            </w:r>
            <w:r w:rsidRPr="003073B7">
              <w:rPr>
                <w:rFonts w:ascii="Times New Roman" w:hAnsi="Times New Roman" w:cs="Times New Roman"/>
                <w:sz w:val="24"/>
                <w:szCs w:val="24"/>
                <w:lang w:val="en"/>
              </w:rPr>
              <w:t>The percentage of adherence before being given drug information with poster media was 92.85% adherence, moderate adherence 7.15%</w:t>
            </w:r>
            <w:r>
              <w:rPr>
                <w:rFonts w:ascii="Times New Roman" w:hAnsi="Times New Roman" w:cs="Times New Roman"/>
                <w:sz w:val="24"/>
                <w:szCs w:val="24"/>
                <w:lang w:val="en"/>
              </w:rPr>
              <w:t xml:space="preserve">. </w:t>
            </w:r>
            <w:r w:rsidRPr="003073B7">
              <w:rPr>
                <w:rFonts w:ascii="Times New Roman" w:hAnsi="Times New Roman" w:cs="Times New Roman"/>
                <w:sz w:val="24"/>
                <w:szCs w:val="24"/>
                <w:lang w:val="en"/>
              </w:rPr>
              <w:t>Patient compliance before being given drug information with poster media was low adherence 21.42%, moderate adherence 71.42%, and high adherence 7.15%</w:t>
            </w:r>
            <w:r>
              <w:rPr>
                <w:rFonts w:ascii="Times New Roman" w:hAnsi="Times New Roman" w:cs="Times New Roman"/>
                <w:sz w:val="24"/>
                <w:szCs w:val="24"/>
                <w:lang w:val="en"/>
              </w:rPr>
              <w:t xml:space="preserve">. </w:t>
            </w:r>
            <w:r w:rsidRPr="00E56E47">
              <w:rPr>
                <w:rFonts w:ascii="Times New Roman" w:hAnsi="Times New Roman" w:cs="Times New Roman"/>
                <w:sz w:val="24"/>
                <w:szCs w:val="24"/>
                <w:lang w:val="en"/>
              </w:rPr>
              <w:t>Giving drug information with poster media has an effect on increasing medication adherence in type 2 diabetes mellitus patients with a significance value of 0.000.</w:t>
            </w:r>
          </w:p>
          <w:p w14:paraId="2CD71D9F" w14:textId="77777777" w:rsidR="00F5541B" w:rsidRPr="00E56E47" w:rsidRDefault="00F5541B" w:rsidP="00D115BB">
            <w:pPr>
              <w:pStyle w:val="HTMLPreformatted"/>
              <w:jc w:val="both"/>
            </w:pPr>
          </w:p>
          <w:p w14:paraId="5398249E" w14:textId="77777777" w:rsidR="00F5541B" w:rsidRPr="003073B7" w:rsidRDefault="00F5541B" w:rsidP="00D115BB">
            <w:pPr>
              <w:spacing w:after="0" w:line="240" w:lineRule="auto"/>
              <w:jc w:val="both"/>
              <w:rPr>
                <w:rFonts w:ascii="Times New Roman" w:hAnsi="Times New Roman"/>
                <w:sz w:val="24"/>
                <w:szCs w:val="24"/>
              </w:rPr>
            </w:pPr>
            <w:r w:rsidRPr="003073B7">
              <w:rPr>
                <w:rFonts w:ascii="Times New Roman" w:hAnsi="Times New Roman"/>
                <w:b/>
                <w:sz w:val="24"/>
                <w:szCs w:val="24"/>
              </w:rPr>
              <w:t xml:space="preserve">Key </w:t>
            </w:r>
            <w:proofErr w:type="gramStart"/>
            <w:r w:rsidRPr="003073B7">
              <w:rPr>
                <w:rFonts w:ascii="Times New Roman" w:hAnsi="Times New Roman"/>
                <w:b/>
                <w:sz w:val="24"/>
                <w:szCs w:val="24"/>
              </w:rPr>
              <w:t>Words :</w:t>
            </w:r>
            <w:proofErr w:type="gramEnd"/>
            <w:r w:rsidRPr="003073B7">
              <w:rPr>
                <w:rFonts w:ascii="Times New Roman" w:hAnsi="Times New Roman"/>
                <w:sz w:val="24"/>
                <w:szCs w:val="24"/>
              </w:rPr>
              <w:t xml:space="preserve"> Type 2 Diabetes Mellitus, Poster, Compliance, MMAS-8</w:t>
            </w:r>
          </w:p>
          <w:p w14:paraId="0EC1A2A9" w14:textId="77777777" w:rsidR="00F5541B" w:rsidRDefault="00F5541B" w:rsidP="00D115BB">
            <w:pPr>
              <w:spacing w:after="0" w:line="240" w:lineRule="auto"/>
              <w:jc w:val="both"/>
              <w:rPr>
                <w:rFonts w:ascii="Times New Roman" w:hAnsi="Times New Roman"/>
                <w:sz w:val="24"/>
                <w:szCs w:val="24"/>
                <w:lang w:val="id-ID"/>
              </w:rPr>
            </w:pPr>
          </w:p>
        </w:tc>
      </w:tr>
      <w:tr w:rsidR="00F5541B" w14:paraId="7706EFDD" w14:textId="77777777" w:rsidTr="00F5541B">
        <w:trPr>
          <w:trHeight w:val="1"/>
        </w:trPr>
        <w:tc>
          <w:tcPr>
            <w:tcW w:w="10236" w:type="dxa"/>
          </w:tcPr>
          <w:p w14:paraId="04316BF3" w14:textId="77777777" w:rsidR="00F5541B" w:rsidRPr="00FE46A3" w:rsidRDefault="00F5541B" w:rsidP="00F5541B">
            <w:pPr>
              <w:spacing w:after="0" w:line="240" w:lineRule="auto"/>
              <w:rPr>
                <w:rFonts w:ascii="Times New Roman" w:hAnsi="Times New Roman"/>
                <w:bCs/>
                <w:sz w:val="24"/>
                <w:szCs w:val="24"/>
              </w:rPr>
            </w:pPr>
          </w:p>
        </w:tc>
      </w:tr>
      <w:tr w:rsidR="00F5541B" w14:paraId="349B585E" w14:textId="77777777" w:rsidTr="00F5541B">
        <w:trPr>
          <w:trHeight w:val="2"/>
        </w:trPr>
        <w:tc>
          <w:tcPr>
            <w:tcW w:w="10236" w:type="dxa"/>
          </w:tcPr>
          <w:p w14:paraId="602CE007" w14:textId="77777777" w:rsidR="00F5541B" w:rsidRPr="00FE46A3" w:rsidRDefault="00F5541B" w:rsidP="00D115BB">
            <w:pPr>
              <w:spacing w:after="0" w:line="240" w:lineRule="auto"/>
              <w:rPr>
                <w:rFonts w:ascii="Times New Roman" w:hAnsi="Times New Roman"/>
                <w:bCs/>
                <w:sz w:val="24"/>
                <w:szCs w:val="24"/>
              </w:rPr>
            </w:pPr>
          </w:p>
        </w:tc>
      </w:tr>
    </w:tbl>
    <w:p w14:paraId="4699D03C" w14:textId="77777777" w:rsidR="00F5541B" w:rsidRDefault="00F5541B" w:rsidP="00F5541B">
      <w:pPr>
        <w:spacing w:after="0" w:line="240" w:lineRule="auto"/>
        <w:rPr>
          <w:rFonts w:ascii="Times New Roman" w:hAnsi="Times New Roman"/>
          <w:b/>
          <w:sz w:val="24"/>
          <w:szCs w:val="24"/>
          <w:lang w:val="id-ID"/>
        </w:rPr>
        <w:sectPr w:rsidR="00F5541B">
          <w:pgSz w:w="12240" w:h="15840"/>
          <w:pgMar w:top="1440" w:right="1440" w:bottom="1440" w:left="1440" w:header="720" w:footer="720" w:gutter="0"/>
          <w:cols w:space="720"/>
          <w:docGrid w:linePitch="360"/>
        </w:sectPr>
      </w:pPr>
    </w:p>
    <w:p w14:paraId="15D66F95" w14:textId="77777777" w:rsidR="00F5541B" w:rsidRDefault="00F5541B" w:rsidP="00F5541B">
      <w:pPr>
        <w:spacing w:after="0" w:line="240" w:lineRule="auto"/>
        <w:rPr>
          <w:rFonts w:ascii="Times New Roman" w:hAnsi="Times New Roman"/>
          <w:b/>
          <w:sz w:val="24"/>
          <w:szCs w:val="24"/>
          <w:lang w:val="id-ID"/>
        </w:rPr>
      </w:pPr>
      <w:r>
        <w:rPr>
          <w:rFonts w:ascii="Times New Roman" w:hAnsi="Times New Roman"/>
          <w:b/>
          <w:sz w:val="24"/>
          <w:szCs w:val="24"/>
        </w:rPr>
        <w:t>PENDAHULUAN</w:t>
      </w:r>
    </w:p>
    <w:p w14:paraId="5E835C2D" w14:textId="77777777" w:rsidR="00F5541B" w:rsidRDefault="00F5541B" w:rsidP="00F5541B">
      <w:pPr>
        <w:spacing w:line="240" w:lineRule="auto"/>
        <w:ind w:firstLine="720"/>
        <w:jc w:val="both"/>
        <w:rPr>
          <w:rFonts w:ascii="Times New Roman" w:hAnsi="Times New Roman"/>
          <w:sz w:val="24"/>
          <w:szCs w:val="24"/>
        </w:rPr>
      </w:pPr>
      <w:bookmarkStart w:id="3" w:name="_Hlk80186660"/>
      <w:r w:rsidRPr="003073B7">
        <w:rPr>
          <w:rFonts w:ascii="Times New Roman" w:hAnsi="Times New Roman"/>
          <w:sz w:val="24"/>
          <w:szCs w:val="24"/>
        </w:rPr>
        <w:t xml:space="preserve">Diabetes </w:t>
      </w:r>
      <w:proofErr w:type="spellStart"/>
      <w:r w:rsidRPr="003073B7">
        <w:rPr>
          <w:rFonts w:ascii="Times New Roman" w:hAnsi="Times New Roman"/>
          <w:sz w:val="24"/>
          <w:szCs w:val="24"/>
        </w:rPr>
        <w:t>Melitus</w:t>
      </w:r>
      <w:proofErr w:type="spellEnd"/>
      <w:r w:rsidRPr="003073B7">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salah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sidRPr="003073B7">
        <w:rPr>
          <w:rFonts w:ascii="Times New Roman" w:hAnsi="Times New Roman"/>
          <w:sz w:val="24"/>
          <w:szCs w:val="24"/>
        </w:rPr>
        <w:t xml:space="preserve"> </w:t>
      </w:r>
      <w:proofErr w:type="spellStart"/>
      <w:r>
        <w:rPr>
          <w:rFonts w:ascii="Times New Roman" w:hAnsi="Times New Roman"/>
          <w:sz w:val="24"/>
          <w:szCs w:val="24"/>
        </w:rPr>
        <w:t>penyakit</w:t>
      </w:r>
      <w:proofErr w:type="spellEnd"/>
      <w:r>
        <w:rPr>
          <w:rFonts w:ascii="Times New Roman" w:hAnsi="Times New Roman"/>
          <w:sz w:val="24"/>
          <w:szCs w:val="24"/>
        </w:rPr>
        <w:t xml:space="preserve"> yang</w:t>
      </w:r>
      <w:r w:rsidRPr="003073B7">
        <w:rPr>
          <w:rFonts w:ascii="Times New Roman" w:hAnsi="Times New Roman"/>
          <w:sz w:val="24"/>
          <w:szCs w:val="24"/>
        </w:rPr>
        <w:t xml:space="preserve"> </w:t>
      </w:r>
      <w:proofErr w:type="spellStart"/>
      <w:r w:rsidRPr="003073B7">
        <w:rPr>
          <w:rFonts w:ascii="Times New Roman" w:hAnsi="Times New Roman"/>
          <w:sz w:val="24"/>
          <w:szCs w:val="24"/>
        </w:rPr>
        <w:t>dapat</w:t>
      </w:r>
      <w:proofErr w:type="spellEnd"/>
      <w:r w:rsidRPr="003073B7">
        <w:rPr>
          <w:rFonts w:ascii="Times New Roman" w:hAnsi="Times New Roman"/>
          <w:sz w:val="24"/>
          <w:szCs w:val="24"/>
        </w:rPr>
        <w:t xml:space="preserve"> </w:t>
      </w:r>
      <w:proofErr w:type="spellStart"/>
      <w:r>
        <w:rPr>
          <w:rFonts w:ascii="Times New Roman" w:hAnsi="Times New Roman"/>
          <w:sz w:val="24"/>
          <w:szCs w:val="24"/>
        </w:rPr>
        <w:t>di</w:t>
      </w:r>
      <w:r w:rsidRPr="003073B7">
        <w:rPr>
          <w:rFonts w:ascii="Times New Roman" w:hAnsi="Times New Roman"/>
          <w:sz w:val="24"/>
          <w:szCs w:val="24"/>
        </w:rPr>
        <w:t>timbul</w:t>
      </w:r>
      <w:r>
        <w:rPr>
          <w:rFonts w:ascii="Times New Roman" w:hAnsi="Times New Roman"/>
          <w:sz w:val="24"/>
          <w:szCs w:val="24"/>
        </w:rPr>
        <w:t>kan</w:t>
      </w:r>
      <w:proofErr w:type="spellEnd"/>
      <w:r>
        <w:rPr>
          <w:rFonts w:ascii="Times New Roman" w:hAnsi="Times New Roman"/>
          <w:sz w:val="24"/>
          <w:szCs w:val="24"/>
        </w:rPr>
        <w:t xml:space="preserve"> oleh</w:t>
      </w:r>
      <w:r w:rsidRPr="003073B7">
        <w:rPr>
          <w:rFonts w:ascii="Times New Roman" w:hAnsi="Times New Roman"/>
          <w:sz w:val="24"/>
          <w:szCs w:val="24"/>
        </w:rPr>
        <w:t xml:space="preserve"> </w:t>
      </w:r>
      <w:proofErr w:type="spellStart"/>
      <w:r w:rsidRPr="003073B7">
        <w:rPr>
          <w:rFonts w:ascii="Times New Roman" w:hAnsi="Times New Roman"/>
          <w:sz w:val="24"/>
          <w:szCs w:val="24"/>
        </w:rPr>
        <w:t>se</w:t>
      </w:r>
      <w:r>
        <w:rPr>
          <w:rFonts w:ascii="Times New Roman" w:hAnsi="Times New Roman"/>
          <w:sz w:val="24"/>
          <w:szCs w:val="24"/>
        </w:rPr>
        <w:t>orang</w:t>
      </w:r>
      <w:proofErr w:type="spellEnd"/>
      <w:r w:rsidRPr="003073B7">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meningkatnya</w:t>
      </w:r>
      <w:proofErr w:type="spellEnd"/>
      <w:r>
        <w:rPr>
          <w:rFonts w:ascii="Times New Roman" w:hAnsi="Times New Roman"/>
          <w:sz w:val="24"/>
          <w:szCs w:val="24"/>
        </w:rPr>
        <w:t xml:space="preserve"> </w:t>
      </w:r>
      <w:proofErr w:type="spellStart"/>
      <w:r w:rsidRPr="003073B7">
        <w:rPr>
          <w:rFonts w:ascii="Times New Roman" w:hAnsi="Times New Roman"/>
          <w:sz w:val="24"/>
          <w:szCs w:val="24"/>
        </w:rPr>
        <w:t>kadar</w:t>
      </w:r>
      <w:proofErr w:type="spellEnd"/>
      <w:r w:rsidRPr="003073B7">
        <w:rPr>
          <w:rFonts w:ascii="Times New Roman" w:hAnsi="Times New Roman"/>
          <w:sz w:val="24"/>
          <w:szCs w:val="24"/>
        </w:rPr>
        <w:t xml:space="preserve"> </w:t>
      </w:r>
      <w:r>
        <w:rPr>
          <w:rFonts w:ascii="Times New Roman" w:hAnsi="Times New Roman"/>
          <w:sz w:val="24"/>
          <w:szCs w:val="24"/>
        </w:rPr>
        <w:t xml:space="preserve">gula di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tubuh</w:t>
      </w:r>
      <w:proofErr w:type="spellEnd"/>
      <w:r>
        <w:rPr>
          <w:rFonts w:ascii="Times New Roman" w:hAnsi="Times New Roman"/>
          <w:sz w:val="24"/>
          <w:szCs w:val="24"/>
        </w:rPr>
        <w:t xml:space="preserve"> </w:t>
      </w:r>
      <w:proofErr w:type="spellStart"/>
      <w:r>
        <w:rPr>
          <w:rFonts w:ascii="Times New Roman" w:hAnsi="Times New Roman"/>
          <w:sz w:val="24"/>
          <w:szCs w:val="24"/>
        </w:rPr>
        <w:t>meng</w:t>
      </w:r>
      <w:r w:rsidRPr="003073B7">
        <w:rPr>
          <w:rFonts w:ascii="Times New Roman" w:hAnsi="Times New Roman"/>
          <w:sz w:val="24"/>
          <w:szCs w:val="24"/>
        </w:rPr>
        <w:t>akibat</w:t>
      </w:r>
      <w:r>
        <w:rPr>
          <w:rFonts w:ascii="Times New Roman" w:hAnsi="Times New Roman"/>
          <w:sz w:val="24"/>
          <w:szCs w:val="24"/>
        </w:rPr>
        <w:t>kan</w:t>
      </w:r>
      <w:proofErr w:type="spellEnd"/>
      <w:r w:rsidRPr="003073B7">
        <w:rPr>
          <w:rFonts w:ascii="Times New Roman" w:hAnsi="Times New Roman"/>
          <w:sz w:val="24"/>
          <w:szCs w:val="24"/>
        </w:rPr>
        <w:t xml:space="preserve"> </w:t>
      </w:r>
      <w:proofErr w:type="spellStart"/>
      <w:r>
        <w:rPr>
          <w:rFonts w:ascii="Times New Roman" w:hAnsi="Times New Roman"/>
          <w:sz w:val="24"/>
          <w:szCs w:val="24"/>
        </w:rPr>
        <w:t>berkurangnya</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sekresi</w:t>
      </w:r>
      <w:proofErr w:type="spellEnd"/>
      <w:r>
        <w:rPr>
          <w:rFonts w:ascii="Times New Roman" w:hAnsi="Times New Roman"/>
          <w:sz w:val="24"/>
          <w:szCs w:val="24"/>
        </w:rPr>
        <w:t xml:space="preserve"> pada</w:t>
      </w:r>
      <w:r w:rsidRPr="003073B7">
        <w:rPr>
          <w:rFonts w:ascii="Times New Roman" w:hAnsi="Times New Roman"/>
          <w:sz w:val="24"/>
          <w:szCs w:val="24"/>
        </w:rPr>
        <w:t xml:space="preserve"> insulin </w:t>
      </w:r>
      <w:proofErr w:type="spellStart"/>
      <w:r w:rsidRPr="003073B7">
        <w:rPr>
          <w:rFonts w:ascii="Times New Roman" w:hAnsi="Times New Roman"/>
          <w:sz w:val="24"/>
          <w:szCs w:val="24"/>
        </w:rPr>
        <w:t>progresif</w:t>
      </w:r>
      <w:proofErr w:type="spellEnd"/>
      <w:r w:rsidRPr="003073B7">
        <w:rPr>
          <w:rFonts w:ascii="Times New Roman" w:hAnsi="Times New Roman"/>
          <w:sz w:val="24"/>
          <w:szCs w:val="24"/>
        </w:rPr>
        <w:t xml:space="preserve"> </w:t>
      </w:r>
      <w:proofErr w:type="spellStart"/>
      <w:r>
        <w:rPr>
          <w:rFonts w:ascii="Times New Roman" w:hAnsi="Times New Roman"/>
          <w:sz w:val="24"/>
          <w:szCs w:val="24"/>
        </w:rPr>
        <w:t>karena</w:t>
      </w:r>
      <w:proofErr w:type="spellEnd"/>
      <w:r w:rsidRPr="003073B7">
        <w:rPr>
          <w:rFonts w:ascii="Times New Roman" w:hAnsi="Times New Roman"/>
          <w:sz w:val="24"/>
          <w:szCs w:val="24"/>
        </w:rPr>
        <w:t xml:space="preserve"> </w:t>
      </w:r>
      <w:proofErr w:type="spellStart"/>
      <w:proofErr w:type="gramStart"/>
      <w:r w:rsidRPr="003073B7">
        <w:rPr>
          <w:rFonts w:ascii="Times New Roman" w:hAnsi="Times New Roman"/>
          <w:sz w:val="24"/>
          <w:szCs w:val="24"/>
        </w:rPr>
        <w:t>resistens</w:t>
      </w:r>
      <w:r>
        <w:rPr>
          <w:rFonts w:ascii="Times New Roman" w:hAnsi="Times New Roman"/>
          <w:sz w:val="24"/>
          <w:szCs w:val="24"/>
        </w:rPr>
        <w:t>i</w:t>
      </w:r>
      <w:proofErr w:type="spellEnd"/>
      <w:r>
        <w:rPr>
          <w:rFonts w:ascii="Times New Roman" w:hAnsi="Times New Roman"/>
          <w:sz w:val="24"/>
          <w:szCs w:val="24"/>
        </w:rPr>
        <w:t xml:space="preserve"> </w:t>
      </w:r>
      <w:r w:rsidRPr="003073B7">
        <w:rPr>
          <w:rFonts w:ascii="Times New Roman" w:hAnsi="Times New Roman"/>
          <w:sz w:val="24"/>
          <w:szCs w:val="24"/>
        </w:rPr>
        <w:t xml:space="preserve"> insulin</w:t>
      </w:r>
      <w:proofErr w:type="gramEnd"/>
      <w:r w:rsidRPr="003073B7">
        <w:rPr>
          <w:rFonts w:ascii="Times New Roman" w:hAnsi="Times New Roman"/>
          <w:sz w:val="24"/>
          <w:szCs w:val="24"/>
        </w:rPr>
        <w:t xml:space="preserve">. </w:t>
      </w:r>
      <w:proofErr w:type="spellStart"/>
      <w:r>
        <w:rPr>
          <w:rFonts w:ascii="Times New Roman" w:hAnsi="Times New Roman"/>
          <w:sz w:val="24"/>
          <w:szCs w:val="24"/>
        </w:rPr>
        <w:t>Gejala</w:t>
      </w:r>
      <w:proofErr w:type="spellEnd"/>
      <w:r w:rsidRPr="003073B7">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terjadi</w:t>
      </w:r>
      <w:proofErr w:type="spellEnd"/>
      <w:r>
        <w:rPr>
          <w:rFonts w:ascii="Times New Roman" w:hAnsi="Times New Roman"/>
          <w:sz w:val="24"/>
          <w:szCs w:val="24"/>
        </w:rPr>
        <w:t xml:space="preserve"> pada </w:t>
      </w:r>
      <w:proofErr w:type="spellStart"/>
      <w:r>
        <w:rPr>
          <w:rFonts w:ascii="Times New Roman" w:hAnsi="Times New Roman"/>
          <w:sz w:val="24"/>
          <w:szCs w:val="24"/>
        </w:rPr>
        <w:t>penderita</w:t>
      </w:r>
      <w:proofErr w:type="spellEnd"/>
      <w:r>
        <w:rPr>
          <w:rFonts w:ascii="Times New Roman" w:hAnsi="Times New Roman"/>
          <w:sz w:val="24"/>
          <w:szCs w:val="24"/>
        </w:rPr>
        <w:t xml:space="preserve"> </w:t>
      </w:r>
      <w:proofErr w:type="spellStart"/>
      <w:r>
        <w:rPr>
          <w:rFonts w:ascii="Times New Roman" w:hAnsi="Times New Roman"/>
          <w:sz w:val="24"/>
          <w:szCs w:val="24"/>
        </w:rPr>
        <w:t>penyakit</w:t>
      </w:r>
      <w:proofErr w:type="spellEnd"/>
      <w:r w:rsidRPr="003073B7">
        <w:rPr>
          <w:rFonts w:ascii="Times New Roman" w:hAnsi="Times New Roman"/>
          <w:sz w:val="24"/>
          <w:szCs w:val="24"/>
        </w:rPr>
        <w:t xml:space="preserve"> Diabetes </w:t>
      </w:r>
      <w:proofErr w:type="spellStart"/>
      <w:r w:rsidRPr="003073B7">
        <w:rPr>
          <w:rFonts w:ascii="Times New Roman" w:hAnsi="Times New Roman"/>
          <w:sz w:val="24"/>
          <w:szCs w:val="24"/>
        </w:rPr>
        <w:t>Melitus</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yaitu</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polifagia</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polidipsi</w:t>
      </w:r>
      <w:proofErr w:type="spellEnd"/>
      <w:r w:rsidRPr="003073B7">
        <w:rPr>
          <w:rFonts w:ascii="Times New Roman" w:hAnsi="Times New Roman"/>
          <w:sz w:val="24"/>
          <w:szCs w:val="24"/>
        </w:rPr>
        <w:t xml:space="preserve">, polyuria, </w:t>
      </w:r>
      <w:proofErr w:type="spellStart"/>
      <w:r>
        <w:rPr>
          <w:rFonts w:ascii="Times New Roman" w:hAnsi="Times New Roman"/>
          <w:sz w:val="24"/>
          <w:szCs w:val="24"/>
        </w:rPr>
        <w:t>berat</w:t>
      </w:r>
      <w:proofErr w:type="spellEnd"/>
      <w:r>
        <w:rPr>
          <w:rFonts w:ascii="Times New Roman" w:hAnsi="Times New Roman"/>
          <w:sz w:val="24"/>
          <w:szCs w:val="24"/>
        </w:rPr>
        <w:t xml:space="preserve"> badan yang </w:t>
      </w:r>
      <w:proofErr w:type="spellStart"/>
      <w:r>
        <w:rPr>
          <w:rFonts w:ascii="Times New Roman" w:hAnsi="Times New Roman"/>
          <w:sz w:val="24"/>
          <w:szCs w:val="24"/>
        </w:rPr>
        <w:t>menurun</w:t>
      </w:r>
      <w:proofErr w:type="spellEnd"/>
      <w:r w:rsidRPr="003073B7">
        <w:rPr>
          <w:rFonts w:ascii="Times New Roman" w:hAnsi="Times New Roman"/>
          <w:sz w:val="24"/>
          <w:szCs w:val="24"/>
        </w:rPr>
        <w:t xml:space="preserve">, </w:t>
      </w:r>
      <w:r>
        <w:rPr>
          <w:rFonts w:ascii="Times New Roman" w:hAnsi="Times New Roman"/>
          <w:sz w:val="24"/>
          <w:szCs w:val="24"/>
        </w:rPr>
        <w:t xml:space="preserve">dan </w:t>
      </w:r>
      <w:proofErr w:type="spellStart"/>
      <w:r>
        <w:rPr>
          <w:rFonts w:ascii="Times New Roman" w:hAnsi="Times New Roman"/>
          <w:sz w:val="24"/>
          <w:szCs w:val="24"/>
        </w:rPr>
        <w:t>kebas</w:t>
      </w:r>
      <w:proofErr w:type="spellEnd"/>
      <w:r>
        <w:rPr>
          <w:rFonts w:ascii="Times New Roman" w:hAnsi="Times New Roman"/>
          <w:sz w:val="24"/>
          <w:szCs w:val="24"/>
        </w:rPr>
        <w:t xml:space="preserve"> </w:t>
      </w:r>
      <w:r w:rsidRPr="003073B7">
        <w:rPr>
          <w:rFonts w:ascii="Times New Roman" w:hAnsi="Times New Roman"/>
          <w:sz w:val="24"/>
          <w:szCs w:val="24"/>
        </w:rPr>
        <w:fldChar w:fldCharType="begin" w:fldLock="1"/>
      </w:r>
      <w:r>
        <w:rPr>
          <w:rFonts w:ascii="Times New Roman" w:hAnsi="Times New Roman"/>
          <w:sz w:val="24"/>
          <w:szCs w:val="24"/>
        </w:rPr>
        <w:instrText>ADDIN CSL_CITATION {"citationItems":[{"id":"ITEM-1","itemData":{"DOI":"10.2337/cd16-0067","ISSN":"08918929","author":[{"dropping-particle":"","family":"Shubrook","given":"Jay","non-dropping-particle":"","parse-names":false,"suffix":""},{"dropping-particle":"","family":"Butts","given":"Amy","non-dropping-particle":"","parse-names":false,"suffix":""},{"dropping-particle":"","family":"Chamberlain","given":"James J.","non-dropping-particle":"","parse-names":false,"suffix":""},{"dropping-particle":"","family":"Johnson","given":"Eric L.","non-dropping-particle":"","parse-names":false,"suffix":""},{"dropping-particle":"","family":"Leal","given":"Sandra","non-dropping-particle":"","parse-names":false,"suffix":""},{"dropping-particle":"","family":"Rhinehart","given":"Andrew S.","non-dropping-particle":"","parse-names":false,"suffix":""},{"dropping-particle":"","family":"Skolnik","given":"Neil","non-dropping-particle":"","parse-names":false,"suffix":""},{"dropping-particle":"","family":"Bradley","given":"Sarah","non-dropping-particle":"","parse-names":false,"suffix":""},{"dropping-particle":"","family":"Jaffa","given":"Florence M.","non-dropping-particle":"","parse-names":false,"suffix":""},{"dropping-particle":"","family":"Herman","given":"William H.","non-dropping-particle":"","parse-names":false,"suffix":""},{"dropping-particle":"","family":"Kalyani","given":"Rita R.","non-dropping-particle":"","parse-names":false,"suffix":""},{"dropping-particle":"","family":"Cherrington","given":"Andrea L.","non-dropping-particle":"","parse-names":false,"suffix":""},{"dropping-particle":"","family":"Coustan","given":"Donald R.","non-dropping-particle":"","parse-names":false,"suffix":""},{"dropping-particle":"","family":"Boer","given":"Ian","non-dropping-particle":"De","parse-names":false,"suffix":""},{"dropping-particle":"","family":"James","given":"Robert","non-dropping-particle":"","parse-names":false,"suffix":""},{"dropping-particle":"","family":"Feldman","given":"Hope","non-dropping-particle":"","parse-names":false,"suffix":""},{"dropping-particle":"","family":"Florez","given":"Hermes J.","non-dropping-particle":"","parse-names":false,"suffix":""},{"dropping-particle":"","family":"Koliwad","given":"Suneil","non-dropping-particle":"","parse-names":false,"suffix":""},{"dropping-particle":"","family":"Maryniuk","given":"Melinda","non-dropping-particle":"","parse-names":false,"suffix":""},{"dropping-particle":"","family":"Neumiller","given":"Joshua J.","non-dropping-particle":"","parse-names":false,"suffix":""},{"dropping-particle":"","family":"Wolfsdorf","given":"Joseph","non-dropping-particle":"","parse-names":false,"suffix":""},{"dropping-particle":"","family":"Berg","given":"Erika Gebel","non-dropping-particle":"","parse-names":false,"suffix":""},{"dropping-particle":"","family":"McAuliffe-Fogarty","given":"Alicia H.","non-dropping-particle":"","parse-names":false,"suffix":""},{"dropping-particle":"","family":"Ratner","given":"Robert","non-dropping-particle":"","parse-names":false,"suffix":""}],"container-title":"Clinical Diabetes","id":"ITEM-1","issue":"1","issued":{"date-parts":[["2017"]]},"page":"5-26","title":"Standards of medical care in diabetes—2017 abridged for primary care providers","type":"article-journal","volume":"35"},"uris":["http://www.mendeley.com/documents/?uuid=40d49f22-ab2d-48ac-a237-b0245f04b12c"]}],"mendeley":{"formattedCitation":"(Shubrook et al., 2017)","plainTextFormattedCitation":"(Shubrook et al., 2017)","previouslyFormattedCitation":"(Shubrook et al., 2017)"},"properties":{"noteIndex":0},"schema":"https://github.com/citation-style-language/schema/raw/master/csl-citation.json"}</w:instrText>
      </w:r>
      <w:r w:rsidRPr="003073B7">
        <w:rPr>
          <w:rFonts w:ascii="Times New Roman" w:hAnsi="Times New Roman"/>
          <w:sz w:val="24"/>
          <w:szCs w:val="24"/>
        </w:rPr>
        <w:fldChar w:fldCharType="separate"/>
      </w:r>
      <w:r w:rsidRPr="003073B7">
        <w:rPr>
          <w:rFonts w:ascii="Times New Roman" w:hAnsi="Times New Roman"/>
          <w:noProof/>
          <w:sz w:val="24"/>
          <w:szCs w:val="24"/>
        </w:rPr>
        <w:t xml:space="preserve">(Shubrook </w:t>
      </w:r>
      <w:r w:rsidRPr="003073B7">
        <w:rPr>
          <w:rFonts w:ascii="Times New Roman" w:hAnsi="Times New Roman"/>
          <w:i/>
          <w:iCs/>
          <w:noProof/>
          <w:sz w:val="24"/>
          <w:szCs w:val="24"/>
        </w:rPr>
        <w:t>et al</w:t>
      </w:r>
      <w:r w:rsidRPr="003073B7">
        <w:rPr>
          <w:rFonts w:ascii="Times New Roman" w:hAnsi="Times New Roman"/>
          <w:noProof/>
          <w:sz w:val="24"/>
          <w:szCs w:val="24"/>
        </w:rPr>
        <w:t>., 2017)</w:t>
      </w:r>
      <w:r w:rsidRPr="003073B7">
        <w:rPr>
          <w:rFonts w:ascii="Times New Roman" w:hAnsi="Times New Roman"/>
          <w:sz w:val="24"/>
          <w:szCs w:val="24"/>
        </w:rPr>
        <w:fldChar w:fldCharType="end"/>
      </w:r>
    </w:p>
    <w:p w14:paraId="70741B43" w14:textId="77777777" w:rsidR="00F5541B" w:rsidRDefault="00F5541B" w:rsidP="00F5541B">
      <w:pPr>
        <w:spacing w:line="240" w:lineRule="auto"/>
        <w:ind w:firstLine="720"/>
        <w:jc w:val="both"/>
        <w:rPr>
          <w:rFonts w:ascii="Times New Roman" w:hAnsi="Times New Roman"/>
          <w:sz w:val="24"/>
          <w:szCs w:val="24"/>
        </w:rPr>
      </w:pPr>
      <w:proofErr w:type="spellStart"/>
      <w:r>
        <w:rPr>
          <w:rFonts w:ascii="Times New Roman" w:hAnsi="Times New Roman"/>
          <w:sz w:val="24"/>
          <w:szCs w:val="24"/>
        </w:rPr>
        <w:t>P</w:t>
      </w:r>
      <w:r w:rsidRPr="003073B7">
        <w:rPr>
          <w:rFonts w:ascii="Times New Roman" w:hAnsi="Times New Roman"/>
          <w:sz w:val="24"/>
          <w:szCs w:val="24"/>
        </w:rPr>
        <w:t>enelitian</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epidemiolog</w:t>
      </w:r>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saat</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menunjukkan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adanya</w:t>
      </w:r>
      <w:proofErr w:type="spellEnd"/>
      <w:r>
        <w:rPr>
          <w:rFonts w:ascii="Times New Roman" w:hAnsi="Times New Roman"/>
          <w:sz w:val="24"/>
          <w:szCs w:val="24"/>
        </w:rPr>
        <w:t xml:space="preserve">  </w:t>
      </w:r>
      <w:proofErr w:type="spellStart"/>
      <w:r>
        <w:rPr>
          <w:rFonts w:ascii="Times New Roman" w:hAnsi="Times New Roman"/>
          <w:sz w:val="24"/>
          <w:szCs w:val="24"/>
        </w:rPr>
        <w:t>pe</w:t>
      </w:r>
      <w:r w:rsidRPr="003073B7">
        <w:rPr>
          <w:rFonts w:ascii="Times New Roman" w:hAnsi="Times New Roman"/>
          <w:sz w:val="24"/>
          <w:szCs w:val="24"/>
        </w:rPr>
        <w:t>ningka</w:t>
      </w:r>
      <w:r>
        <w:rPr>
          <w:rFonts w:ascii="Times New Roman" w:hAnsi="Times New Roman"/>
          <w:sz w:val="24"/>
          <w:szCs w:val="24"/>
        </w:rPr>
        <w:t>tan</w:t>
      </w:r>
      <w:proofErr w:type="spellEnd"/>
      <w:proofErr w:type="gramEnd"/>
      <w:r w:rsidRPr="003073B7">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w:t>
      </w:r>
      <w:proofErr w:type="spellStart"/>
      <w:r>
        <w:rPr>
          <w:rFonts w:ascii="Times New Roman" w:hAnsi="Times New Roman"/>
          <w:sz w:val="24"/>
          <w:szCs w:val="24"/>
        </w:rPr>
        <w:t>i</w:t>
      </w:r>
      <w:r w:rsidRPr="003073B7">
        <w:rPr>
          <w:rFonts w:ascii="Times New Roman" w:hAnsi="Times New Roman"/>
          <w:sz w:val="24"/>
          <w:szCs w:val="24"/>
        </w:rPr>
        <w:t>nsidens</w:t>
      </w:r>
      <w:proofErr w:type="spellEnd"/>
      <w:r w:rsidRPr="003073B7">
        <w:rPr>
          <w:rFonts w:ascii="Times New Roman" w:hAnsi="Times New Roman"/>
          <w:sz w:val="24"/>
          <w:szCs w:val="24"/>
        </w:rPr>
        <w:t xml:space="preserve"> dan </w:t>
      </w:r>
      <w:proofErr w:type="spellStart"/>
      <w:r>
        <w:rPr>
          <w:rFonts w:ascii="Times New Roman" w:hAnsi="Times New Roman"/>
          <w:sz w:val="24"/>
          <w:szCs w:val="24"/>
        </w:rPr>
        <w:t>angka</w:t>
      </w:r>
      <w:proofErr w:type="spellEnd"/>
      <w:r>
        <w:rPr>
          <w:rFonts w:ascii="Times New Roman" w:hAnsi="Times New Roman"/>
          <w:sz w:val="24"/>
          <w:szCs w:val="24"/>
        </w:rPr>
        <w:t xml:space="preserve"> </w:t>
      </w:r>
      <w:proofErr w:type="spellStart"/>
      <w:r>
        <w:rPr>
          <w:rFonts w:ascii="Times New Roman" w:hAnsi="Times New Roman"/>
          <w:sz w:val="24"/>
          <w:szCs w:val="24"/>
        </w:rPr>
        <w:t>penderita</w:t>
      </w:r>
      <w:proofErr w:type="spellEnd"/>
      <w:r>
        <w:rPr>
          <w:rFonts w:ascii="Times New Roman" w:hAnsi="Times New Roman"/>
          <w:sz w:val="24"/>
          <w:szCs w:val="24"/>
        </w:rPr>
        <w:t xml:space="preserve"> </w:t>
      </w:r>
      <w:r w:rsidRPr="003073B7">
        <w:rPr>
          <w:rFonts w:ascii="Times New Roman" w:hAnsi="Times New Roman"/>
          <w:sz w:val="24"/>
          <w:szCs w:val="24"/>
        </w:rPr>
        <w:t xml:space="preserve">Diabetes </w:t>
      </w:r>
      <w:proofErr w:type="spellStart"/>
      <w:r w:rsidRPr="003073B7">
        <w:rPr>
          <w:rFonts w:ascii="Times New Roman" w:hAnsi="Times New Roman"/>
          <w:sz w:val="24"/>
          <w:szCs w:val="24"/>
        </w:rPr>
        <w:t>Melitus</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tipe</w:t>
      </w:r>
      <w:proofErr w:type="spellEnd"/>
      <w:r w:rsidRPr="003073B7">
        <w:rPr>
          <w:rFonts w:ascii="Times New Roman" w:hAnsi="Times New Roman"/>
          <w:sz w:val="24"/>
          <w:szCs w:val="24"/>
        </w:rPr>
        <w:t xml:space="preserve"> 2 di</w:t>
      </w:r>
      <w:r>
        <w:rPr>
          <w:rFonts w:ascii="Times New Roman" w:hAnsi="Times New Roman"/>
          <w:sz w:val="24"/>
          <w:szCs w:val="24"/>
        </w:rPr>
        <w:t xml:space="preserve"> </w:t>
      </w:r>
      <w:proofErr w:type="spellStart"/>
      <w:r w:rsidRPr="003073B7">
        <w:rPr>
          <w:rFonts w:ascii="Times New Roman" w:hAnsi="Times New Roman"/>
          <w:sz w:val="24"/>
          <w:szCs w:val="24"/>
        </w:rPr>
        <w:t>penjuru</w:t>
      </w:r>
      <w:proofErr w:type="spellEnd"/>
      <w:r w:rsidRPr="003073B7">
        <w:rPr>
          <w:rFonts w:ascii="Times New Roman" w:hAnsi="Times New Roman"/>
          <w:sz w:val="24"/>
          <w:szCs w:val="24"/>
        </w:rPr>
        <w:t xml:space="preserve"> dunia. Badan Kesehatan Dunia (WHO) </w:t>
      </w:r>
      <w:proofErr w:type="spellStart"/>
      <w:r>
        <w:rPr>
          <w:rFonts w:ascii="Times New Roman" w:hAnsi="Times New Roman"/>
          <w:sz w:val="24"/>
          <w:szCs w:val="24"/>
        </w:rPr>
        <w:t>memperkirakan</w:t>
      </w:r>
      <w:proofErr w:type="spellEnd"/>
      <w:r w:rsidRPr="003073B7">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sidRPr="003073B7">
        <w:rPr>
          <w:rFonts w:ascii="Times New Roman" w:hAnsi="Times New Roman"/>
          <w:sz w:val="24"/>
          <w:szCs w:val="24"/>
        </w:rPr>
        <w:t>terjadi</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peningkatan</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jumlah</w:t>
      </w:r>
      <w:proofErr w:type="spellEnd"/>
      <w:r w:rsidRPr="003073B7">
        <w:rPr>
          <w:rFonts w:ascii="Times New Roman" w:hAnsi="Times New Roman"/>
          <w:sz w:val="24"/>
          <w:szCs w:val="24"/>
        </w:rPr>
        <w:t xml:space="preserve"> </w:t>
      </w:r>
      <w:r>
        <w:rPr>
          <w:rFonts w:ascii="Times New Roman" w:hAnsi="Times New Roman"/>
          <w:sz w:val="24"/>
          <w:szCs w:val="24"/>
        </w:rPr>
        <w:t xml:space="preserve">pada </w:t>
      </w:r>
      <w:proofErr w:type="spellStart"/>
      <w:r w:rsidRPr="003073B7">
        <w:rPr>
          <w:rFonts w:ascii="Times New Roman" w:hAnsi="Times New Roman"/>
          <w:sz w:val="24"/>
          <w:szCs w:val="24"/>
        </w:rPr>
        <w:t>pe</w:t>
      </w:r>
      <w:r>
        <w:rPr>
          <w:rFonts w:ascii="Times New Roman" w:hAnsi="Times New Roman"/>
          <w:sz w:val="24"/>
          <w:szCs w:val="24"/>
        </w:rPr>
        <w:t>nderita</w:t>
      </w:r>
      <w:proofErr w:type="spellEnd"/>
      <w:r w:rsidRPr="003073B7">
        <w:rPr>
          <w:rFonts w:ascii="Times New Roman" w:hAnsi="Times New Roman"/>
          <w:sz w:val="24"/>
          <w:szCs w:val="24"/>
        </w:rPr>
        <w:t xml:space="preserve"> Diabetes </w:t>
      </w:r>
      <w:proofErr w:type="spellStart"/>
      <w:r w:rsidRPr="003073B7">
        <w:rPr>
          <w:rFonts w:ascii="Times New Roman" w:hAnsi="Times New Roman"/>
          <w:sz w:val="24"/>
          <w:szCs w:val="24"/>
        </w:rPr>
        <w:t>Melitus</w:t>
      </w:r>
      <w:proofErr w:type="spellEnd"/>
      <w:r w:rsidRPr="003073B7">
        <w:rPr>
          <w:rFonts w:ascii="Times New Roman" w:hAnsi="Times New Roman"/>
          <w:sz w:val="24"/>
          <w:szCs w:val="24"/>
        </w:rPr>
        <w:t xml:space="preserve"> yang </w:t>
      </w:r>
      <w:proofErr w:type="spellStart"/>
      <w:r>
        <w:rPr>
          <w:rFonts w:ascii="Times New Roman" w:hAnsi="Times New Roman"/>
          <w:sz w:val="24"/>
          <w:szCs w:val="24"/>
        </w:rPr>
        <w:t>merupakan</w:t>
      </w:r>
      <w:proofErr w:type="spellEnd"/>
      <w:r>
        <w:rPr>
          <w:rFonts w:ascii="Times New Roman" w:hAnsi="Times New Roman"/>
          <w:sz w:val="24"/>
          <w:szCs w:val="24"/>
        </w:rPr>
        <w:t xml:space="preserve"> salah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peringatan</w:t>
      </w:r>
      <w:proofErr w:type="spellEnd"/>
      <w:r>
        <w:rPr>
          <w:rFonts w:ascii="Times New Roman" w:hAnsi="Times New Roman"/>
          <w:sz w:val="24"/>
          <w:szCs w:val="24"/>
        </w:rPr>
        <w:t xml:space="preserve"> </w:t>
      </w:r>
      <w:proofErr w:type="spellStart"/>
      <w:r w:rsidRPr="003073B7">
        <w:rPr>
          <w:rFonts w:ascii="Times New Roman" w:hAnsi="Times New Roman"/>
          <w:sz w:val="24"/>
          <w:szCs w:val="24"/>
        </w:rPr>
        <w:t>kesehatan</w:t>
      </w:r>
      <w:proofErr w:type="spellEnd"/>
      <w:r w:rsidRPr="003073B7">
        <w:rPr>
          <w:rFonts w:ascii="Times New Roman" w:hAnsi="Times New Roman"/>
          <w:sz w:val="24"/>
          <w:szCs w:val="24"/>
        </w:rPr>
        <w:t xml:space="preserve"> </w:t>
      </w:r>
      <w:r>
        <w:rPr>
          <w:rFonts w:ascii="Times New Roman" w:hAnsi="Times New Roman"/>
          <w:sz w:val="24"/>
          <w:szCs w:val="24"/>
        </w:rPr>
        <w:t>dunia</w:t>
      </w:r>
      <w:r w:rsidRPr="003073B7">
        <w:rPr>
          <w:rFonts w:ascii="Times New Roman" w:hAnsi="Times New Roman"/>
          <w:sz w:val="24"/>
          <w:szCs w:val="24"/>
        </w:rPr>
        <w:t>. WHO</w:t>
      </w:r>
      <w:r>
        <w:rPr>
          <w:rFonts w:ascii="Times New Roman" w:hAnsi="Times New Roman"/>
          <w:sz w:val="24"/>
          <w:szCs w:val="24"/>
        </w:rPr>
        <w:t xml:space="preserve"> </w:t>
      </w:r>
      <w:proofErr w:type="spellStart"/>
      <w:r>
        <w:rPr>
          <w:rFonts w:ascii="Times New Roman" w:hAnsi="Times New Roman"/>
          <w:sz w:val="24"/>
          <w:szCs w:val="24"/>
        </w:rPr>
        <w:t>akan</w:t>
      </w:r>
      <w:proofErr w:type="spellEnd"/>
      <w:r w:rsidRPr="003073B7">
        <w:rPr>
          <w:rFonts w:ascii="Times New Roman" w:hAnsi="Times New Roman"/>
          <w:sz w:val="24"/>
          <w:szCs w:val="24"/>
        </w:rPr>
        <w:t xml:space="preserve"> </w:t>
      </w:r>
      <w:proofErr w:type="spellStart"/>
      <w:proofErr w:type="gramStart"/>
      <w:r w:rsidRPr="003073B7">
        <w:rPr>
          <w:rFonts w:ascii="Times New Roman" w:hAnsi="Times New Roman"/>
          <w:sz w:val="24"/>
          <w:szCs w:val="24"/>
        </w:rPr>
        <w:t>memprediksi</w:t>
      </w:r>
      <w:proofErr w:type="spellEnd"/>
      <w:r w:rsidRPr="003073B7">
        <w:rPr>
          <w:rFonts w:ascii="Times New Roman" w:hAnsi="Times New Roman"/>
          <w:sz w:val="24"/>
          <w:szCs w:val="24"/>
        </w:rPr>
        <w:t xml:space="preserve">  </w:t>
      </w:r>
      <w:proofErr w:type="spellStart"/>
      <w:r>
        <w:rPr>
          <w:rFonts w:ascii="Times New Roman" w:hAnsi="Times New Roman"/>
          <w:sz w:val="24"/>
          <w:szCs w:val="24"/>
        </w:rPr>
        <w:t>akan</w:t>
      </w:r>
      <w:proofErr w:type="spellEnd"/>
      <w:proofErr w:type="gramEnd"/>
      <w:r>
        <w:rPr>
          <w:rFonts w:ascii="Times New Roman" w:hAnsi="Times New Roman"/>
          <w:sz w:val="24"/>
          <w:szCs w:val="24"/>
        </w:rPr>
        <w:t xml:space="preserve"> </w:t>
      </w:r>
      <w:proofErr w:type="spellStart"/>
      <w:r w:rsidRPr="003073B7">
        <w:rPr>
          <w:rFonts w:ascii="Times New Roman" w:hAnsi="Times New Roman"/>
          <w:sz w:val="24"/>
          <w:szCs w:val="24"/>
        </w:rPr>
        <w:t>adan</w:t>
      </w:r>
      <w:r>
        <w:rPr>
          <w:rFonts w:ascii="Times New Roman" w:hAnsi="Times New Roman"/>
          <w:sz w:val="24"/>
          <w:szCs w:val="24"/>
        </w:rPr>
        <w:t>ya</w:t>
      </w:r>
      <w:proofErr w:type="spellEnd"/>
      <w:r>
        <w:rPr>
          <w:rFonts w:ascii="Times New Roman" w:hAnsi="Times New Roman"/>
          <w:sz w:val="24"/>
          <w:szCs w:val="24"/>
        </w:rPr>
        <w:t xml:space="preserve"> </w:t>
      </w:r>
      <w:proofErr w:type="spellStart"/>
      <w:r>
        <w:rPr>
          <w:rFonts w:ascii="Times New Roman" w:hAnsi="Times New Roman"/>
          <w:sz w:val="24"/>
          <w:szCs w:val="24"/>
        </w:rPr>
        <w:t>peningkatan</w:t>
      </w:r>
      <w:proofErr w:type="spellEnd"/>
      <w:r w:rsidRPr="003073B7">
        <w:rPr>
          <w:rFonts w:ascii="Times New Roman" w:hAnsi="Times New Roman"/>
          <w:sz w:val="24"/>
          <w:szCs w:val="24"/>
        </w:rPr>
        <w:t xml:space="preserve"> </w:t>
      </w:r>
      <w:proofErr w:type="spellStart"/>
      <w:r>
        <w:rPr>
          <w:rFonts w:ascii="Times New Roman" w:hAnsi="Times New Roman"/>
          <w:sz w:val="24"/>
          <w:szCs w:val="24"/>
        </w:rPr>
        <w:t>angka</w:t>
      </w:r>
      <w:proofErr w:type="spellEnd"/>
      <w:r w:rsidRPr="003073B7">
        <w:rPr>
          <w:rFonts w:ascii="Times New Roman" w:hAnsi="Times New Roman"/>
          <w:sz w:val="24"/>
          <w:szCs w:val="24"/>
        </w:rPr>
        <w:t xml:space="preserve"> pada </w:t>
      </w:r>
      <w:proofErr w:type="spellStart"/>
      <w:r w:rsidRPr="003073B7">
        <w:rPr>
          <w:rFonts w:ascii="Times New Roman" w:hAnsi="Times New Roman"/>
          <w:sz w:val="24"/>
          <w:szCs w:val="24"/>
        </w:rPr>
        <w:t>pen</w:t>
      </w:r>
      <w:r>
        <w:rPr>
          <w:rFonts w:ascii="Times New Roman" w:hAnsi="Times New Roman"/>
          <w:sz w:val="24"/>
          <w:szCs w:val="24"/>
        </w:rPr>
        <w:t>derita</w:t>
      </w:r>
      <w:proofErr w:type="spellEnd"/>
      <w:r w:rsidRPr="003073B7">
        <w:rPr>
          <w:rFonts w:ascii="Times New Roman" w:hAnsi="Times New Roman"/>
          <w:sz w:val="24"/>
          <w:szCs w:val="24"/>
        </w:rPr>
        <w:t xml:space="preserve"> Diabetes </w:t>
      </w:r>
      <w:proofErr w:type="spellStart"/>
      <w:r w:rsidRPr="003073B7">
        <w:rPr>
          <w:rFonts w:ascii="Times New Roman" w:hAnsi="Times New Roman"/>
          <w:sz w:val="24"/>
          <w:szCs w:val="24"/>
        </w:rPr>
        <w:t>Me</w:t>
      </w:r>
      <w:r>
        <w:rPr>
          <w:rFonts w:ascii="Times New Roman" w:hAnsi="Times New Roman"/>
          <w:sz w:val="24"/>
          <w:szCs w:val="24"/>
        </w:rPr>
        <w:t>l</w:t>
      </w:r>
      <w:r w:rsidRPr="003073B7">
        <w:rPr>
          <w:rFonts w:ascii="Times New Roman" w:hAnsi="Times New Roman"/>
          <w:sz w:val="24"/>
          <w:szCs w:val="24"/>
        </w:rPr>
        <w:t>itus</w:t>
      </w:r>
      <w:proofErr w:type="spellEnd"/>
      <w:r w:rsidRPr="003073B7">
        <w:rPr>
          <w:rFonts w:ascii="Times New Roman" w:hAnsi="Times New Roman"/>
          <w:sz w:val="24"/>
          <w:szCs w:val="24"/>
        </w:rPr>
        <w:t xml:space="preserve"> di Indonesia </w:t>
      </w:r>
      <w:proofErr w:type="spellStart"/>
      <w:r>
        <w:rPr>
          <w:rFonts w:ascii="Times New Roman" w:hAnsi="Times New Roman"/>
          <w:sz w:val="24"/>
          <w:szCs w:val="24"/>
        </w:rPr>
        <w:t>sebanyak</w:t>
      </w:r>
      <w:proofErr w:type="spellEnd"/>
      <w:r w:rsidRPr="003073B7">
        <w:rPr>
          <w:rFonts w:ascii="Times New Roman" w:hAnsi="Times New Roman"/>
          <w:sz w:val="24"/>
          <w:szCs w:val="24"/>
        </w:rPr>
        <w:t xml:space="preserve"> 8,4 </w:t>
      </w:r>
      <w:proofErr w:type="spellStart"/>
      <w:r w:rsidRPr="003073B7">
        <w:rPr>
          <w:rFonts w:ascii="Times New Roman" w:hAnsi="Times New Roman"/>
          <w:sz w:val="24"/>
          <w:szCs w:val="24"/>
        </w:rPr>
        <w:t>juta</w:t>
      </w:r>
      <w:proofErr w:type="spellEnd"/>
      <w:r w:rsidRPr="003073B7">
        <w:rPr>
          <w:rFonts w:ascii="Times New Roman" w:hAnsi="Times New Roman"/>
          <w:sz w:val="24"/>
          <w:szCs w:val="24"/>
        </w:rPr>
        <w:t xml:space="preserve"> </w:t>
      </w:r>
      <w:proofErr w:type="spellStart"/>
      <w:r>
        <w:rPr>
          <w:rFonts w:ascii="Times New Roman" w:hAnsi="Times New Roman"/>
          <w:sz w:val="24"/>
          <w:szCs w:val="24"/>
        </w:rPr>
        <w:t>di</w:t>
      </w:r>
      <w:r w:rsidRPr="003073B7">
        <w:rPr>
          <w:rFonts w:ascii="Times New Roman" w:hAnsi="Times New Roman"/>
          <w:sz w:val="24"/>
          <w:szCs w:val="24"/>
        </w:rPr>
        <w:t>tahun</w:t>
      </w:r>
      <w:proofErr w:type="spellEnd"/>
      <w:r w:rsidRPr="003073B7">
        <w:rPr>
          <w:rFonts w:ascii="Times New Roman" w:hAnsi="Times New Roman"/>
          <w:sz w:val="24"/>
          <w:szCs w:val="24"/>
        </w:rPr>
        <w:t xml:space="preserve"> 2000 </w:t>
      </w:r>
      <w:r>
        <w:rPr>
          <w:rFonts w:ascii="Times New Roman" w:hAnsi="Times New Roman"/>
          <w:sz w:val="24"/>
          <w:szCs w:val="24"/>
        </w:rPr>
        <w:t xml:space="preserve">dan </w:t>
      </w:r>
      <w:r w:rsidRPr="003073B7">
        <w:rPr>
          <w:rFonts w:ascii="Times New Roman" w:hAnsi="Times New Roman"/>
          <w:sz w:val="24"/>
          <w:szCs w:val="24"/>
        </w:rPr>
        <w:t xml:space="preserve">21,3 </w:t>
      </w:r>
      <w:proofErr w:type="spellStart"/>
      <w:r w:rsidRPr="003073B7">
        <w:rPr>
          <w:rFonts w:ascii="Times New Roman" w:hAnsi="Times New Roman"/>
          <w:sz w:val="24"/>
          <w:szCs w:val="24"/>
        </w:rPr>
        <w:t>juta</w:t>
      </w:r>
      <w:proofErr w:type="spellEnd"/>
      <w:r w:rsidRPr="003073B7">
        <w:rPr>
          <w:rFonts w:ascii="Times New Roman" w:hAnsi="Times New Roman"/>
          <w:sz w:val="24"/>
          <w:szCs w:val="24"/>
        </w:rPr>
        <w:t xml:space="preserve"> </w:t>
      </w:r>
      <w:r>
        <w:rPr>
          <w:rFonts w:ascii="Times New Roman" w:hAnsi="Times New Roman"/>
          <w:sz w:val="24"/>
          <w:szCs w:val="24"/>
        </w:rPr>
        <w:t>di</w:t>
      </w:r>
      <w:r w:rsidRPr="003073B7">
        <w:rPr>
          <w:rFonts w:ascii="Times New Roman" w:hAnsi="Times New Roman"/>
          <w:sz w:val="24"/>
          <w:szCs w:val="24"/>
        </w:rPr>
        <w:t xml:space="preserve"> </w:t>
      </w:r>
      <w:proofErr w:type="spellStart"/>
      <w:r w:rsidRPr="003073B7">
        <w:rPr>
          <w:rFonts w:ascii="Times New Roman" w:hAnsi="Times New Roman"/>
          <w:sz w:val="24"/>
          <w:szCs w:val="24"/>
        </w:rPr>
        <w:t>tahun</w:t>
      </w:r>
      <w:proofErr w:type="spellEnd"/>
      <w:r w:rsidRPr="003073B7">
        <w:rPr>
          <w:rFonts w:ascii="Times New Roman" w:hAnsi="Times New Roman"/>
          <w:sz w:val="24"/>
          <w:szCs w:val="24"/>
        </w:rPr>
        <w:t xml:space="preserve"> 2030.</w:t>
      </w:r>
    </w:p>
    <w:p w14:paraId="3146CF47" w14:textId="77777777" w:rsidR="00F5541B" w:rsidRDefault="00F5541B" w:rsidP="00F5541B">
      <w:pPr>
        <w:spacing w:line="240" w:lineRule="auto"/>
        <w:ind w:firstLine="720"/>
        <w:jc w:val="both"/>
        <w:rPr>
          <w:rFonts w:ascii="Times New Roman" w:hAnsi="Times New Roman"/>
          <w:sz w:val="24"/>
          <w:szCs w:val="24"/>
        </w:rPr>
      </w:pPr>
      <w:proofErr w:type="spellStart"/>
      <w:r>
        <w:rPr>
          <w:rFonts w:ascii="Times New Roman" w:hAnsi="Times New Roman"/>
          <w:sz w:val="24"/>
          <w:szCs w:val="24"/>
        </w:rPr>
        <w:t>Menge</w:t>
      </w:r>
      <w:r w:rsidRPr="003073B7">
        <w:rPr>
          <w:rFonts w:ascii="Times New Roman" w:hAnsi="Times New Roman"/>
          <w:sz w:val="24"/>
          <w:szCs w:val="24"/>
        </w:rPr>
        <w:t>dukasi</w:t>
      </w:r>
      <w:proofErr w:type="spellEnd"/>
      <w:r w:rsidRPr="003073B7">
        <w:rPr>
          <w:rFonts w:ascii="Times New Roman" w:hAnsi="Times New Roman"/>
          <w:sz w:val="24"/>
          <w:szCs w:val="24"/>
        </w:rPr>
        <w:t xml:space="preserve"> </w:t>
      </w:r>
      <w:proofErr w:type="spellStart"/>
      <w:r>
        <w:rPr>
          <w:rFonts w:ascii="Times New Roman" w:hAnsi="Times New Roman"/>
          <w:sz w:val="24"/>
          <w:szCs w:val="24"/>
        </w:rPr>
        <w:t>adalah</w:t>
      </w:r>
      <w:proofErr w:type="spellEnd"/>
      <w:r w:rsidRPr="003073B7">
        <w:rPr>
          <w:rFonts w:ascii="Times New Roman" w:hAnsi="Times New Roman"/>
          <w:sz w:val="24"/>
          <w:szCs w:val="24"/>
        </w:rPr>
        <w:t xml:space="preserve"> </w:t>
      </w:r>
      <w:r>
        <w:rPr>
          <w:rFonts w:ascii="Times New Roman" w:hAnsi="Times New Roman"/>
          <w:sz w:val="24"/>
          <w:szCs w:val="24"/>
        </w:rPr>
        <w:t xml:space="preserve">salah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sidRPr="003073B7">
        <w:rPr>
          <w:rFonts w:ascii="Times New Roman" w:hAnsi="Times New Roman"/>
          <w:sz w:val="24"/>
          <w:szCs w:val="24"/>
        </w:rPr>
        <w:t>penatalaksana</w:t>
      </w:r>
      <w:proofErr w:type="spellEnd"/>
      <w:r w:rsidRPr="003073B7">
        <w:rPr>
          <w:rFonts w:ascii="Times New Roman" w:hAnsi="Times New Roman"/>
          <w:sz w:val="24"/>
          <w:szCs w:val="24"/>
        </w:rPr>
        <w:t xml:space="preserve"> diabetes </w:t>
      </w:r>
      <w:proofErr w:type="spellStart"/>
      <w:r w:rsidRPr="003073B7">
        <w:rPr>
          <w:rFonts w:ascii="Times New Roman" w:hAnsi="Times New Roman"/>
          <w:sz w:val="24"/>
          <w:szCs w:val="24"/>
        </w:rPr>
        <w:t>melitus</w:t>
      </w:r>
      <w:proofErr w:type="spellEnd"/>
      <w:r w:rsidRPr="003073B7">
        <w:rPr>
          <w:rFonts w:ascii="Times New Roman" w:hAnsi="Times New Roman"/>
          <w:sz w:val="24"/>
          <w:szCs w:val="24"/>
        </w:rPr>
        <w:t xml:space="preserve"> yang juga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memberi</w:t>
      </w:r>
      <w:proofErr w:type="spellEnd"/>
      <w:r>
        <w:rPr>
          <w:rFonts w:ascii="Times New Roman" w:hAnsi="Times New Roman"/>
          <w:sz w:val="24"/>
          <w:szCs w:val="24"/>
        </w:rPr>
        <w:t xml:space="preserve"> </w:t>
      </w:r>
      <w:proofErr w:type="spellStart"/>
      <w:r w:rsidRPr="003073B7">
        <w:rPr>
          <w:rFonts w:ascii="Times New Roman" w:hAnsi="Times New Roman"/>
          <w:sz w:val="24"/>
          <w:szCs w:val="24"/>
        </w:rPr>
        <w:t>berpengaruh</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terhadap</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keberhasilan</w:t>
      </w:r>
      <w:proofErr w:type="spellEnd"/>
      <w:r w:rsidRPr="003073B7">
        <w:rPr>
          <w:rFonts w:ascii="Times New Roman" w:hAnsi="Times New Roman"/>
          <w:sz w:val="24"/>
          <w:szCs w:val="24"/>
        </w:rPr>
        <w:t xml:space="preserve"> </w:t>
      </w:r>
      <w:r>
        <w:rPr>
          <w:rFonts w:ascii="Times New Roman" w:hAnsi="Times New Roman"/>
          <w:sz w:val="24"/>
          <w:szCs w:val="24"/>
        </w:rPr>
        <w:t xml:space="preserve">pada </w:t>
      </w:r>
      <w:proofErr w:type="spellStart"/>
      <w:r w:rsidRPr="003073B7">
        <w:rPr>
          <w:rFonts w:ascii="Times New Roman" w:hAnsi="Times New Roman"/>
          <w:sz w:val="24"/>
          <w:szCs w:val="24"/>
        </w:rPr>
        <w:t>penderita</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dalam</w:t>
      </w:r>
      <w:proofErr w:type="spellEnd"/>
      <w:r>
        <w:rPr>
          <w:rFonts w:ascii="Times New Roman" w:hAnsi="Times New Roman"/>
          <w:sz w:val="24"/>
          <w:szCs w:val="24"/>
        </w:rPr>
        <w:t xml:space="preserve"> </w:t>
      </w:r>
      <w:proofErr w:type="spellStart"/>
      <w:r w:rsidRPr="003073B7">
        <w:rPr>
          <w:rFonts w:ascii="Times New Roman" w:hAnsi="Times New Roman"/>
          <w:sz w:val="24"/>
          <w:szCs w:val="24"/>
        </w:rPr>
        <w:t>metaboliknya</w:t>
      </w:r>
      <w:proofErr w:type="spellEnd"/>
      <w:r w:rsidRPr="003073B7">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shd w:val="clear" w:color="auto" w:fill="FFFFFF"/>
        </w:rPr>
        <w:t>K</w:t>
      </w:r>
      <w:r w:rsidRPr="003073B7">
        <w:rPr>
          <w:rFonts w:ascii="Times New Roman" w:hAnsi="Times New Roman"/>
          <w:sz w:val="24"/>
          <w:szCs w:val="24"/>
          <w:shd w:val="clear" w:color="auto" w:fill="FFFFFF"/>
        </w:rPr>
        <w:t>epatuhan</w:t>
      </w:r>
      <w:proofErr w:type="spellEnd"/>
      <w:r w:rsidRPr="003073B7">
        <w:rPr>
          <w:rFonts w:ascii="Times New Roman" w:hAnsi="Times New Roman"/>
          <w:sz w:val="24"/>
          <w:szCs w:val="24"/>
          <w:shd w:val="clear" w:color="auto" w:fill="FFFFFF"/>
        </w:rPr>
        <w:t> (</w:t>
      </w:r>
      <w:r w:rsidRPr="003073B7">
        <w:rPr>
          <w:rFonts w:ascii="Times New Roman" w:hAnsi="Times New Roman"/>
          <w:i/>
          <w:iCs/>
          <w:sz w:val="24"/>
          <w:szCs w:val="24"/>
          <w:shd w:val="clear" w:color="auto" w:fill="FFFFFF"/>
        </w:rPr>
        <w:t>adherence</w:t>
      </w:r>
      <w:r>
        <w:rPr>
          <w:rFonts w:ascii="Times New Roman" w:hAnsi="Times New Roman"/>
          <w:i/>
          <w:iCs/>
          <w:sz w:val="24"/>
          <w:szCs w:val="24"/>
          <w:shd w:val="clear" w:color="auto" w:fill="FFFFFF"/>
        </w:rPr>
        <w:t xml:space="preserve"> </w:t>
      </w:r>
      <w:proofErr w:type="spellStart"/>
      <w:r w:rsidRPr="003073B7">
        <w:rPr>
          <w:rFonts w:ascii="Times New Roman" w:hAnsi="Times New Roman"/>
          <w:i/>
          <w:iCs/>
          <w:sz w:val="24"/>
          <w:szCs w:val="24"/>
          <w:shd w:val="clear" w:color="auto" w:fill="FFFFFF"/>
        </w:rPr>
        <w:t>atau</w:t>
      </w:r>
      <w:proofErr w:type="spellEnd"/>
      <w:r w:rsidRPr="003073B7">
        <w:rPr>
          <w:rFonts w:ascii="Times New Roman" w:hAnsi="Times New Roman"/>
          <w:i/>
          <w:iCs/>
          <w:sz w:val="24"/>
          <w:szCs w:val="24"/>
          <w:shd w:val="clear" w:color="auto" w:fill="FFFFFF"/>
        </w:rPr>
        <w:t xml:space="preserve"> compliance</w:t>
      </w:r>
      <w:r w:rsidRPr="003073B7">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dapat</w:t>
      </w:r>
      <w:proofErr w:type="spellEnd"/>
      <w:r>
        <w:rPr>
          <w:rFonts w:ascii="Times New Roman" w:hAnsi="Times New Roman"/>
          <w:sz w:val="24"/>
          <w:szCs w:val="24"/>
          <w:shd w:val="clear" w:color="auto" w:fill="FFFFFF"/>
        </w:rPr>
        <w:t xml:space="preserve"> </w:t>
      </w:r>
      <w:proofErr w:type="spellStart"/>
      <w:r w:rsidRPr="003073B7">
        <w:rPr>
          <w:rFonts w:ascii="Times New Roman" w:hAnsi="Times New Roman"/>
          <w:sz w:val="24"/>
          <w:szCs w:val="24"/>
          <w:shd w:val="clear" w:color="auto" w:fill="FFFFFF"/>
        </w:rPr>
        <w:t>de</w:t>
      </w:r>
      <w:r>
        <w:rPr>
          <w:rFonts w:ascii="Times New Roman" w:hAnsi="Times New Roman"/>
          <w:sz w:val="24"/>
          <w:szCs w:val="24"/>
          <w:shd w:val="clear" w:color="auto" w:fill="FFFFFF"/>
        </w:rPr>
        <w:t>finisikan</w:t>
      </w:r>
      <w:proofErr w:type="spellEnd"/>
      <w:r w:rsidRPr="003073B7">
        <w:rPr>
          <w:rFonts w:ascii="Times New Roman" w:hAnsi="Times New Roman"/>
          <w:sz w:val="24"/>
          <w:szCs w:val="24"/>
          <w:shd w:val="clear" w:color="auto" w:fill="FFFFFF"/>
        </w:rPr>
        <w:t xml:space="preserve"> </w:t>
      </w:r>
      <w:proofErr w:type="spellStart"/>
      <w:r w:rsidRPr="003073B7">
        <w:rPr>
          <w:rFonts w:ascii="Times New Roman" w:hAnsi="Times New Roman"/>
          <w:sz w:val="24"/>
          <w:szCs w:val="24"/>
          <w:shd w:val="clear" w:color="auto" w:fill="FFFFFF"/>
        </w:rPr>
        <w:t>sebagai</w:t>
      </w:r>
      <w:proofErr w:type="spellEnd"/>
      <w:r w:rsidRPr="003073B7">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tindakan</w:t>
      </w:r>
      <w:proofErr w:type="spellEnd"/>
      <w:r>
        <w:rPr>
          <w:rFonts w:ascii="Times New Roman" w:hAnsi="Times New Roman"/>
          <w:sz w:val="24"/>
          <w:szCs w:val="24"/>
          <w:shd w:val="clear" w:color="auto" w:fill="FFFFFF"/>
        </w:rPr>
        <w:t xml:space="preserve"> pada </w:t>
      </w:r>
      <w:proofErr w:type="spellStart"/>
      <w:r w:rsidRPr="003073B7">
        <w:rPr>
          <w:rFonts w:ascii="Times New Roman" w:hAnsi="Times New Roman"/>
          <w:sz w:val="24"/>
          <w:szCs w:val="24"/>
          <w:shd w:val="clear" w:color="auto" w:fill="FFFFFF"/>
        </w:rPr>
        <w:t>perilaku</w:t>
      </w:r>
      <w:proofErr w:type="spellEnd"/>
      <w:r w:rsidRPr="003073B7">
        <w:rPr>
          <w:rFonts w:ascii="Times New Roman" w:hAnsi="Times New Roman"/>
          <w:sz w:val="24"/>
          <w:szCs w:val="24"/>
          <w:shd w:val="clear" w:color="auto" w:fill="FFFFFF"/>
        </w:rPr>
        <w:t xml:space="preserve"> </w:t>
      </w:r>
      <w:proofErr w:type="spellStart"/>
      <w:r w:rsidRPr="003073B7">
        <w:rPr>
          <w:rFonts w:ascii="Times New Roman" w:hAnsi="Times New Roman"/>
          <w:sz w:val="24"/>
          <w:szCs w:val="24"/>
          <w:shd w:val="clear" w:color="auto" w:fill="FFFFFF"/>
        </w:rPr>
        <w:t>seorang</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akan</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dapat</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obat</w:t>
      </w:r>
      <w:proofErr w:type="spellEnd"/>
      <w:r>
        <w:rPr>
          <w:rFonts w:ascii="Times New Roman" w:hAnsi="Times New Roman"/>
          <w:sz w:val="24"/>
          <w:szCs w:val="24"/>
          <w:shd w:val="clear" w:color="auto" w:fill="FFFFFF"/>
        </w:rPr>
        <w:t xml:space="preserve"> yang di </w:t>
      </w:r>
      <w:proofErr w:type="spellStart"/>
      <w:r>
        <w:rPr>
          <w:rFonts w:ascii="Times New Roman" w:hAnsi="Times New Roman"/>
          <w:sz w:val="24"/>
          <w:szCs w:val="24"/>
          <w:shd w:val="clear" w:color="auto" w:fill="FFFFFF"/>
        </w:rPr>
        <w:t>rekomendasikan</w:t>
      </w:r>
      <w:proofErr w:type="spellEnd"/>
      <w:r>
        <w:rPr>
          <w:rFonts w:ascii="Times New Roman" w:hAnsi="Times New Roman"/>
          <w:sz w:val="24"/>
          <w:szCs w:val="24"/>
          <w:shd w:val="clear" w:color="auto" w:fill="FFFFFF"/>
        </w:rPr>
        <w:t xml:space="preserve"> oleh</w:t>
      </w:r>
      <w:r w:rsidRPr="003073B7">
        <w:rPr>
          <w:rFonts w:ascii="Times New Roman" w:hAnsi="Times New Roman"/>
          <w:sz w:val="24"/>
          <w:szCs w:val="24"/>
          <w:shd w:val="clear" w:color="auto" w:fill="FFFFFF"/>
        </w:rPr>
        <w:t xml:space="preserve"> </w:t>
      </w:r>
      <w:proofErr w:type="spellStart"/>
      <w:r w:rsidRPr="003073B7">
        <w:rPr>
          <w:rFonts w:ascii="Times New Roman" w:hAnsi="Times New Roman"/>
          <w:sz w:val="24"/>
          <w:szCs w:val="24"/>
          <w:shd w:val="clear" w:color="auto" w:fill="FFFFFF"/>
        </w:rPr>
        <w:t>pemberi</w:t>
      </w:r>
      <w:proofErr w:type="spellEnd"/>
      <w:r w:rsidRPr="003073B7">
        <w:rPr>
          <w:rFonts w:ascii="Times New Roman" w:hAnsi="Times New Roman"/>
          <w:sz w:val="24"/>
          <w:szCs w:val="24"/>
          <w:shd w:val="clear" w:color="auto" w:fill="FFFFFF"/>
        </w:rPr>
        <w:t xml:space="preserve"> </w:t>
      </w:r>
      <w:proofErr w:type="spellStart"/>
      <w:r w:rsidRPr="003073B7">
        <w:rPr>
          <w:rFonts w:ascii="Times New Roman" w:hAnsi="Times New Roman"/>
          <w:sz w:val="24"/>
          <w:szCs w:val="24"/>
          <w:shd w:val="clear" w:color="auto" w:fill="FFFFFF"/>
        </w:rPr>
        <w:t>pelayanan</w:t>
      </w:r>
      <w:proofErr w:type="spellEnd"/>
      <w:r w:rsidRPr="003073B7">
        <w:rPr>
          <w:rFonts w:ascii="Times New Roman" w:hAnsi="Times New Roman"/>
          <w:sz w:val="24"/>
          <w:szCs w:val="24"/>
          <w:shd w:val="clear" w:color="auto" w:fill="FFFFFF"/>
        </w:rPr>
        <w:t xml:space="preserve"> </w:t>
      </w:r>
      <w:proofErr w:type="spellStart"/>
      <w:r w:rsidRPr="003073B7">
        <w:rPr>
          <w:rFonts w:ascii="Times New Roman" w:hAnsi="Times New Roman"/>
          <w:sz w:val="24"/>
          <w:szCs w:val="24"/>
          <w:shd w:val="clear" w:color="auto" w:fill="FFFFFF"/>
        </w:rPr>
        <w:t>kesehatan</w:t>
      </w:r>
      <w:proofErr w:type="spellEnd"/>
      <w:r w:rsidRPr="003073B7">
        <w:rPr>
          <w:rFonts w:ascii="Times New Roman" w:hAnsi="Times New Roman"/>
          <w:sz w:val="24"/>
          <w:szCs w:val="24"/>
          <w:shd w:val="clear" w:color="auto" w:fill="FFFFFF"/>
        </w:rPr>
        <w:t xml:space="preserve"> </w:t>
      </w:r>
      <w:r w:rsidRPr="003073B7">
        <w:rPr>
          <w:rFonts w:ascii="Times New Roman" w:hAnsi="Times New Roman"/>
          <w:sz w:val="24"/>
          <w:szCs w:val="24"/>
          <w:shd w:val="clear" w:color="auto" w:fill="FFFFFF"/>
        </w:rPr>
        <w:fldChar w:fldCharType="begin" w:fldLock="1"/>
      </w:r>
      <w:r w:rsidRPr="003073B7">
        <w:rPr>
          <w:rFonts w:ascii="Times New Roman" w:hAnsi="Times New Roman"/>
          <w:sz w:val="24"/>
          <w:szCs w:val="24"/>
          <w:shd w:val="clear" w:color="auto" w:fill="FFFFFF"/>
        </w:rPr>
        <w:instrText>ADDIN CSL_CITATION {"citationItems":[{"id":"ITEM-1","itemData":{"author":[{"dropping-particle":"","family":"Melorose J., Perroy R. and Careas S.","given":"","non-dropping-particle":"","parse-names":false,"suffix":""}],"container-title":"Statewide Agricultural Land Use Baseline","id":"ITEM-1","issued":{"date-parts":[["2015"]]},"page":"1,3,7","title":"Pengelolaan dan Pencegahan Diabetes Melitus Tipe 2 di Indonesia","type":"article-journal"},"uris":["http://www.mendeley.com/documents/?uuid=8c374c2b-8730-48d0-98c8-ccce196b135d"]}],"mendeley":{"formattedCitation":"(Melorose J., Perroy R. and Careas S., 2015)","manualFormatting":"(Melorose et al., 2015)","plainTextFormattedCitation":"(Melorose J., Perroy R. and Careas S., 2015)","previouslyFormattedCitation":"(Melorose J., Perroy R. and Careas S., 2015)"},"properties":{"noteIndex":0},"schema":"https://github.com/citation-style-language/schema/raw/master/csl-citation.json"}</w:instrText>
      </w:r>
      <w:r w:rsidRPr="003073B7">
        <w:rPr>
          <w:rFonts w:ascii="Times New Roman" w:hAnsi="Times New Roman"/>
          <w:sz w:val="24"/>
          <w:szCs w:val="24"/>
          <w:shd w:val="clear" w:color="auto" w:fill="FFFFFF"/>
        </w:rPr>
        <w:fldChar w:fldCharType="separate"/>
      </w:r>
      <w:r w:rsidRPr="003073B7">
        <w:rPr>
          <w:rFonts w:ascii="Times New Roman" w:hAnsi="Times New Roman"/>
          <w:noProof/>
          <w:sz w:val="24"/>
          <w:szCs w:val="24"/>
          <w:shd w:val="clear" w:color="auto" w:fill="FFFFFF"/>
        </w:rPr>
        <w:t xml:space="preserve">(Melorose </w:t>
      </w:r>
      <w:r w:rsidRPr="003073B7">
        <w:rPr>
          <w:rFonts w:ascii="Times New Roman" w:hAnsi="Times New Roman"/>
          <w:i/>
          <w:iCs/>
          <w:noProof/>
          <w:sz w:val="24"/>
          <w:szCs w:val="24"/>
          <w:shd w:val="clear" w:color="auto" w:fill="FFFFFF"/>
        </w:rPr>
        <w:t>et al</w:t>
      </w:r>
      <w:r w:rsidRPr="003073B7">
        <w:rPr>
          <w:rFonts w:ascii="Times New Roman" w:hAnsi="Times New Roman"/>
          <w:noProof/>
          <w:sz w:val="24"/>
          <w:szCs w:val="24"/>
          <w:shd w:val="clear" w:color="auto" w:fill="FFFFFF"/>
        </w:rPr>
        <w:t>., 2015)</w:t>
      </w:r>
      <w:r w:rsidRPr="003073B7">
        <w:rPr>
          <w:rFonts w:ascii="Times New Roman" w:hAnsi="Times New Roman"/>
          <w:sz w:val="24"/>
          <w:szCs w:val="24"/>
          <w:shd w:val="clear" w:color="auto" w:fill="FFFFFF"/>
        </w:rPr>
        <w:fldChar w:fldCharType="end"/>
      </w:r>
      <w:r w:rsidRPr="003073B7">
        <w:rPr>
          <w:rFonts w:ascii="Times New Roman" w:hAnsi="Times New Roman"/>
          <w:sz w:val="24"/>
          <w:szCs w:val="24"/>
        </w:rPr>
        <w:t>.</w:t>
      </w:r>
    </w:p>
    <w:p w14:paraId="048AAD0A" w14:textId="77777777" w:rsidR="00F5541B" w:rsidRDefault="00F5541B" w:rsidP="00F5541B">
      <w:pPr>
        <w:spacing w:line="240" w:lineRule="auto"/>
        <w:ind w:firstLine="720"/>
        <w:jc w:val="both"/>
        <w:rPr>
          <w:rFonts w:ascii="Times New Roman" w:hAnsi="Times New Roman"/>
          <w:sz w:val="24"/>
          <w:szCs w:val="24"/>
        </w:rPr>
      </w:pPr>
      <w:proofErr w:type="spellStart"/>
      <w:r w:rsidRPr="003073B7">
        <w:rPr>
          <w:rFonts w:ascii="Times New Roman" w:hAnsi="Times New Roman"/>
          <w:sz w:val="24"/>
          <w:szCs w:val="24"/>
        </w:rPr>
        <w:t>Penyampaian</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informasi</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sebaiknya</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harus</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dapat</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mengikuti</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perkembangan</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kemajuan</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teknologi</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Pemberian</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informasi</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dapat</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menjadi</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upaya</w:t>
      </w:r>
      <w:proofErr w:type="spellEnd"/>
      <w:r w:rsidRPr="003073B7">
        <w:rPr>
          <w:rFonts w:ascii="Times New Roman" w:hAnsi="Times New Roman"/>
          <w:sz w:val="24"/>
          <w:szCs w:val="24"/>
        </w:rPr>
        <w:t xml:space="preserve"> yang</w:t>
      </w:r>
      <w:r>
        <w:rPr>
          <w:rFonts w:ascii="Times New Roman" w:hAnsi="Times New Roman"/>
          <w:sz w:val="24"/>
          <w:szCs w:val="24"/>
        </w:rPr>
        <w:t xml:space="preserve"> </w:t>
      </w:r>
      <w:proofErr w:type="spellStart"/>
      <w:r>
        <w:rPr>
          <w:rFonts w:ascii="Times New Roman" w:hAnsi="Times New Roman"/>
          <w:sz w:val="24"/>
          <w:szCs w:val="24"/>
        </w:rPr>
        <w:t>ada</w:t>
      </w:r>
      <w:proofErr w:type="spellEnd"/>
      <w:r>
        <w:rPr>
          <w:rFonts w:ascii="Times New Roman" w:hAnsi="Times New Roman"/>
          <w:sz w:val="24"/>
          <w:szCs w:val="24"/>
        </w:rPr>
        <w:t xml:space="preserve"> dan</w:t>
      </w:r>
      <w:r w:rsidRPr="003073B7">
        <w:rPr>
          <w:rFonts w:ascii="Times New Roman" w:hAnsi="Times New Roman"/>
          <w:sz w:val="24"/>
          <w:szCs w:val="24"/>
        </w:rPr>
        <w:t xml:space="preserve"> </w:t>
      </w:r>
      <w:proofErr w:type="spellStart"/>
      <w:r w:rsidRPr="003073B7">
        <w:rPr>
          <w:rFonts w:ascii="Times New Roman" w:hAnsi="Times New Roman"/>
          <w:sz w:val="24"/>
          <w:szCs w:val="24"/>
        </w:rPr>
        <w:t>dapat</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dilakukan</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untuk</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menambah</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pengetahuan</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masyarakat</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untuk</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mencegah</w:t>
      </w:r>
      <w:proofErr w:type="spellEnd"/>
      <w:r w:rsidRPr="003073B7">
        <w:rPr>
          <w:rFonts w:ascii="Times New Roman" w:hAnsi="Times New Roman"/>
          <w:sz w:val="24"/>
          <w:szCs w:val="24"/>
        </w:rPr>
        <w:t xml:space="preserve"> </w:t>
      </w:r>
      <w:proofErr w:type="spellStart"/>
      <w:r>
        <w:rPr>
          <w:rFonts w:ascii="Times New Roman" w:hAnsi="Times New Roman"/>
          <w:sz w:val="24"/>
          <w:szCs w:val="24"/>
        </w:rPr>
        <w:t>kembalinua</w:t>
      </w:r>
      <w:proofErr w:type="spellEnd"/>
      <w:r>
        <w:rPr>
          <w:rFonts w:ascii="Times New Roman" w:hAnsi="Times New Roman"/>
          <w:sz w:val="24"/>
          <w:szCs w:val="24"/>
        </w:rPr>
        <w:t xml:space="preserve"> </w:t>
      </w:r>
      <w:proofErr w:type="spellStart"/>
      <w:r>
        <w:rPr>
          <w:rFonts w:ascii="Times New Roman" w:hAnsi="Times New Roman"/>
          <w:sz w:val="24"/>
          <w:szCs w:val="24"/>
        </w:rPr>
        <w:t>penyakit</w:t>
      </w:r>
      <w:proofErr w:type="spellEnd"/>
      <w:r>
        <w:rPr>
          <w:rFonts w:ascii="Times New Roman" w:hAnsi="Times New Roman"/>
          <w:sz w:val="24"/>
          <w:szCs w:val="24"/>
        </w:rPr>
        <w:t xml:space="preserve"> diabetes </w:t>
      </w:r>
      <w:proofErr w:type="spellStart"/>
      <w:r>
        <w:rPr>
          <w:rFonts w:ascii="Times New Roman" w:hAnsi="Times New Roman"/>
          <w:sz w:val="24"/>
          <w:szCs w:val="24"/>
        </w:rPr>
        <w:t>melitus</w:t>
      </w:r>
      <w:proofErr w:type="spellEnd"/>
      <w:r w:rsidRPr="003073B7">
        <w:rPr>
          <w:rFonts w:ascii="Times New Roman" w:hAnsi="Times New Roman"/>
          <w:sz w:val="24"/>
          <w:szCs w:val="24"/>
        </w:rPr>
        <w:t xml:space="preserve"> dan </w:t>
      </w:r>
      <w:proofErr w:type="spellStart"/>
      <w:r w:rsidRPr="003073B7">
        <w:rPr>
          <w:rFonts w:ascii="Times New Roman" w:hAnsi="Times New Roman"/>
          <w:sz w:val="24"/>
          <w:szCs w:val="24"/>
        </w:rPr>
        <w:t>meningkatkan</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kepatuhan</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pengobatan</w:t>
      </w:r>
      <w:proofErr w:type="spellEnd"/>
      <w:r w:rsidRPr="003073B7">
        <w:rPr>
          <w:rFonts w:ascii="Times New Roman" w:hAnsi="Times New Roman"/>
          <w:sz w:val="24"/>
          <w:szCs w:val="24"/>
        </w:rPr>
        <w:t xml:space="preserve"> pada diabetes </w:t>
      </w:r>
      <w:proofErr w:type="spellStart"/>
      <w:r w:rsidRPr="003073B7">
        <w:rPr>
          <w:rFonts w:ascii="Times New Roman" w:hAnsi="Times New Roman"/>
          <w:sz w:val="24"/>
          <w:szCs w:val="24"/>
        </w:rPr>
        <w:t>melitus</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tipe</w:t>
      </w:r>
      <w:proofErr w:type="spellEnd"/>
      <w:r w:rsidRPr="003073B7">
        <w:rPr>
          <w:rFonts w:ascii="Times New Roman" w:hAnsi="Times New Roman"/>
          <w:sz w:val="24"/>
          <w:szCs w:val="24"/>
        </w:rPr>
        <w:t xml:space="preserve"> </w:t>
      </w:r>
      <w:r>
        <w:rPr>
          <w:rFonts w:ascii="Times New Roman" w:hAnsi="Times New Roman"/>
          <w:sz w:val="24"/>
          <w:szCs w:val="24"/>
        </w:rPr>
        <w:t>2</w:t>
      </w:r>
      <w:r w:rsidRPr="003073B7">
        <w:rPr>
          <w:rFonts w:ascii="Times New Roman" w:hAnsi="Times New Roman"/>
          <w:sz w:val="24"/>
          <w:szCs w:val="24"/>
        </w:rPr>
        <w:t xml:space="preserve">, salah </w:t>
      </w:r>
      <w:proofErr w:type="spellStart"/>
      <w:r w:rsidRPr="003073B7">
        <w:rPr>
          <w:rFonts w:ascii="Times New Roman" w:hAnsi="Times New Roman"/>
          <w:sz w:val="24"/>
          <w:szCs w:val="24"/>
        </w:rPr>
        <w:t>satunya</w:t>
      </w:r>
      <w:proofErr w:type="spellEnd"/>
      <w:r>
        <w:rPr>
          <w:rFonts w:ascii="Times New Roman" w:hAnsi="Times New Roman"/>
          <w:sz w:val="24"/>
          <w:szCs w:val="24"/>
        </w:rPr>
        <w:t xml:space="preserve"> </w:t>
      </w:r>
      <w:proofErr w:type="spellStart"/>
      <w:r>
        <w:rPr>
          <w:rFonts w:ascii="Times New Roman" w:hAnsi="Times New Roman"/>
          <w:sz w:val="24"/>
          <w:szCs w:val="24"/>
        </w:rPr>
        <w:t>cara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sidRPr="003073B7">
        <w:rPr>
          <w:rFonts w:ascii="Times New Roman" w:hAnsi="Times New Roman"/>
          <w:sz w:val="24"/>
          <w:szCs w:val="24"/>
        </w:rPr>
        <w:t xml:space="preserve"> media poster</w:t>
      </w:r>
      <w:r>
        <w:rPr>
          <w:rFonts w:ascii="Times New Roman" w:hAnsi="Times New Roman"/>
          <w:sz w:val="24"/>
          <w:szCs w:val="24"/>
        </w:rPr>
        <w:t xml:space="preserve">. </w:t>
      </w:r>
      <w:r w:rsidRPr="003073B7">
        <w:rPr>
          <w:rFonts w:ascii="Times New Roman" w:hAnsi="Times New Roman"/>
          <w:sz w:val="24"/>
          <w:szCs w:val="24"/>
        </w:rPr>
        <w:t xml:space="preserve">Poster </w:t>
      </w:r>
      <w:proofErr w:type="spellStart"/>
      <w:r w:rsidRPr="003073B7">
        <w:rPr>
          <w:rFonts w:ascii="Times New Roman" w:hAnsi="Times New Roman"/>
          <w:sz w:val="24"/>
          <w:szCs w:val="24"/>
        </w:rPr>
        <w:t>dapat</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menampilkan</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gambar</w:t>
      </w:r>
      <w:proofErr w:type="spellEnd"/>
      <w:r w:rsidRPr="003073B7">
        <w:rPr>
          <w:rFonts w:ascii="Times New Roman" w:hAnsi="Times New Roman"/>
          <w:sz w:val="24"/>
          <w:szCs w:val="24"/>
        </w:rPr>
        <w:t xml:space="preserve"> yang </w:t>
      </w:r>
      <w:proofErr w:type="spellStart"/>
      <w:r w:rsidRPr="003073B7">
        <w:rPr>
          <w:rFonts w:ascii="Times New Roman" w:hAnsi="Times New Roman"/>
          <w:sz w:val="24"/>
          <w:szCs w:val="24"/>
        </w:rPr>
        <w:t>menarik</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minat</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membaca</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melalui</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pandangan</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sidRPr="003073B7">
        <w:rPr>
          <w:rFonts w:ascii="Times New Roman" w:hAnsi="Times New Roman"/>
          <w:sz w:val="24"/>
          <w:szCs w:val="24"/>
        </w:rPr>
        <w:t xml:space="preserve"> </w:t>
      </w:r>
      <w:proofErr w:type="spellStart"/>
      <w:r>
        <w:rPr>
          <w:rFonts w:ascii="Times New Roman" w:hAnsi="Times New Roman"/>
          <w:sz w:val="24"/>
          <w:szCs w:val="24"/>
        </w:rPr>
        <w:t>menciptakan</w:t>
      </w:r>
      <w:proofErr w:type="spellEnd"/>
      <w:r>
        <w:rPr>
          <w:rFonts w:ascii="Times New Roman" w:hAnsi="Times New Roman"/>
          <w:sz w:val="24"/>
          <w:szCs w:val="24"/>
        </w:rPr>
        <w:t xml:space="preserve"> </w:t>
      </w:r>
      <w:r w:rsidRPr="003073B7">
        <w:rPr>
          <w:rFonts w:ascii="Times New Roman" w:hAnsi="Times New Roman"/>
          <w:sz w:val="24"/>
          <w:szCs w:val="24"/>
        </w:rPr>
        <w:t xml:space="preserve"> </w:t>
      </w:r>
      <w:proofErr w:type="spellStart"/>
      <w:r w:rsidRPr="003073B7">
        <w:rPr>
          <w:rFonts w:ascii="Times New Roman" w:hAnsi="Times New Roman"/>
          <w:sz w:val="24"/>
          <w:szCs w:val="24"/>
        </w:rPr>
        <w:t>kondisi</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membantu</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masyarakat</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mampu</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me</w:t>
      </w:r>
      <w:r>
        <w:rPr>
          <w:rFonts w:ascii="Times New Roman" w:hAnsi="Times New Roman"/>
          <w:sz w:val="24"/>
          <w:szCs w:val="24"/>
        </w:rPr>
        <w:t>ndapatkan</w:t>
      </w:r>
      <w:proofErr w:type="spellEnd"/>
      <w:r>
        <w:rPr>
          <w:rFonts w:ascii="Times New Roman" w:hAnsi="Times New Roman"/>
          <w:sz w:val="24"/>
          <w:szCs w:val="24"/>
        </w:rPr>
        <w:t xml:space="preserve"> </w:t>
      </w:r>
      <w:proofErr w:type="spellStart"/>
      <w:r>
        <w:rPr>
          <w:rFonts w:ascii="Times New Roman" w:hAnsi="Times New Roman"/>
          <w:sz w:val="24"/>
          <w:szCs w:val="24"/>
        </w:rPr>
        <w:t>wawasan</w:t>
      </w:r>
      <w:proofErr w:type="spellEnd"/>
      <w:r>
        <w:rPr>
          <w:rFonts w:ascii="Times New Roman" w:hAnsi="Times New Roman"/>
          <w:sz w:val="24"/>
          <w:szCs w:val="24"/>
        </w:rPr>
        <w:t xml:space="preserve"> </w:t>
      </w:r>
      <w:r w:rsidRPr="003073B7">
        <w:rPr>
          <w:rFonts w:ascii="Times New Roman" w:hAnsi="Times New Roman"/>
          <w:sz w:val="24"/>
          <w:szCs w:val="24"/>
        </w:rPr>
        <w:t xml:space="preserve"> diabetes </w:t>
      </w:r>
      <w:proofErr w:type="spellStart"/>
      <w:r w:rsidRPr="003073B7">
        <w:rPr>
          <w:rFonts w:ascii="Times New Roman" w:hAnsi="Times New Roman"/>
          <w:sz w:val="24"/>
          <w:szCs w:val="24"/>
        </w:rPr>
        <w:t>melitus</w:t>
      </w:r>
      <w:proofErr w:type="spellEnd"/>
      <w:r w:rsidRPr="003073B7">
        <w:rPr>
          <w:rFonts w:ascii="Times New Roman" w:hAnsi="Times New Roman"/>
          <w:sz w:val="24"/>
          <w:szCs w:val="24"/>
        </w:rPr>
        <w:t xml:space="preserve"> yang </w:t>
      </w:r>
      <w:proofErr w:type="spellStart"/>
      <w:r>
        <w:rPr>
          <w:rFonts w:ascii="Times New Roman" w:hAnsi="Times New Roman"/>
          <w:sz w:val="24"/>
          <w:szCs w:val="24"/>
        </w:rPr>
        <w:t>baik</w:t>
      </w:r>
      <w:proofErr w:type="spellEnd"/>
      <w:r>
        <w:rPr>
          <w:rFonts w:ascii="Times New Roman" w:hAnsi="Times New Roman"/>
          <w:sz w:val="24"/>
          <w:szCs w:val="24"/>
        </w:rPr>
        <w:t xml:space="preserve"> </w:t>
      </w:r>
      <w:r w:rsidRPr="003073B7">
        <w:rPr>
          <w:rFonts w:ascii="Times New Roman" w:hAnsi="Times New Roman"/>
          <w:sz w:val="24"/>
          <w:szCs w:val="24"/>
        </w:rPr>
        <w:t xml:space="preserve">dan </w:t>
      </w:r>
      <w:proofErr w:type="spellStart"/>
      <w:r w:rsidRPr="003073B7">
        <w:rPr>
          <w:rFonts w:ascii="Times New Roman" w:hAnsi="Times New Roman"/>
          <w:sz w:val="24"/>
          <w:szCs w:val="24"/>
        </w:rPr>
        <w:t>menarik</w:t>
      </w:r>
      <w:proofErr w:type="spellEnd"/>
      <w:r w:rsidRPr="003073B7">
        <w:rPr>
          <w:rFonts w:ascii="Times New Roman" w:hAnsi="Times New Roman"/>
          <w:sz w:val="24"/>
          <w:szCs w:val="24"/>
        </w:rPr>
        <w:t xml:space="preserve"> </w:t>
      </w:r>
      <w:r w:rsidRPr="003073B7">
        <w:rPr>
          <w:rFonts w:ascii="Times New Roman" w:hAnsi="Times New Roman"/>
          <w:sz w:val="24"/>
          <w:szCs w:val="24"/>
        </w:rPr>
        <w:fldChar w:fldCharType="begin" w:fldLock="1"/>
      </w:r>
      <w:r w:rsidRPr="003073B7">
        <w:rPr>
          <w:rFonts w:ascii="Times New Roman" w:hAnsi="Times New Roman"/>
          <w:sz w:val="24"/>
          <w:szCs w:val="24"/>
        </w:rPr>
        <w:instrText>ADDIN CSL_CITATION {"citationItems":[{"id":"ITEM-1","itemData":{"author":[{"dropping-particle":"","family":"Kapti","given":"Rinik Eko","non-dropping-particle":"","parse-names":false,"suffix":""}],"id":"ITEM-1","issued":{"date-parts":[["2013"]]},"page":"1","title":"Efektifitas Audiovisual Sebagai Media Penyuluhan Kesehatan Terhadap Peningkatan Pengetahuan Dan Sikap Ibu Dalam Tata Laksana Balita Dengan Diare Di Dua Rumah Sakit Kota Malang.Jurnal ilmu keperawatan,","type":"article-journal","volume":"1"},"uris":["http://www.mendeley.com/documents/?uuid=072c50ef-8627-4223-be99-7adcb309ddaa"]}],"mendeley":{"formattedCitation":"(Kapti, 2013)","plainTextFormattedCitation":"(Kapti, 2013)","previouslyFormattedCitation":"(Kapti, 2013)"},"properties":{"noteIndex":0},"schema":"https://github.com/citation-style-language/schema/raw/master/csl-citation.json"}</w:instrText>
      </w:r>
      <w:r w:rsidRPr="003073B7">
        <w:rPr>
          <w:rFonts w:ascii="Times New Roman" w:hAnsi="Times New Roman"/>
          <w:sz w:val="24"/>
          <w:szCs w:val="24"/>
        </w:rPr>
        <w:fldChar w:fldCharType="separate"/>
      </w:r>
      <w:r w:rsidRPr="003073B7">
        <w:rPr>
          <w:rFonts w:ascii="Times New Roman" w:hAnsi="Times New Roman"/>
          <w:noProof/>
          <w:sz w:val="24"/>
          <w:szCs w:val="24"/>
        </w:rPr>
        <w:t>(Kapti, 2013)</w:t>
      </w:r>
      <w:r w:rsidRPr="003073B7">
        <w:rPr>
          <w:rFonts w:ascii="Times New Roman" w:hAnsi="Times New Roman"/>
          <w:sz w:val="24"/>
          <w:szCs w:val="24"/>
        </w:rPr>
        <w:fldChar w:fldCharType="end"/>
      </w:r>
    </w:p>
    <w:p w14:paraId="571D0EBB" w14:textId="77777777" w:rsidR="00F5541B" w:rsidRDefault="00F5541B" w:rsidP="00F5541B">
      <w:pPr>
        <w:spacing w:line="240" w:lineRule="auto"/>
        <w:ind w:firstLine="720"/>
        <w:jc w:val="both"/>
        <w:rPr>
          <w:rFonts w:ascii="Times New Roman" w:hAnsi="Times New Roman"/>
          <w:sz w:val="24"/>
          <w:szCs w:val="24"/>
          <w:lang w:val="id-ID"/>
        </w:rPr>
      </w:pPr>
      <w:proofErr w:type="spellStart"/>
      <w:r w:rsidRPr="003073B7">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sidRPr="003073B7">
        <w:rPr>
          <w:rFonts w:ascii="Times New Roman" w:hAnsi="Times New Roman"/>
          <w:sz w:val="24"/>
          <w:szCs w:val="24"/>
        </w:rPr>
        <w:t xml:space="preserve">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sidRPr="003073B7">
        <w:rPr>
          <w:rFonts w:ascii="Times New Roman" w:hAnsi="Times New Roman"/>
          <w:sz w:val="24"/>
          <w:szCs w:val="24"/>
        </w:rPr>
        <w:t>tujuan</w:t>
      </w:r>
      <w:proofErr w:type="spellEnd"/>
      <w:r w:rsidRPr="003073B7">
        <w:rPr>
          <w:rFonts w:ascii="Times New Roman" w:hAnsi="Times New Roman"/>
          <w:sz w:val="24"/>
          <w:szCs w:val="24"/>
        </w:rPr>
        <w:t xml:space="preserve"> </w:t>
      </w:r>
      <w:r>
        <w:rPr>
          <w:rFonts w:ascii="Times New Roman" w:hAnsi="Times New Roman"/>
          <w:sz w:val="24"/>
          <w:szCs w:val="24"/>
        </w:rPr>
        <w:t>agar</w:t>
      </w:r>
      <w:r w:rsidRPr="003073B7">
        <w:rPr>
          <w:rFonts w:ascii="Times New Roman" w:hAnsi="Times New Roman"/>
          <w:sz w:val="24"/>
          <w:szCs w:val="24"/>
        </w:rPr>
        <w:t xml:space="preserve"> </w:t>
      </w:r>
      <w:proofErr w:type="spellStart"/>
      <w:r>
        <w:rPr>
          <w:rFonts w:ascii="Times New Roman" w:hAnsi="Times New Roman"/>
          <w:sz w:val="24"/>
          <w:szCs w:val="24"/>
        </w:rPr>
        <w:t>mengetahui</w:t>
      </w:r>
      <w:proofErr w:type="spellEnd"/>
      <w:r>
        <w:rPr>
          <w:rFonts w:ascii="Times New Roman" w:hAnsi="Times New Roman"/>
          <w:sz w:val="24"/>
          <w:szCs w:val="24"/>
        </w:rPr>
        <w:t xml:space="preserve"> </w:t>
      </w:r>
      <w:proofErr w:type="spellStart"/>
      <w:r>
        <w:rPr>
          <w:rFonts w:ascii="Times New Roman" w:hAnsi="Times New Roman"/>
          <w:sz w:val="24"/>
          <w:szCs w:val="24"/>
        </w:rPr>
        <w:t>adanya</w:t>
      </w:r>
      <w:proofErr w:type="spellEnd"/>
      <w:r>
        <w:rPr>
          <w:rFonts w:ascii="Times New Roman" w:hAnsi="Times New Roman"/>
          <w:sz w:val="24"/>
          <w:szCs w:val="24"/>
        </w:rPr>
        <w:t xml:space="preserve"> </w:t>
      </w:r>
      <w:proofErr w:type="spellStart"/>
      <w:r w:rsidRPr="003073B7">
        <w:rPr>
          <w:rFonts w:ascii="Times New Roman" w:hAnsi="Times New Roman"/>
          <w:sz w:val="24"/>
          <w:szCs w:val="24"/>
        </w:rPr>
        <w:t>pengaruh</w:t>
      </w:r>
      <w:proofErr w:type="spellEnd"/>
      <w:r w:rsidRPr="003073B7">
        <w:rPr>
          <w:rFonts w:ascii="Times New Roman" w:hAnsi="Times New Roman"/>
          <w:sz w:val="24"/>
          <w:szCs w:val="24"/>
        </w:rPr>
        <w:t xml:space="preserve"> media poster </w:t>
      </w:r>
      <w:proofErr w:type="spellStart"/>
      <w:r w:rsidRPr="003073B7">
        <w:rPr>
          <w:rFonts w:ascii="Times New Roman" w:hAnsi="Times New Roman"/>
          <w:sz w:val="24"/>
          <w:szCs w:val="24"/>
        </w:rPr>
        <w:t>terhadap</w:t>
      </w:r>
      <w:proofErr w:type="spellEnd"/>
      <w:r>
        <w:rPr>
          <w:rFonts w:ascii="Times New Roman" w:hAnsi="Times New Roman"/>
          <w:sz w:val="24"/>
          <w:szCs w:val="24"/>
        </w:rPr>
        <w:t xml:space="preserve"> </w:t>
      </w:r>
      <w:proofErr w:type="spellStart"/>
      <w:r w:rsidRPr="003073B7">
        <w:rPr>
          <w:rFonts w:ascii="Times New Roman" w:hAnsi="Times New Roman"/>
          <w:sz w:val="24"/>
          <w:szCs w:val="24"/>
        </w:rPr>
        <w:t>kepatuhan</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pasien</w:t>
      </w:r>
      <w:proofErr w:type="spellEnd"/>
      <w:r w:rsidRPr="003073B7">
        <w:rPr>
          <w:rFonts w:ascii="Times New Roman" w:hAnsi="Times New Roman"/>
          <w:sz w:val="24"/>
          <w:szCs w:val="24"/>
        </w:rPr>
        <w:t xml:space="preserve"> diabetes </w:t>
      </w:r>
      <w:proofErr w:type="spellStart"/>
      <w:r w:rsidRPr="003073B7">
        <w:rPr>
          <w:rFonts w:ascii="Times New Roman" w:hAnsi="Times New Roman"/>
          <w:sz w:val="24"/>
          <w:szCs w:val="24"/>
        </w:rPr>
        <w:t>melitus</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tipe</w:t>
      </w:r>
      <w:proofErr w:type="spellEnd"/>
      <w:r w:rsidRPr="003073B7">
        <w:rPr>
          <w:rFonts w:ascii="Times New Roman" w:hAnsi="Times New Roman"/>
          <w:sz w:val="24"/>
          <w:szCs w:val="24"/>
        </w:rPr>
        <w:t xml:space="preserve"> </w:t>
      </w:r>
      <w:r>
        <w:rPr>
          <w:rFonts w:ascii="Times New Roman" w:hAnsi="Times New Roman"/>
          <w:sz w:val="24"/>
          <w:szCs w:val="24"/>
        </w:rPr>
        <w:t>2</w:t>
      </w:r>
      <w:r w:rsidRPr="003073B7">
        <w:rPr>
          <w:rFonts w:ascii="Times New Roman" w:hAnsi="Times New Roman"/>
          <w:sz w:val="24"/>
          <w:szCs w:val="24"/>
        </w:rPr>
        <w:t xml:space="preserve"> di </w:t>
      </w:r>
      <w:proofErr w:type="spellStart"/>
      <w:r w:rsidRPr="003073B7">
        <w:rPr>
          <w:rFonts w:ascii="Times New Roman" w:hAnsi="Times New Roman"/>
          <w:sz w:val="24"/>
          <w:szCs w:val="24"/>
        </w:rPr>
        <w:t>Apotek</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Sahabat</w:t>
      </w:r>
      <w:proofErr w:type="spellEnd"/>
      <w:r w:rsidRPr="003073B7">
        <w:rPr>
          <w:rFonts w:ascii="Times New Roman" w:hAnsi="Times New Roman"/>
          <w:sz w:val="24"/>
          <w:szCs w:val="24"/>
        </w:rPr>
        <w:t xml:space="preserve"> Denpasar Bali</w:t>
      </w:r>
      <w:bookmarkEnd w:id="3"/>
      <w:r>
        <w:rPr>
          <w:rFonts w:ascii="Times New Roman" w:hAnsi="Times New Roman"/>
          <w:sz w:val="24"/>
          <w:szCs w:val="24"/>
          <w:lang w:val="id-ID"/>
        </w:rPr>
        <w:t>.</w:t>
      </w:r>
    </w:p>
    <w:p w14:paraId="10CAFB52" w14:textId="77777777" w:rsidR="00F5541B" w:rsidRPr="00226C58" w:rsidRDefault="00F5541B" w:rsidP="00F5541B">
      <w:pPr>
        <w:spacing w:line="240" w:lineRule="auto"/>
        <w:ind w:firstLine="720"/>
        <w:jc w:val="both"/>
        <w:rPr>
          <w:rFonts w:ascii="Times New Roman" w:hAnsi="Times New Roman"/>
          <w:sz w:val="24"/>
          <w:szCs w:val="24"/>
        </w:rPr>
      </w:pPr>
    </w:p>
    <w:p w14:paraId="56183508" w14:textId="77777777" w:rsidR="00F5541B" w:rsidRDefault="00F5541B" w:rsidP="00F5541B">
      <w:pPr>
        <w:jc w:val="both"/>
        <w:rPr>
          <w:rFonts w:ascii="Times New Roman" w:hAnsi="Times New Roman"/>
          <w:sz w:val="24"/>
          <w:szCs w:val="24"/>
          <w:lang w:val="id-ID"/>
        </w:rPr>
      </w:pPr>
      <w:r>
        <w:rPr>
          <w:rFonts w:ascii="Times New Roman" w:hAnsi="Times New Roman"/>
          <w:b/>
          <w:sz w:val="24"/>
          <w:szCs w:val="24"/>
        </w:rPr>
        <w:t>METODE PENELITIAN</w:t>
      </w:r>
    </w:p>
    <w:p w14:paraId="79B74F3E" w14:textId="77777777" w:rsidR="00F5541B" w:rsidRPr="00084A33" w:rsidRDefault="00F5541B" w:rsidP="00F5541B">
      <w:pPr>
        <w:numPr>
          <w:ilvl w:val="0"/>
          <w:numId w:val="1"/>
        </w:numPr>
        <w:spacing w:after="0" w:line="240" w:lineRule="auto"/>
        <w:ind w:left="360"/>
        <w:rPr>
          <w:rFonts w:ascii="Times New Roman" w:hAnsi="Times New Roman"/>
          <w:b/>
          <w:sz w:val="24"/>
          <w:szCs w:val="24"/>
          <w:lang w:val="id-ID"/>
        </w:rPr>
      </w:pPr>
      <w:r>
        <w:rPr>
          <w:rFonts w:ascii="Times New Roman" w:hAnsi="Times New Roman"/>
          <w:b/>
          <w:sz w:val="24"/>
          <w:szCs w:val="24"/>
        </w:rPr>
        <w:t xml:space="preserve">Desain </w:t>
      </w:r>
      <w:proofErr w:type="spellStart"/>
      <w:r>
        <w:rPr>
          <w:rFonts w:ascii="Times New Roman" w:hAnsi="Times New Roman"/>
          <w:b/>
          <w:sz w:val="24"/>
          <w:szCs w:val="24"/>
        </w:rPr>
        <w:t>Penelitian</w:t>
      </w:r>
      <w:proofErr w:type="spellEnd"/>
    </w:p>
    <w:p w14:paraId="0867E77A" w14:textId="77777777" w:rsidR="00F5541B" w:rsidRPr="00D9708D" w:rsidRDefault="00F5541B" w:rsidP="00F5541B">
      <w:pPr>
        <w:spacing w:after="0" w:line="240" w:lineRule="auto"/>
        <w:ind w:left="360"/>
        <w:rPr>
          <w:rFonts w:ascii="Times New Roman" w:hAnsi="Times New Roman"/>
          <w:b/>
          <w:sz w:val="24"/>
          <w:szCs w:val="24"/>
          <w:lang w:val="id-ID"/>
        </w:rPr>
      </w:pPr>
    </w:p>
    <w:p w14:paraId="1527E0CE" w14:textId="77777777" w:rsidR="00F5541B" w:rsidRDefault="00F5541B" w:rsidP="00F5541B">
      <w:pPr>
        <w:spacing w:after="0" w:line="240" w:lineRule="auto"/>
        <w:ind w:left="360" w:firstLine="360"/>
        <w:jc w:val="both"/>
        <w:rPr>
          <w:rFonts w:ascii="Times New Roman" w:hAnsi="Times New Roman"/>
          <w:i/>
          <w:iCs/>
          <w:sz w:val="24"/>
          <w:szCs w:val="24"/>
        </w:rPr>
      </w:pPr>
      <w:bookmarkStart w:id="4" w:name="_Hlk80186694"/>
      <w:proofErr w:type="spellStart"/>
      <w:r w:rsidRPr="003073B7">
        <w:rPr>
          <w:rFonts w:ascii="Times New Roman" w:hAnsi="Times New Roman"/>
          <w:sz w:val="24"/>
          <w:szCs w:val="24"/>
        </w:rPr>
        <w:t>Penelitian</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ini</w:t>
      </w:r>
      <w:proofErr w:type="spellEnd"/>
      <w:r w:rsidRPr="003073B7">
        <w:rPr>
          <w:rFonts w:ascii="Times New Roman" w:hAnsi="Times New Roman"/>
          <w:sz w:val="24"/>
          <w:szCs w:val="24"/>
        </w:rPr>
        <w:t xml:space="preserve"> </w:t>
      </w:r>
      <w:proofErr w:type="spellStart"/>
      <w:r>
        <w:rPr>
          <w:rFonts w:ascii="Times New Roman" w:hAnsi="Times New Roman"/>
          <w:sz w:val="24"/>
          <w:szCs w:val="24"/>
        </w:rPr>
        <w:t>meggunakan</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metode</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eksperimen</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semu</w:t>
      </w:r>
      <w:proofErr w:type="spellEnd"/>
      <w:r w:rsidRPr="003073B7">
        <w:rPr>
          <w:rFonts w:ascii="Times New Roman" w:hAnsi="Times New Roman"/>
          <w:i/>
          <w:iCs/>
          <w:sz w:val="24"/>
          <w:szCs w:val="24"/>
        </w:rPr>
        <w:t xml:space="preserve"> </w:t>
      </w:r>
      <w:r w:rsidRPr="003073B7">
        <w:rPr>
          <w:rFonts w:ascii="Times New Roman" w:hAnsi="Times New Roman"/>
          <w:sz w:val="24"/>
          <w:szCs w:val="24"/>
        </w:rPr>
        <w:t>d</w:t>
      </w:r>
      <w:r>
        <w:rPr>
          <w:rFonts w:ascii="Times New Roman" w:hAnsi="Times New Roman"/>
          <w:sz w:val="24"/>
          <w:szCs w:val="24"/>
        </w:rPr>
        <w:t>an</w:t>
      </w:r>
      <w:r w:rsidRPr="003073B7">
        <w:rPr>
          <w:rFonts w:ascii="Times New Roman" w:hAnsi="Times New Roman"/>
          <w:sz w:val="24"/>
          <w:szCs w:val="24"/>
        </w:rPr>
        <w:t xml:space="preserve"> </w:t>
      </w:r>
      <w:proofErr w:type="spellStart"/>
      <w:r w:rsidRPr="003073B7">
        <w:rPr>
          <w:rFonts w:ascii="Times New Roman" w:hAnsi="Times New Roman"/>
          <w:sz w:val="24"/>
          <w:szCs w:val="24"/>
        </w:rPr>
        <w:t>rancangan</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penelitian</w:t>
      </w:r>
      <w:proofErr w:type="spellEnd"/>
      <w:r w:rsidRPr="003073B7">
        <w:rPr>
          <w:rFonts w:ascii="Times New Roman" w:hAnsi="Times New Roman"/>
          <w:sz w:val="24"/>
          <w:szCs w:val="24"/>
        </w:rPr>
        <w:t xml:space="preserve"> </w:t>
      </w:r>
      <w:r w:rsidRPr="003073B7">
        <w:rPr>
          <w:rFonts w:ascii="Times New Roman" w:hAnsi="Times New Roman"/>
          <w:i/>
          <w:iCs/>
          <w:sz w:val="24"/>
          <w:szCs w:val="24"/>
        </w:rPr>
        <w:t>pretest-</w:t>
      </w:r>
      <w:proofErr w:type="spellStart"/>
      <w:r w:rsidRPr="003073B7">
        <w:rPr>
          <w:rFonts w:ascii="Times New Roman" w:hAnsi="Times New Roman"/>
          <w:i/>
          <w:iCs/>
          <w:sz w:val="24"/>
          <w:szCs w:val="24"/>
        </w:rPr>
        <w:t>postest</w:t>
      </w:r>
      <w:proofErr w:type="spellEnd"/>
      <w:r>
        <w:rPr>
          <w:rFonts w:ascii="Times New Roman" w:hAnsi="Times New Roman"/>
          <w:i/>
          <w:iCs/>
          <w:sz w:val="24"/>
          <w:szCs w:val="24"/>
        </w:rPr>
        <w:t xml:space="preserve">. </w:t>
      </w:r>
    </w:p>
    <w:bookmarkEnd w:id="4"/>
    <w:p w14:paraId="35E7FC21" w14:textId="77777777" w:rsidR="00F5541B" w:rsidRPr="00D9708D" w:rsidRDefault="00F5541B" w:rsidP="00F5541B">
      <w:pPr>
        <w:spacing w:after="0" w:line="240" w:lineRule="auto"/>
        <w:ind w:left="360"/>
        <w:jc w:val="both"/>
        <w:rPr>
          <w:rFonts w:ascii="Times New Roman" w:hAnsi="Times New Roman"/>
          <w:b/>
          <w:sz w:val="24"/>
          <w:szCs w:val="24"/>
          <w:lang w:val="id-ID"/>
        </w:rPr>
      </w:pPr>
    </w:p>
    <w:p w14:paraId="1FC047CC" w14:textId="77777777" w:rsidR="00F5541B" w:rsidRPr="00084A33" w:rsidRDefault="00F5541B" w:rsidP="00F5541B">
      <w:pPr>
        <w:numPr>
          <w:ilvl w:val="0"/>
          <w:numId w:val="1"/>
        </w:numPr>
        <w:spacing w:after="0" w:line="240" w:lineRule="auto"/>
        <w:ind w:left="360"/>
        <w:jc w:val="both"/>
        <w:rPr>
          <w:rFonts w:ascii="Times New Roman" w:hAnsi="Times New Roman"/>
          <w:b/>
          <w:sz w:val="24"/>
          <w:szCs w:val="24"/>
          <w:lang w:val="id-ID"/>
        </w:rPr>
      </w:pPr>
      <w:r>
        <w:rPr>
          <w:rFonts w:ascii="Times New Roman" w:hAnsi="Times New Roman"/>
          <w:b/>
          <w:sz w:val="24"/>
          <w:szCs w:val="24"/>
        </w:rPr>
        <w:t xml:space="preserve">Lokasi dan Waktu </w:t>
      </w:r>
      <w:proofErr w:type="spellStart"/>
      <w:r>
        <w:rPr>
          <w:rFonts w:ascii="Times New Roman" w:hAnsi="Times New Roman"/>
          <w:b/>
          <w:sz w:val="24"/>
          <w:szCs w:val="24"/>
        </w:rPr>
        <w:t>Penelitian</w:t>
      </w:r>
      <w:proofErr w:type="spellEnd"/>
    </w:p>
    <w:p w14:paraId="2E8F0D5D" w14:textId="77777777" w:rsidR="00F5541B" w:rsidRPr="00D9708D" w:rsidRDefault="00F5541B" w:rsidP="00F5541B">
      <w:pPr>
        <w:spacing w:after="0" w:line="240" w:lineRule="auto"/>
        <w:ind w:left="360"/>
        <w:jc w:val="both"/>
        <w:rPr>
          <w:rFonts w:ascii="Times New Roman" w:hAnsi="Times New Roman"/>
          <w:b/>
          <w:sz w:val="24"/>
          <w:szCs w:val="24"/>
          <w:lang w:val="id-ID"/>
        </w:rPr>
      </w:pPr>
    </w:p>
    <w:p w14:paraId="410081BA" w14:textId="77777777" w:rsidR="00F5541B" w:rsidRDefault="00F5541B" w:rsidP="00F5541B">
      <w:pPr>
        <w:spacing w:after="0" w:line="240" w:lineRule="auto"/>
        <w:ind w:left="360" w:firstLine="360"/>
        <w:jc w:val="both"/>
        <w:rPr>
          <w:rFonts w:ascii="Times New Roman" w:hAnsi="Times New Roman"/>
          <w:sz w:val="24"/>
          <w:szCs w:val="24"/>
        </w:rPr>
      </w:pPr>
      <w:bookmarkStart w:id="5" w:name="_Hlk80186739"/>
      <w:proofErr w:type="spellStart"/>
      <w:r w:rsidRPr="003073B7">
        <w:rPr>
          <w:rFonts w:ascii="Times New Roman" w:hAnsi="Times New Roman"/>
          <w:sz w:val="24"/>
          <w:szCs w:val="24"/>
        </w:rPr>
        <w:t>Penelitian</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ini</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dilakukan</w:t>
      </w:r>
      <w:proofErr w:type="spellEnd"/>
      <w:r w:rsidRPr="003073B7">
        <w:rPr>
          <w:rFonts w:ascii="Times New Roman" w:hAnsi="Times New Roman"/>
          <w:sz w:val="24"/>
          <w:szCs w:val="24"/>
        </w:rPr>
        <w:t xml:space="preserve"> di </w:t>
      </w:r>
      <w:proofErr w:type="spellStart"/>
      <w:r w:rsidRPr="003073B7">
        <w:rPr>
          <w:rFonts w:ascii="Times New Roman" w:hAnsi="Times New Roman"/>
          <w:sz w:val="24"/>
          <w:szCs w:val="24"/>
        </w:rPr>
        <w:t>Apote</w:t>
      </w:r>
      <w:r>
        <w:rPr>
          <w:rFonts w:ascii="Times New Roman" w:hAnsi="Times New Roman"/>
          <w:sz w:val="24"/>
          <w:szCs w:val="24"/>
        </w:rPr>
        <w:t>k</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Sahabat</w:t>
      </w:r>
      <w:proofErr w:type="spellEnd"/>
      <w:r w:rsidRPr="003073B7">
        <w:rPr>
          <w:rFonts w:ascii="Times New Roman" w:hAnsi="Times New Roman"/>
          <w:sz w:val="24"/>
          <w:szCs w:val="24"/>
        </w:rPr>
        <w:t xml:space="preserve"> Denpasar Bali </w:t>
      </w:r>
      <w:proofErr w:type="gramStart"/>
      <w:r w:rsidRPr="003073B7">
        <w:rPr>
          <w:rFonts w:ascii="Times New Roman" w:hAnsi="Times New Roman"/>
          <w:sz w:val="24"/>
          <w:szCs w:val="24"/>
        </w:rPr>
        <w:t xml:space="preserve">pada  </w:t>
      </w:r>
      <w:proofErr w:type="spellStart"/>
      <w:r w:rsidRPr="003073B7">
        <w:rPr>
          <w:rFonts w:ascii="Times New Roman" w:hAnsi="Times New Roman"/>
          <w:sz w:val="24"/>
          <w:szCs w:val="24"/>
        </w:rPr>
        <w:t>bulan</w:t>
      </w:r>
      <w:proofErr w:type="spellEnd"/>
      <w:proofErr w:type="gramEnd"/>
      <w:r w:rsidRPr="003073B7">
        <w:rPr>
          <w:rFonts w:ascii="Times New Roman" w:hAnsi="Times New Roman"/>
          <w:sz w:val="24"/>
          <w:szCs w:val="24"/>
        </w:rPr>
        <w:t xml:space="preserve"> Mei-</w:t>
      </w:r>
      <w:proofErr w:type="spellStart"/>
      <w:r w:rsidRPr="003073B7">
        <w:rPr>
          <w:rFonts w:ascii="Times New Roman" w:hAnsi="Times New Roman"/>
          <w:sz w:val="24"/>
          <w:szCs w:val="24"/>
        </w:rPr>
        <w:t>Ju</w:t>
      </w:r>
      <w:r>
        <w:rPr>
          <w:rFonts w:ascii="Times New Roman" w:hAnsi="Times New Roman"/>
          <w:sz w:val="24"/>
          <w:szCs w:val="24"/>
        </w:rPr>
        <w:t>li</w:t>
      </w:r>
      <w:proofErr w:type="spellEnd"/>
      <w:r w:rsidRPr="003073B7">
        <w:rPr>
          <w:rFonts w:ascii="Times New Roman" w:hAnsi="Times New Roman"/>
          <w:sz w:val="24"/>
          <w:szCs w:val="24"/>
        </w:rPr>
        <w:t xml:space="preserve"> 2021</w:t>
      </w:r>
      <w:bookmarkEnd w:id="5"/>
      <w:r w:rsidRPr="003073B7">
        <w:rPr>
          <w:rFonts w:ascii="Times New Roman" w:hAnsi="Times New Roman"/>
          <w:sz w:val="24"/>
          <w:szCs w:val="24"/>
        </w:rPr>
        <w:t>.</w:t>
      </w:r>
    </w:p>
    <w:p w14:paraId="4B7D8759" w14:textId="77777777" w:rsidR="00F5541B" w:rsidRPr="00D9708D" w:rsidRDefault="00F5541B" w:rsidP="00F5541B">
      <w:pPr>
        <w:spacing w:after="0" w:line="240" w:lineRule="auto"/>
        <w:ind w:left="360"/>
        <w:jc w:val="both"/>
        <w:rPr>
          <w:rFonts w:ascii="Times New Roman" w:hAnsi="Times New Roman"/>
          <w:b/>
          <w:sz w:val="24"/>
          <w:szCs w:val="24"/>
          <w:lang w:val="id-ID"/>
        </w:rPr>
      </w:pPr>
    </w:p>
    <w:p w14:paraId="29BE45D0" w14:textId="77777777" w:rsidR="00F5541B" w:rsidRPr="00084A33" w:rsidRDefault="00F5541B" w:rsidP="00F5541B">
      <w:pPr>
        <w:numPr>
          <w:ilvl w:val="0"/>
          <w:numId w:val="1"/>
        </w:numPr>
        <w:spacing w:after="0" w:line="240" w:lineRule="auto"/>
        <w:ind w:left="360"/>
        <w:rPr>
          <w:rFonts w:ascii="Times New Roman" w:hAnsi="Times New Roman"/>
          <w:b/>
          <w:sz w:val="24"/>
          <w:szCs w:val="24"/>
          <w:lang w:val="id-ID"/>
        </w:rPr>
      </w:pPr>
      <w:proofErr w:type="spellStart"/>
      <w:r>
        <w:rPr>
          <w:rFonts w:ascii="Times New Roman" w:hAnsi="Times New Roman"/>
          <w:b/>
          <w:sz w:val="24"/>
          <w:szCs w:val="24"/>
        </w:rPr>
        <w:t>Populasi</w:t>
      </w:r>
      <w:proofErr w:type="spellEnd"/>
      <w:r>
        <w:rPr>
          <w:rFonts w:ascii="Times New Roman" w:hAnsi="Times New Roman"/>
          <w:b/>
          <w:sz w:val="24"/>
          <w:szCs w:val="24"/>
        </w:rPr>
        <w:t xml:space="preserve"> dan </w:t>
      </w:r>
      <w:proofErr w:type="spellStart"/>
      <w:r>
        <w:rPr>
          <w:rFonts w:ascii="Times New Roman" w:hAnsi="Times New Roman"/>
          <w:b/>
          <w:sz w:val="24"/>
          <w:szCs w:val="24"/>
        </w:rPr>
        <w:t>Sampel</w:t>
      </w:r>
      <w:proofErr w:type="spellEnd"/>
    </w:p>
    <w:p w14:paraId="0389064C" w14:textId="77777777" w:rsidR="00F5541B" w:rsidRPr="00D9708D" w:rsidRDefault="00F5541B" w:rsidP="00F5541B">
      <w:pPr>
        <w:spacing w:after="0" w:line="240" w:lineRule="auto"/>
        <w:ind w:left="360"/>
        <w:rPr>
          <w:rFonts w:ascii="Times New Roman" w:hAnsi="Times New Roman"/>
          <w:b/>
          <w:sz w:val="24"/>
          <w:szCs w:val="24"/>
          <w:lang w:val="id-ID"/>
        </w:rPr>
      </w:pPr>
    </w:p>
    <w:p w14:paraId="3AC33AE5" w14:textId="77777777" w:rsidR="00F5541B" w:rsidRDefault="00F5541B" w:rsidP="00F5541B">
      <w:pPr>
        <w:spacing w:after="0" w:line="240" w:lineRule="auto"/>
        <w:ind w:left="360" w:firstLine="360"/>
        <w:jc w:val="both"/>
        <w:rPr>
          <w:rFonts w:ascii="Times New Roman" w:hAnsi="Times New Roman"/>
          <w:sz w:val="24"/>
          <w:szCs w:val="24"/>
        </w:rPr>
      </w:pPr>
      <w:bookmarkStart w:id="6" w:name="_Hlk80186771"/>
      <w:proofErr w:type="spellStart"/>
      <w:r w:rsidRPr="003073B7">
        <w:rPr>
          <w:rFonts w:ascii="Times New Roman" w:hAnsi="Times New Roman"/>
          <w:sz w:val="24"/>
          <w:szCs w:val="24"/>
        </w:rPr>
        <w:t>Sampel</w:t>
      </w:r>
      <w:proofErr w:type="spellEnd"/>
      <w:r w:rsidRPr="003073B7">
        <w:rPr>
          <w:rFonts w:ascii="Times New Roman" w:hAnsi="Times New Roman"/>
          <w:sz w:val="24"/>
          <w:szCs w:val="24"/>
        </w:rPr>
        <w:t xml:space="preserve"> </w:t>
      </w:r>
      <w:proofErr w:type="spellStart"/>
      <w:proofErr w:type="gramStart"/>
      <w:r w:rsidRPr="003073B7">
        <w:rPr>
          <w:rFonts w:ascii="Times New Roman" w:hAnsi="Times New Roman"/>
          <w:sz w:val="24"/>
          <w:szCs w:val="24"/>
        </w:rPr>
        <w:t>yaitu</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merupakan</w:t>
      </w:r>
      <w:proofErr w:type="spellEnd"/>
      <w:proofErr w:type="gramEnd"/>
      <w:r w:rsidRPr="003073B7">
        <w:rPr>
          <w:rFonts w:ascii="Times New Roman" w:hAnsi="Times New Roman"/>
          <w:sz w:val="24"/>
          <w:szCs w:val="24"/>
        </w:rPr>
        <w:t xml:space="preserve"> </w:t>
      </w:r>
      <w:proofErr w:type="spellStart"/>
      <w:r w:rsidRPr="003073B7">
        <w:rPr>
          <w:rFonts w:ascii="Times New Roman" w:hAnsi="Times New Roman"/>
          <w:sz w:val="24"/>
          <w:szCs w:val="24"/>
        </w:rPr>
        <w:t>se</w:t>
      </w:r>
      <w:r>
        <w:rPr>
          <w:rFonts w:ascii="Times New Roman" w:hAnsi="Times New Roman"/>
          <w:sz w:val="24"/>
          <w:szCs w:val="24"/>
        </w:rPr>
        <w:t>tengah</w:t>
      </w:r>
      <w:proofErr w:type="spellEnd"/>
      <w:r>
        <w:rPr>
          <w:rFonts w:ascii="Times New Roman" w:hAnsi="Times New Roman"/>
          <w:sz w:val="24"/>
          <w:szCs w:val="24"/>
        </w:rPr>
        <w:t xml:space="preserve"> </w:t>
      </w:r>
      <w:r w:rsidRPr="003073B7">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seluruh</w:t>
      </w:r>
      <w:proofErr w:type="spellEnd"/>
      <w:r>
        <w:rPr>
          <w:rFonts w:ascii="Times New Roman" w:hAnsi="Times New Roman"/>
          <w:sz w:val="24"/>
          <w:szCs w:val="24"/>
        </w:rPr>
        <w:t xml:space="preserve"> </w:t>
      </w:r>
      <w:proofErr w:type="spellStart"/>
      <w:r w:rsidRPr="003073B7">
        <w:rPr>
          <w:rFonts w:ascii="Times New Roman" w:hAnsi="Times New Roman"/>
          <w:sz w:val="24"/>
          <w:szCs w:val="24"/>
        </w:rPr>
        <w:t>objek</w:t>
      </w:r>
      <w:proofErr w:type="spellEnd"/>
      <w:r w:rsidRPr="003073B7">
        <w:rPr>
          <w:rFonts w:ascii="Times New Roman" w:hAnsi="Times New Roman"/>
          <w:sz w:val="24"/>
          <w:szCs w:val="24"/>
        </w:rPr>
        <w:t xml:space="preserve"> yang </w:t>
      </w:r>
      <w:proofErr w:type="spellStart"/>
      <w:r w:rsidRPr="003073B7">
        <w:rPr>
          <w:rFonts w:ascii="Times New Roman" w:hAnsi="Times New Roman"/>
          <w:sz w:val="24"/>
          <w:szCs w:val="24"/>
        </w:rPr>
        <w:t>akan</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d</w:t>
      </w:r>
      <w:r>
        <w:rPr>
          <w:rFonts w:ascii="Times New Roman" w:hAnsi="Times New Roman"/>
          <w:sz w:val="24"/>
          <w:szCs w:val="24"/>
        </w:rPr>
        <w:t>ianggap</w:t>
      </w:r>
      <w:proofErr w:type="spellEnd"/>
      <w:r w:rsidRPr="003073B7">
        <w:rPr>
          <w:rFonts w:ascii="Times New Roman" w:hAnsi="Times New Roman"/>
          <w:sz w:val="24"/>
          <w:szCs w:val="24"/>
        </w:rPr>
        <w:t xml:space="preserve"> da</w:t>
      </w:r>
      <w:r>
        <w:rPr>
          <w:rFonts w:ascii="Times New Roman" w:hAnsi="Times New Roman"/>
          <w:sz w:val="24"/>
          <w:szCs w:val="24"/>
        </w:rPr>
        <w:t>n</w:t>
      </w:r>
      <w:r w:rsidRPr="003073B7">
        <w:rPr>
          <w:rFonts w:ascii="Times New Roman" w:hAnsi="Times New Roman"/>
          <w:sz w:val="24"/>
          <w:szCs w:val="24"/>
        </w:rPr>
        <w:t xml:space="preserve"> </w:t>
      </w:r>
      <w:proofErr w:type="spellStart"/>
      <w:r w:rsidRPr="003073B7">
        <w:rPr>
          <w:rFonts w:ascii="Times New Roman" w:hAnsi="Times New Roman"/>
          <w:sz w:val="24"/>
          <w:szCs w:val="24"/>
        </w:rPr>
        <w:t>di</w:t>
      </w:r>
      <w:r>
        <w:rPr>
          <w:rFonts w:ascii="Times New Roman" w:hAnsi="Times New Roman"/>
          <w:sz w:val="24"/>
          <w:szCs w:val="24"/>
        </w:rPr>
        <w:t>teliti</w:t>
      </w:r>
      <w:proofErr w:type="spellEnd"/>
      <w:r w:rsidRPr="003073B7">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sidRPr="003073B7">
        <w:rPr>
          <w:rFonts w:ascii="Times New Roman" w:hAnsi="Times New Roman"/>
          <w:sz w:val="24"/>
          <w:szCs w:val="24"/>
        </w:rPr>
        <w:t>mewakil</w:t>
      </w:r>
      <w:r>
        <w:rPr>
          <w:rFonts w:ascii="Times New Roman" w:hAnsi="Times New Roman"/>
          <w:sz w:val="24"/>
          <w:szCs w:val="24"/>
        </w:rPr>
        <w:t>kan</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seluruh</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populasi</w:t>
      </w:r>
      <w:proofErr w:type="spellEnd"/>
      <w:r>
        <w:rPr>
          <w:rFonts w:ascii="Times New Roman" w:hAnsi="Times New Roman"/>
          <w:sz w:val="24"/>
          <w:szCs w:val="24"/>
        </w:rPr>
        <w:t xml:space="preserve"> </w:t>
      </w:r>
      <w:proofErr w:type="spellStart"/>
      <w:r>
        <w:rPr>
          <w:rFonts w:ascii="Times New Roman" w:hAnsi="Times New Roman"/>
          <w:sz w:val="24"/>
          <w:szCs w:val="24"/>
        </w:rPr>
        <w:t>sebanyak</w:t>
      </w:r>
      <w:proofErr w:type="spellEnd"/>
      <w:r>
        <w:rPr>
          <w:rFonts w:ascii="Times New Roman" w:hAnsi="Times New Roman"/>
          <w:sz w:val="24"/>
          <w:szCs w:val="24"/>
        </w:rPr>
        <w:t xml:space="preserve"> 28</w:t>
      </w:r>
      <w:bookmarkStart w:id="7" w:name="_Hlk80164128"/>
      <w:r>
        <w:rPr>
          <w:rFonts w:ascii="Times New Roman" w:hAnsi="Times New Roman"/>
          <w:sz w:val="24"/>
          <w:szCs w:val="24"/>
        </w:rPr>
        <w:t xml:space="preserve">. </w:t>
      </w:r>
      <w:proofErr w:type="spellStart"/>
      <w:r w:rsidRPr="00E07EBB">
        <w:rPr>
          <w:rFonts w:ascii="Times New Roman" w:hAnsi="Times New Roman"/>
          <w:sz w:val="24"/>
          <w:szCs w:val="24"/>
        </w:rPr>
        <w:t>Tenik</w:t>
      </w:r>
      <w:proofErr w:type="spellEnd"/>
      <w:r w:rsidRPr="00E07EBB">
        <w:rPr>
          <w:rFonts w:ascii="Times New Roman" w:hAnsi="Times New Roman"/>
          <w:sz w:val="24"/>
          <w:szCs w:val="24"/>
        </w:rPr>
        <w:t xml:space="preserve"> yang </w:t>
      </w:r>
      <w:proofErr w:type="spellStart"/>
      <w:r w:rsidRPr="00E07EBB">
        <w:rPr>
          <w:rFonts w:ascii="Times New Roman" w:hAnsi="Times New Roman"/>
          <w:sz w:val="24"/>
          <w:szCs w:val="24"/>
        </w:rPr>
        <w:t>akan</w:t>
      </w:r>
      <w:proofErr w:type="spellEnd"/>
      <w:r w:rsidRPr="00E07EBB">
        <w:rPr>
          <w:rFonts w:ascii="Times New Roman" w:hAnsi="Times New Roman"/>
          <w:sz w:val="24"/>
          <w:szCs w:val="24"/>
        </w:rPr>
        <w:t xml:space="preserve"> </w:t>
      </w:r>
      <w:proofErr w:type="spellStart"/>
      <w:r w:rsidRPr="00E07EBB">
        <w:rPr>
          <w:rFonts w:ascii="Times New Roman" w:hAnsi="Times New Roman"/>
          <w:sz w:val="24"/>
          <w:szCs w:val="24"/>
        </w:rPr>
        <w:t>digunakan</w:t>
      </w:r>
      <w:proofErr w:type="spellEnd"/>
      <w:r w:rsidRPr="00E07EBB">
        <w:rPr>
          <w:rFonts w:ascii="Times New Roman" w:hAnsi="Times New Roman"/>
          <w:sz w:val="24"/>
          <w:szCs w:val="24"/>
        </w:rPr>
        <w:t xml:space="preserve"> </w:t>
      </w:r>
      <w:proofErr w:type="spellStart"/>
      <w:r w:rsidRPr="00E07EBB">
        <w:rPr>
          <w:rFonts w:ascii="Times New Roman" w:hAnsi="Times New Roman"/>
          <w:sz w:val="24"/>
          <w:szCs w:val="24"/>
        </w:rPr>
        <w:t>didalam</w:t>
      </w:r>
      <w:proofErr w:type="spellEnd"/>
      <w:r w:rsidRPr="00E07EBB">
        <w:rPr>
          <w:rFonts w:ascii="Times New Roman" w:hAnsi="Times New Roman"/>
          <w:sz w:val="24"/>
          <w:szCs w:val="24"/>
        </w:rPr>
        <w:t xml:space="preserve"> </w:t>
      </w:r>
      <w:proofErr w:type="spellStart"/>
      <w:r w:rsidRPr="00E07EBB">
        <w:rPr>
          <w:rFonts w:ascii="Times New Roman" w:hAnsi="Times New Roman"/>
          <w:sz w:val="24"/>
          <w:szCs w:val="24"/>
        </w:rPr>
        <w:t>penelitian</w:t>
      </w:r>
      <w:proofErr w:type="spellEnd"/>
      <w:r w:rsidRPr="00E07EBB">
        <w:rPr>
          <w:rFonts w:ascii="Times New Roman" w:hAnsi="Times New Roman"/>
          <w:sz w:val="24"/>
          <w:szCs w:val="24"/>
        </w:rPr>
        <w:t xml:space="preserve"> </w:t>
      </w:r>
      <w:proofErr w:type="spellStart"/>
      <w:r w:rsidRPr="00E07EBB">
        <w:rPr>
          <w:rFonts w:ascii="Times New Roman" w:hAnsi="Times New Roman"/>
          <w:sz w:val="24"/>
          <w:szCs w:val="24"/>
        </w:rPr>
        <w:t>ini</w:t>
      </w:r>
      <w:proofErr w:type="spellEnd"/>
      <w:r w:rsidRPr="00E07EBB">
        <w:rPr>
          <w:rFonts w:ascii="Times New Roman" w:hAnsi="Times New Roman"/>
          <w:sz w:val="24"/>
          <w:szCs w:val="24"/>
        </w:rPr>
        <w:t xml:space="preserve"> </w:t>
      </w:r>
      <w:proofErr w:type="spellStart"/>
      <w:r w:rsidRPr="00E07EBB">
        <w:rPr>
          <w:rFonts w:ascii="Times New Roman" w:hAnsi="Times New Roman"/>
          <w:sz w:val="24"/>
          <w:szCs w:val="24"/>
        </w:rPr>
        <w:t>dengan</w:t>
      </w:r>
      <w:proofErr w:type="spellEnd"/>
      <w:r w:rsidRPr="00E07EBB">
        <w:rPr>
          <w:rFonts w:ascii="Times New Roman" w:hAnsi="Times New Roman"/>
          <w:sz w:val="24"/>
          <w:szCs w:val="24"/>
        </w:rPr>
        <w:t xml:space="preserve"> </w:t>
      </w:r>
      <w:proofErr w:type="spellStart"/>
      <w:r w:rsidRPr="00E07EBB">
        <w:rPr>
          <w:rFonts w:ascii="Times New Roman" w:hAnsi="Times New Roman"/>
          <w:sz w:val="24"/>
          <w:szCs w:val="24"/>
        </w:rPr>
        <w:t>metode</w:t>
      </w:r>
      <w:proofErr w:type="spellEnd"/>
      <w:r w:rsidRPr="00E07EBB">
        <w:rPr>
          <w:rFonts w:ascii="Times New Roman" w:hAnsi="Times New Roman"/>
          <w:sz w:val="24"/>
          <w:szCs w:val="24"/>
        </w:rPr>
        <w:t xml:space="preserve"> </w:t>
      </w:r>
      <w:r w:rsidRPr="00E07EBB">
        <w:rPr>
          <w:rFonts w:ascii="Times New Roman" w:hAnsi="Times New Roman"/>
          <w:i/>
          <w:iCs/>
          <w:sz w:val="24"/>
          <w:szCs w:val="24"/>
        </w:rPr>
        <w:t>purposive sampling</w:t>
      </w:r>
      <w:bookmarkEnd w:id="7"/>
      <w:r w:rsidRPr="00E07EBB">
        <w:rPr>
          <w:rFonts w:ascii="Times New Roman" w:hAnsi="Times New Roman"/>
          <w:i/>
          <w:iCs/>
          <w:sz w:val="24"/>
          <w:szCs w:val="24"/>
        </w:rPr>
        <w:t xml:space="preserve"> </w:t>
      </w:r>
      <w:proofErr w:type="spellStart"/>
      <w:r w:rsidRPr="00E07EBB">
        <w:rPr>
          <w:rFonts w:ascii="Times New Roman" w:hAnsi="Times New Roman"/>
          <w:sz w:val="24"/>
          <w:szCs w:val="24"/>
        </w:rPr>
        <w:t>merupakan</w:t>
      </w:r>
      <w:proofErr w:type="spellEnd"/>
      <w:r w:rsidRPr="00E07EBB">
        <w:rPr>
          <w:rFonts w:ascii="Times New Roman" w:hAnsi="Times New Roman"/>
          <w:sz w:val="24"/>
          <w:szCs w:val="24"/>
        </w:rPr>
        <w:t xml:space="preserve"> </w:t>
      </w:r>
      <w:proofErr w:type="spellStart"/>
      <w:r w:rsidRPr="00E07EBB">
        <w:rPr>
          <w:rFonts w:ascii="Times New Roman" w:hAnsi="Times New Roman"/>
          <w:sz w:val="24"/>
          <w:szCs w:val="24"/>
        </w:rPr>
        <w:t>diamana</w:t>
      </w:r>
      <w:proofErr w:type="spellEnd"/>
      <w:r w:rsidRPr="00E07EBB">
        <w:rPr>
          <w:rFonts w:ascii="Times New Roman" w:hAnsi="Times New Roman"/>
          <w:sz w:val="24"/>
          <w:szCs w:val="24"/>
        </w:rPr>
        <w:t xml:space="preserve"> pada </w:t>
      </w:r>
      <w:proofErr w:type="spellStart"/>
      <w:r w:rsidRPr="00E07EBB">
        <w:rPr>
          <w:rFonts w:ascii="Times New Roman" w:hAnsi="Times New Roman"/>
          <w:sz w:val="24"/>
          <w:szCs w:val="24"/>
        </w:rPr>
        <w:t>pengambilan</w:t>
      </w:r>
      <w:proofErr w:type="spellEnd"/>
      <w:r w:rsidRPr="00E07EBB">
        <w:rPr>
          <w:rFonts w:ascii="Times New Roman" w:hAnsi="Times New Roman"/>
          <w:sz w:val="24"/>
          <w:szCs w:val="24"/>
        </w:rPr>
        <w:t xml:space="preserve"> </w:t>
      </w:r>
      <w:proofErr w:type="spellStart"/>
      <w:r w:rsidRPr="00E07EBB">
        <w:rPr>
          <w:rFonts w:ascii="Times New Roman" w:hAnsi="Times New Roman"/>
          <w:sz w:val="24"/>
          <w:szCs w:val="24"/>
        </w:rPr>
        <w:t>sampel</w:t>
      </w:r>
      <w:proofErr w:type="spellEnd"/>
      <w:r w:rsidRPr="00E07EBB">
        <w:rPr>
          <w:rFonts w:ascii="Times New Roman" w:hAnsi="Times New Roman"/>
          <w:sz w:val="24"/>
          <w:szCs w:val="24"/>
        </w:rPr>
        <w:t xml:space="preserve"> </w:t>
      </w:r>
      <w:proofErr w:type="spellStart"/>
      <w:r w:rsidRPr="00E07EBB">
        <w:rPr>
          <w:rFonts w:ascii="Times New Roman" w:hAnsi="Times New Roman"/>
          <w:sz w:val="24"/>
          <w:szCs w:val="24"/>
        </w:rPr>
        <w:t>dilakukan</w:t>
      </w:r>
      <w:proofErr w:type="spellEnd"/>
      <w:r w:rsidRPr="00E07EBB">
        <w:rPr>
          <w:rFonts w:ascii="Times New Roman" w:hAnsi="Times New Roman"/>
          <w:sz w:val="24"/>
          <w:szCs w:val="24"/>
        </w:rPr>
        <w:t xml:space="preserve"> </w:t>
      </w:r>
      <w:proofErr w:type="spellStart"/>
      <w:r w:rsidRPr="00E07EBB">
        <w:rPr>
          <w:rFonts w:ascii="Times New Roman" w:hAnsi="Times New Roman"/>
          <w:sz w:val="24"/>
          <w:szCs w:val="24"/>
        </w:rPr>
        <w:t>mempergunakan</w:t>
      </w:r>
      <w:proofErr w:type="spellEnd"/>
      <w:r w:rsidRPr="00E07EBB">
        <w:rPr>
          <w:rFonts w:ascii="Times New Roman" w:hAnsi="Times New Roman"/>
          <w:sz w:val="24"/>
          <w:szCs w:val="24"/>
        </w:rPr>
        <w:t xml:space="preserve"> </w:t>
      </w:r>
      <w:proofErr w:type="spellStart"/>
      <w:r w:rsidRPr="00E07EBB">
        <w:rPr>
          <w:rFonts w:ascii="Times New Roman" w:hAnsi="Times New Roman"/>
          <w:sz w:val="24"/>
          <w:szCs w:val="24"/>
        </w:rPr>
        <w:t>kriteria</w:t>
      </w:r>
      <w:proofErr w:type="spellEnd"/>
      <w:r w:rsidRPr="00E07EBB">
        <w:rPr>
          <w:rFonts w:ascii="Times New Roman" w:hAnsi="Times New Roman"/>
          <w:sz w:val="24"/>
          <w:szCs w:val="24"/>
        </w:rPr>
        <w:t xml:space="preserve"> yang </w:t>
      </w:r>
      <w:proofErr w:type="spellStart"/>
      <w:r w:rsidRPr="00E07EBB">
        <w:rPr>
          <w:rFonts w:ascii="Times New Roman" w:hAnsi="Times New Roman"/>
          <w:sz w:val="24"/>
          <w:szCs w:val="24"/>
        </w:rPr>
        <w:t>sesuai</w:t>
      </w:r>
      <w:proofErr w:type="spellEnd"/>
      <w:r w:rsidRPr="00E07EBB">
        <w:rPr>
          <w:rFonts w:ascii="Times New Roman" w:hAnsi="Times New Roman"/>
          <w:sz w:val="24"/>
          <w:szCs w:val="24"/>
        </w:rPr>
        <w:t xml:space="preserve"> </w:t>
      </w:r>
      <w:proofErr w:type="spellStart"/>
      <w:r w:rsidRPr="00E07EBB">
        <w:rPr>
          <w:rFonts w:ascii="Times New Roman" w:hAnsi="Times New Roman"/>
          <w:sz w:val="24"/>
          <w:szCs w:val="24"/>
        </w:rPr>
        <w:t>dengan</w:t>
      </w:r>
      <w:proofErr w:type="spellEnd"/>
      <w:r w:rsidRPr="00E07EBB">
        <w:rPr>
          <w:rFonts w:ascii="Times New Roman" w:hAnsi="Times New Roman"/>
          <w:sz w:val="24"/>
          <w:szCs w:val="24"/>
        </w:rPr>
        <w:t xml:space="preserve"> </w:t>
      </w:r>
      <w:proofErr w:type="spellStart"/>
      <w:r w:rsidRPr="00E07EBB">
        <w:rPr>
          <w:rFonts w:ascii="Times New Roman" w:hAnsi="Times New Roman"/>
          <w:sz w:val="24"/>
          <w:szCs w:val="24"/>
        </w:rPr>
        <w:t>peneliti</w:t>
      </w:r>
      <w:proofErr w:type="spellEnd"/>
      <w:r w:rsidRPr="00E07EBB">
        <w:rPr>
          <w:rFonts w:ascii="Times New Roman" w:hAnsi="Times New Roman"/>
          <w:sz w:val="24"/>
          <w:szCs w:val="24"/>
        </w:rPr>
        <w:t xml:space="preserve"> </w:t>
      </w:r>
      <w:proofErr w:type="spellStart"/>
      <w:r w:rsidRPr="00E07EBB">
        <w:rPr>
          <w:rFonts w:ascii="Times New Roman" w:hAnsi="Times New Roman"/>
          <w:sz w:val="24"/>
          <w:szCs w:val="24"/>
        </w:rPr>
        <w:t>didalam</w:t>
      </w:r>
      <w:proofErr w:type="spellEnd"/>
      <w:r w:rsidRPr="00E07EBB">
        <w:rPr>
          <w:rFonts w:ascii="Times New Roman" w:hAnsi="Times New Roman"/>
          <w:sz w:val="24"/>
          <w:szCs w:val="24"/>
        </w:rPr>
        <w:t xml:space="preserve"> </w:t>
      </w:r>
      <w:proofErr w:type="spellStart"/>
      <w:r w:rsidRPr="00E07EBB">
        <w:rPr>
          <w:rFonts w:ascii="Times New Roman" w:hAnsi="Times New Roman"/>
          <w:sz w:val="24"/>
          <w:szCs w:val="24"/>
        </w:rPr>
        <w:t>memilih</w:t>
      </w:r>
      <w:proofErr w:type="spellEnd"/>
      <w:r w:rsidRPr="00E07EBB">
        <w:rPr>
          <w:rFonts w:ascii="Times New Roman" w:hAnsi="Times New Roman"/>
          <w:sz w:val="24"/>
          <w:szCs w:val="24"/>
        </w:rPr>
        <w:t xml:space="preserve"> </w:t>
      </w:r>
      <w:proofErr w:type="spellStart"/>
      <w:r w:rsidRPr="00E07EBB">
        <w:rPr>
          <w:rFonts w:ascii="Times New Roman" w:hAnsi="Times New Roman"/>
          <w:sz w:val="24"/>
          <w:szCs w:val="24"/>
        </w:rPr>
        <w:t>sampel</w:t>
      </w:r>
      <w:proofErr w:type="spellEnd"/>
      <w:r w:rsidRPr="00084A33">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penderita</w:t>
      </w:r>
      <w:proofErr w:type="spellEnd"/>
      <w:r>
        <w:rPr>
          <w:rFonts w:ascii="Times New Roman" w:hAnsi="Times New Roman"/>
          <w:sz w:val="24"/>
          <w:szCs w:val="24"/>
        </w:rPr>
        <w:t xml:space="preserve"> diabetes </w:t>
      </w:r>
      <w:proofErr w:type="spellStart"/>
      <w:proofErr w:type="gramStart"/>
      <w:r>
        <w:rPr>
          <w:rFonts w:ascii="Times New Roman" w:hAnsi="Times New Roman"/>
          <w:sz w:val="24"/>
          <w:szCs w:val="24"/>
        </w:rPr>
        <w:t>melitus</w:t>
      </w:r>
      <w:proofErr w:type="spellEnd"/>
      <w:r>
        <w:rPr>
          <w:rFonts w:ascii="Times New Roman" w:hAnsi="Times New Roman"/>
          <w:sz w:val="24"/>
          <w:szCs w:val="24"/>
        </w:rPr>
        <w:t xml:space="preserve">  yang</w:t>
      </w:r>
      <w:proofErr w:type="gramEnd"/>
      <w:r>
        <w:rPr>
          <w:rFonts w:ascii="Times New Roman" w:hAnsi="Times New Roman"/>
          <w:sz w:val="24"/>
          <w:szCs w:val="24"/>
        </w:rPr>
        <w:t xml:space="preserve"> </w:t>
      </w:r>
      <w:proofErr w:type="spellStart"/>
      <w:r>
        <w:rPr>
          <w:rFonts w:ascii="Times New Roman" w:hAnsi="Times New Roman"/>
          <w:sz w:val="24"/>
          <w:szCs w:val="24"/>
        </w:rPr>
        <w:t>membawa</w:t>
      </w:r>
      <w:proofErr w:type="spellEnd"/>
      <w:r>
        <w:rPr>
          <w:rFonts w:ascii="Times New Roman" w:hAnsi="Times New Roman"/>
          <w:sz w:val="24"/>
          <w:szCs w:val="24"/>
        </w:rPr>
        <w:t xml:space="preserve"> </w:t>
      </w:r>
      <w:proofErr w:type="spellStart"/>
      <w:r>
        <w:rPr>
          <w:rFonts w:ascii="Times New Roman" w:hAnsi="Times New Roman"/>
          <w:sz w:val="24"/>
          <w:szCs w:val="24"/>
        </w:rPr>
        <w:t>resep</w:t>
      </w:r>
      <w:proofErr w:type="spellEnd"/>
      <w:r>
        <w:rPr>
          <w:rFonts w:ascii="Times New Roman" w:hAnsi="Times New Roman"/>
          <w:sz w:val="24"/>
          <w:szCs w:val="24"/>
        </w:rPr>
        <w:t xml:space="preserve"> </w:t>
      </w:r>
      <w:proofErr w:type="spellStart"/>
      <w:r>
        <w:rPr>
          <w:rFonts w:ascii="Times New Roman" w:hAnsi="Times New Roman"/>
          <w:sz w:val="24"/>
          <w:szCs w:val="24"/>
        </w:rPr>
        <w:t>obat</w:t>
      </w:r>
      <w:bookmarkEnd w:id="6"/>
      <w:proofErr w:type="spellEnd"/>
      <w:r>
        <w:rPr>
          <w:rFonts w:ascii="Times New Roman" w:hAnsi="Times New Roman"/>
          <w:sz w:val="24"/>
          <w:szCs w:val="24"/>
        </w:rPr>
        <w:t>.</w:t>
      </w:r>
    </w:p>
    <w:p w14:paraId="6EB74040" w14:textId="77777777" w:rsidR="00F5541B" w:rsidRPr="00D9708D" w:rsidRDefault="00F5541B" w:rsidP="00F5541B">
      <w:pPr>
        <w:spacing w:after="0" w:line="240" w:lineRule="auto"/>
        <w:ind w:left="360"/>
        <w:jc w:val="both"/>
        <w:rPr>
          <w:rFonts w:ascii="Times New Roman" w:hAnsi="Times New Roman"/>
          <w:b/>
          <w:sz w:val="24"/>
          <w:szCs w:val="24"/>
          <w:lang w:val="id-ID"/>
        </w:rPr>
      </w:pPr>
    </w:p>
    <w:p w14:paraId="0728C805" w14:textId="244A7F76" w:rsidR="00F5541B" w:rsidRDefault="00F5541B" w:rsidP="00F5541B">
      <w:pPr>
        <w:spacing w:after="0" w:line="240" w:lineRule="auto"/>
        <w:jc w:val="both"/>
        <w:rPr>
          <w:rFonts w:ascii="Times New Roman" w:hAnsi="Times New Roman"/>
          <w:b/>
          <w:sz w:val="24"/>
          <w:szCs w:val="24"/>
        </w:rPr>
      </w:pPr>
      <w:r>
        <w:rPr>
          <w:rFonts w:ascii="Times New Roman" w:hAnsi="Times New Roman"/>
          <w:b/>
          <w:sz w:val="24"/>
          <w:szCs w:val="24"/>
        </w:rPr>
        <w:t xml:space="preserve">4.   </w:t>
      </w:r>
      <w:proofErr w:type="spellStart"/>
      <w:r>
        <w:rPr>
          <w:rFonts w:ascii="Times New Roman" w:hAnsi="Times New Roman"/>
          <w:b/>
          <w:sz w:val="24"/>
          <w:szCs w:val="24"/>
        </w:rPr>
        <w:t>Analisis</w:t>
      </w:r>
      <w:proofErr w:type="spellEnd"/>
      <w:r>
        <w:rPr>
          <w:rFonts w:ascii="Times New Roman" w:hAnsi="Times New Roman"/>
          <w:b/>
          <w:sz w:val="24"/>
          <w:szCs w:val="24"/>
        </w:rPr>
        <w:t xml:space="preserve"> Data</w:t>
      </w:r>
    </w:p>
    <w:p w14:paraId="5908A21D" w14:textId="77777777" w:rsidR="00F5541B" w:rsidRDefault="00F5541B" w:rsidP="00F5541B">
      <w:pPr>
        <w:spacing w:after="0" w:line="240" w:lineRule="auto"/>
        <w:jc w:val="both"/>
        <w:rPr>
          <w:rFonts w:ascii="Times New Roman" w:hAnsi="Times New Roman"/>
          <w:b/>
          <w:sz w:val="24"/>
          <w:szCs w:val="24"/>
        </w:rPr>
      </w:pPr>
    </w:p>
    <w:p w14:paraId="2DC5F0FD" w14:textId="36E75FEA" w:rsidR="00F5541B" w:rsidRDefault="00F5541B" w:rsidP="00F5541B">
      <w:pPr>
        <w:spacing w:after="0" w:line="240" w:lineRule="auto"/>
        <w:jc w:val="both"/>
        <w:rPr>
          <w:rFonts w:ascii="Times New Roman" w:hAnsi="Times New Roman"/>
          <w:sz w:val="23"/>
          <w:szCs w:val="23"/>
        </w:rPr>
      </w:pPr>
      <w:r>
        <w:rPr>
          <w:rFonts w:ascii="Times New Roman" w:hAnsi="Times New Roman"/>
          <w:b/>
          <w:sz w:val="24"/>
          <w:szCs w:val="24"/>
        </w:rPr>
        <w:tab/>
      </w:r>
      <w:bookmarkStart w:id="8" w:name="_Hlk80186791"/>
      <w:proofErr w:type="spellStart"/>
      <w:r>
        <w:rPr>
          <w:rFonts w:ascii="Times New Roman" w:hAnsi="Times New Roman"/>
          <w:sz w:val="23"/>
          <w:szCs w:val="23"/>
        </w:rPr>
        <w:t>Menganlisis</w:t>
      </w:r>
      <w:proofErr w:type="spellEnd"/>
      <w:r w:rsidRPr="003073B7">
        <w:rPr>
          <w:rFonts w:ascii="Times New Roman" w:hAnsi="Times New Roman"/>
          <w:sz w:val="23"/>
          <w:szCs w:val="23"/>
        </w:rPr>
        <w:t xml:space="preserve"> data </w:t>
      </w:r>
      <w:proofErr w:type="spellStart"/>
      <w:r>
        <w:rPr>
          <w:rFonts w:ascii="Times New Roman" w:hAnsi="Times New Roman"/>
          <w:sz w:val="23"/>
          <w:szCs w:val="23"/>
        </w:rPr>
        <w:t>ini</w:t>
      </w:r>
      <w:proofErr w:type="spellEnd"/>
      <w:r>
        <w:rPr>
          <w:rFonts w:ascii="Times New Roman" w:hAnsi="Times New Roman"/>
          <w:sz w:val="23"/>
          <w:szCs w:val="23"/>
        </w:rPr>
        <w:t xml:space="preserve"> </w:t>
      </w:r>
      <w:proofErr w:type="spellStart"/>
      <w:r>
        <w:rPr>
          <w:rFonts w:ascii="Times New Roman" w:hAnsi="Times New Roman"/>
          <w:sz w:val="23"/>
          <w:szCs w:val="23"/>
        </w:rPr>
        <w:t>dengan</w:t>
      </w:r>
      <w:proofErr w:type="spellEnd"/>
      <w:r>
        <w:rPr>
          <w:rFonts w:ascii="Times New Roman" w:hAnsi="Times New Roman"/>
          <w:sz w:val="23"/>
          <w:szCs w:val="23"/>
        </w:rPr>
        <w:t xml:space="preserve"> </w:t>
      </w:r>
      <w:proofErr w:type="spellStart"/>
      <w:r>
        <w:rPr>
          <w:rFonts w:ascii="Times New Roman" w:hAnsi="Times New Roman"/>
          <w:sz w:val="23"/>
          <w:szCs w:val="23"/>
        </w:rPr>
        <w:t>menggunakan</w:t>
      </w:r>
      <w:proofErr w:type="spellEnd"/>
      <w:r>
        <w:rPr>
          <w:rFonts w:ascii="Times New Roman" w:hAnsi="Times New Roman"/>
          <w:sz w:val="23"/>
          <w:szCs w:val="23"/>
        </w:rPr>
        <w:t xml:space="preserve"> </w:t>
      </w:r>
      <w:proofErr w:type="spellStart"/>
      <w:r>
        <w:rPr>
          <w:rFonts w:ascii="Times New Roman" w:hAnsi="Times New Roman"/>
          <w:sz w:val="23"/>
          <w:szCs w:val="23"/>
        </w:rPr>
        <w:t>Analisis</w:t>
      </w:r>
      <w:proofErr w:type="spellEnd"/>
      <w:r>
        <w:rPr>
          <w:rFonts w:ascii="Times New Roman" w:hAnsi="Times New Roman"/>
          <w:sz w:val="23"/>
          <w:szCs w:val="23"/>
        </w:rPr>
        <w:t xml:space="preserve"> </w:t>
      </w:r>
      <w:proofErr w:type="spellStart"/>
      <w:r>
        <w:rPr>
          <w:rFonts w:ascii="Times New Roman" w:hAnsi="Times New Roman"/>
          <w:sz w:val="23"/>
          <w:szCs w:val="23"/>
        </w:rPr>
        <w:t>Univariat</w:t>
      </w:r>
      <w:proofErr w:type="spellEnd"/>
      <w:r>
        <w:rPr>
          <w:rFonts w:ascii="Times New Roman" w:hAnsi="Times New Roman"/>
          <w:sz w:val="23"/>
          <w:szCs w:val="23"/>
        </w:rPr>
        <w:t xml:space="preserve"> dan </w:t>
      </w:r>
      <w:proofErr w:type="spellStart"/>
      <w:r>
        <w:rPr>
          <w:rFonts w:ascii="Times New Roman" w:hAnsi="Times New Roman"/>
          <w:sz w:val="23"/>
          <w:szCs w:val="23"/>
        </w:rPr>
        <w:t>Analisis</w:t>
      </w:r>
      <w:proofErr w:type="spellEnd"/>
      <w:r>
        <w:rPr>
          <w:rFonts w:ascii="Times New Roman" w:hAnsi="Times New Roman"/>
          <w:sz w:val="23"/>
          <w:szCs w:val="23"/>
        </w:rPr>
        <w:t xml:space="preserve"> </w:t>
      </w:r>
      <w:proofErr w:type="spellStart"/>
      <w:r>
        <w:rPr>
          <w:rFonts w:ascii="Times New Roman" w:hAnsi="Times New Roman"/>
          <w:sz w:val="23"/>
          <w:szCs w:val="23"/>
        </w:rPr>
        <w:t>Bevariat</w:t>
      </w:r>
      <w:proofErr w:type="spellEnd"/>
      <w:r>
        <w:rPr>
          <w:rFonts w:ascii="Times New Roman" w:hAnsi="Times New Roman"/>
          <w:sz w:val="23"/>
          <w:szCs w:val="23"/>
        </w:rPr>
        <w:t xml:space="preserve"> yang di Uji </w:t>
      </w:r>
      <w:proofErr w:type="spellStart"/>
      <w:r>
        <w:rPr>
          <w:rFonts w:ascii="Times New Roman" w:hAnsi="Times New Roman"/>
          <w:sz w:val="23"/>
          <w:szCs w:val="23"/>
        </w:rPr>
        <w:t>dengan</w:t>
      </w:r>
      <w:proofErr w:type="spellEnd"/>
      <w:r>
        <w:rPr>
          <w:rFonts w:ascii="Times New Roman" w:hAnsi="Times New Roman"/>
          <w:sz w:val="23"/>
          <w:szCs w:val="23"/>
        </w:rPr>
        <w:t xml:space="preserve"> SPSS </w:t>
      </w:r>
      <w:r w:rsidRPr="00BE4697">
        <w:rPr>
          <w:rFonts w:ascii="Times New Roman" w:hAnsi="Times New Roman"/>
          <w:i/>
          <w:iCs/>
          <w:sz w:val="23"/>
          <w:szCs w:val="23"/>
        </w:rPr>
        <w:t>Statistic</w:t>
      </w:r>
      <w:r>
        <w:rPr>
          <w:rFonts w:ascii="Times New Roman" w:hAnsi="Times New Roman"/>
          <w:sz w:val="23"/>
          <w:szCs w:val="23"/>
        </w:rPr>
        <w:t xml:space="preserve"> 22.</w:t>
      </w:r>
      <w:bookmarkEnd w:id="8"/>
    </w:p>
    <w:p w14:paraId="65576501" w14:textId="7B640650" w:rsidR="00F5541B" w:rsidRDefault="00F5541B" w:rsidP="00F5541B">
      <w:pPr>
        <w:spacing w:after="0" w:line="240" w:lineRule="auto"/>
        <w:jc w:val="both"/>
        <w:rPr>
          <w:rFonts w:ascii="Times New Roman" w:hAnsi="Times New Roman"/>
          <w:sz w:val="23"/>
          <w:szCs w:val="23"/>
        </w:rPr>
      </w:pPr>
    </w:p>
    <w:p w14:paraId="47532BF0" w14:textId="77777777" w:rsidR="00F5541B" w:rsidRPr="00F5541B" w:rsidRDefault="00F5541B" w:rsidP="00F5541B">
      <w:pPr>
        <w:spacing w:after="0" w:line="240" w:lineRule="auto"/>
        <w:jc w:val="both"/>
        <w:rPr>
          <w:rFonts w:ascii="Times New Roman" w:hAnsi="Times New Roman"/>
          <w:bCs/>
          <w:sz w:val="24"/>
          <w:szCs w:val="24"/>
        </w:rPr>
      </w:pPr>
    </w:p>
    <w:p w14:paraId="1DBAE298" w14:textId="7FB3E622" w:rsidR="00F5541B" w:rsidRPr="00BE4697" w:rsidRDefault="00F5541B" w:rsidP="00F5541B">
      <w:pPr>
        <w:spacing w:after="0" w:line="240" w:lineRule="auto"/>
        <w:jc w:val="both"/>
        <w:rPr>
          <w:rFonts w:ascii="Times New Roman" w:hAnsi="Times New Roman"/>
          <w:b/>
          <w:sz w:val="24"/>
          <w:szCs w:val="24"/>
        </w:rPr>
      </w:pPr>
      <w:r>
        <w:rPr>
          <w:rFonts w:ascii="Times New Roman" w:hAnsi="Times New Roman"/>
          <w:b/>
          <w:sz w:val="24"/>
          <w:szCs w:val="24"/>
        </w:rPr>
        <w:lastRenderedPageBreak/>
        <w:t>HASIL DAN PEMBAHASA</w:t>
      </w:r>
      <w:r>
        <w:rPr>
          <w:rFonts w:ascii="Times New Roman" w:hAnsi="Times New Roman"/>
          <w:b/>
          <w:sz w:val="24"/>
          <w:szCs w:val="24"/>
        </w:rPr>
        <w:t>N</w:t>
      </w:r>
    </w:p>
    <w:p w14:paraId="25939C0A" w14:textId="77777777" w:rsidR="00F5541B" w:rsidRDefault="00F5541B" w:rsidP="00F5541B">
      <w:pPr>
        <w:spacing w:after="0" w:line="240" w:lineRule="auto"/>
        <w:jc w:val="both"/>
        <w:rPr>
          <w:rFonts w:ascii="Times New Roman" w:hAnsi="Times New Roman"/>
          <w:b/>
          <w:bCs/>
          <w:sz w:val="24"/>
          <w:szCs w:val="24"/>
        </w:rPr>
      </w:pPr>
      <w:bookmarkStart w:id="9" w:name="_Hlk80186878"/>
      <w:r>
        <w:rPr>
          <w:rFonts w:ascii="Times New Roman" w:hAnsi="Times New Roman"/>
          <w:b/>
          <w:bCs/>
          <w:sz w:val="24"/>
          <w:szCs w:val="24"/>
        </w:rPr>
        <w:t xml:space="preserve">A. </w:t>
      </w:r>
      <w:proofErr w:type="spellStart"/>
      <w:r>
        <w:rPr>
          <w:rFonts w:ascii="Times New Roman" w:hAnsi="Times New Roman"/>
          <w:b/>
          <w:bCs/>
          <w:sz w:val="24"/>
          <w:szCs w:val="24"/>
        </w:rPr>
        <w:t>Analisis</w:t>
      </w:r>
      <w:proofErr w:type="spellEnd"/>
      <w:r>
        <w:rPr>
          <w:rFonts w:ascii="Times New Roman" w:hAnsi="Times New Roman"/>
          <w:b/>
          <w:bCs/>
          <w:sz w:val="24"/>
          <w:szCs w:val="24"/>
        </w:rPr>
        <w:t xml:space="preserve"> </w:t>
      </w:r>
      <w:proofErr w:type="spellStart"/>
      <w:r>
        <w:rPr>
          <w:rFonts w:ascii="Times New Roman" w:hAnsi="Times New Roman"/>
          <w:b/>
          <w:bCs/>
          <w:sz w:val="24"/>
          <w:szCs w:val="24"/>
        </w:rPr>
        <w:t>Univariat</w:t>
      </w:r>
      <w:proofErr w:type="spellEnd"/>
    </w:p>
    <w:p w14:paraId="2AD5F5AA" w14:textId="77777777" w:rsidR="00F5541B" w:rsidRDefault="00F5541B" w:rsidP="00F5541B">
      <w:pPr>
        <w:spacing w:after="0" w:line="240" w:lineRule="auto"/>
        <w:jc w:val="both"/>
        <w:rPr>
          <w:rFonts w:ascii="Times New Roman" w:hAnsi="Times New Roman"/>
          <w:b/>
          <w:bCs/>
          <w:sz w:val="24"/>
          <w:szCs w:val="24"/>
        </w:rPr>
      </w:pPr>
    </w:p>
    <w:p w14:paraId="6D3E3FEA" w14:textId="77777777" w:rsidR="00F5541B" w:rsidRDefault="00F5541B" w:rsidP="00F5541B">
      <w:pPr>
        <w:numPr>
          <w:ilvl w:val="0"/>
          <w:numId w:val="3"/>
        </w:numPr>
        <w:spacing w:after="0" w:line="240" w:lineRule="auto"/>
        <w:jc w:val="both"/>
        <w:rPr>
          <w:rFonts w:ascii="Times New Roman" w:hAnsi="Times New Roman"/>
          <w:b/>
          <w:bCs/>
          <w:sz w:val="24"/>
          <w:szCs w:val="24"/>
        </w:rPr>
      </w:pPr>
      <w:proofErr w:type="spellStart"/>
      <w:r>
        <w:rPr>
          <w:rFonts w:ascii="Times New Roman" w:hAnsi="Times New Roman"/>
          <w:b/>
          <w:bCs/>
          <w:sz w:val="24"/>
          <w:szCs w:val="24"/>
        </w:rPr>
        <w:t>Umur</w:t>
      </w:r>
      <w:proofErr w:type="spellEnd"/>
    </w:p>
    <w:p w14:paraId="0826E6F4" w14:textId="77777777" w:rsidR="00F5541B" w:rsidRDefault="00F5541B" w:rsidP="00F5541B">
      <w:pPr>
        <w:spacing w:after="0" w:line="240" w:lineRule="auto"/>
        <w:ind w:left="720"/>
        <w:jc w:val="both"/>
        <w:rPr>
          <w:rFonts w:ascii="Times New Roman" w:hAnsi="Times New Roman"/>
          <w:b/>
          <w:bCs/>
          <w:sz w:val="24"/>
          <w:szCs w:val="24"/>
        </w:rPr>
      </w:pPr>
    </w:p>
    <w:p w14:paraId="0256B25F" w14:textId="4FD7C926" w:rsidR="00F5541B" w:rsidRDefault="00F5541B" w:rsidP="00F5541B">
      <w:pPr>
        <w:spacing w:after="0" w:line="240" w:lineRule="auto"/>
        <w:ind w:left="426"/>
        <w:jc w:val="both"/>
        <w:rPr>
          <w:rFonts w:ascii="Times New Roman" w:hAnsi="Times New Roman"/>
          <w:b/>
          <w:bCs/>
          <w:sz w:val="24"/>
          <w:szCs w:val="24"/>
        </w:rPr>
      </w:pPr>
      <w:proofErr w:type="spellStart"/>
      <w:r w:rsidRPr="00464278">
        <w:rPr>
          <w:rFonts w:ascii="Times New Roman" w:hAnsi="Times New Roman"/>
          <w:b/>
          <w:bCs/>
          <w:sz w:val="24"/>
          <w:szCs w:val="24"/>
        </w:rPr>
        <w:t>Tabel</w:t>
      </w:r>
      <w:proofErr w:type="spellEnd"/>
      <w:r w:rsidRPr="00464278">
        <w:rPr>
          <w:rFonts w:ascii="Times New Roman" w:hAnsi="Times New Roman"/>
          <w:b/>
          <w:bCs/>
          <w:sz w:val="24"/>
          <w:szCs w:val="24"/>
        </w:rPr>
        <w:t xml:space="preserve"> 1. </w:t>
      </w:r>
      <w:proofErr w:type="spellStart"/>
      <w:r>
        <w:rPr>
          <w:rFonts w:ascii="Times New Roman" w:hAnsi="Times New Roman"/>
          <w:b/>
          <w:bCs/>
          <w:sz w:val="24"/>
          <w:szCs w:val="24"/>
        </w:rPr>
        <w:t>Umur</w:t>
      </w:r>
      <w:proofErr w:type="spellEnd"/>
      <w:r>
        <w:rPr>
          <w:rFonts w:ascii="Times New Roman" w:hAnsi="Times New Roman"/>
          <w:b/>
          <w:bCs/>
          <w:sz w:val="24"/>
          <w:szCs w:val="24"/>
        </w:rPr>
        <w:t xml:space="preserve"> </w:t>
      </w:r>
      <w:proofErr w:type="spellStart"/>
      <w:r>
        <w:rPr>
          <w:rFonts w:ascii="Times New Roman" w:hAnsi="Times New Roman"/>
          <w:b/>
          <w:bCs/>
          <w:sz w:val="24"/>
          <w:szCs w:val="24"/>
        </w:rPr>
        <w:t>Pasien</w:t>
      </w:r>
      <w:proofErr w:type="spellEnd"/>
      <w:r>
        <w:rPr>
          <w:rFonts w:ascii="Times New Roman" w:hAnsi="Times New Roman"/>
          <w:b/>
          <w:bCs/>
          <w:sz w:val="24"/>
          <w:szCs w:val="24"/>
        </w:rPr>
        <w:t xml:space="preserve"> </w:t>
      </w:r>
    </w:p>
    <w:tbl>
      <w:tblPr>
        <w:tblW w:w="0" w:type="auto"/>
        <w:tblInd w:w="198" w:type="dxa"/>
        <w:tblBorders>
          <w:top w:val="single" w:sz="4" w:space="0" w:color="auto"/>
          <w:bottom w:val="single" w:sz="4" w:space="0" w:color="auto"/>
        </w:tblBorders>
        <w:tblLayout w:type="fixed"/>
        <w:tblLook w:val="0000" w:firstRow="0" w:lastRow="0" w:firstColumn="0" w:lastColumn="0" w:noHBand="0" w:noVBand="0"/>
      </w:tblPr>
      <w:tblGrid>
        <w:gridCol w:w="1980"/>
        <w:gridCol w:w="1080"/>
        <w:gridCol w:w="1350"/>
      </w:tblGrid>
      <w:tr w:rsidR="00F5541B" w14:paraId="1A42CD31" w14:textId="77777777" w:rsidTr="00D115BB">
        <w:tc>
          <w:tcPr>
            <w:tcW w:w="1980" w:type="dxa"/>
            <w:tcBorders>
              <w:top w:val="single" w:sz="4" w:space="0" w:color="auto"/>
              <w:bottom w:val="single" w:sz="4" w:space="0" w:color="auto"/>
            </w:tcBorders>
          </w:tcPr>
          <w:p w14:paraId="5305908C" w14:textId="77777777" w:rsidR="00F5541B" w:rsidRPr="005F318E" w:rsidRDefault="00F5541B" w:rsidP="00D115BB">
            <w:pPr>
              <w:spacing w:after="0" w:line="240" w:lineRule="auto"/>
              <w:jc w:val="center"/>
              <w:rPr>
                <w:rFonts w:ascii="Times New Roman" w:hAnsi="Times New Roman"/>
                <w:b/>
              </w:rPr>
            </w:pPr>
            <w:proofErr w:type="spellStart"/>
            <w:r>
              <w:rPr>
                <w:rFonts w:ascii="Times New Roman" w:hAnsi="Times New Roman"/>
                <w:b/>
              </w:rPr>
              <w:t>Umur</w:t>
            </w:r>
            <w:proofErr w:type="spellEnd"/>
          </w:p>
        </w:tc>
        <w:tc>
          <w:tcPr>
            <w:tcW w:w="1080" w:type="dxa"/>
            <w:tcBorders>
              <w:top w:val="single" w:sz="4" w:space="0" w:color="auto"/>
              <w:bottom w:val="single" w:sz="4" w:space="0" w:color="auto"/>
            </w:tcBorders>
          </w:tcPr>
          <w:p w14:paraId="178720E2" w14:textId="77777777" w:rsidR="00F5541B" w:rsidRPr="005F318E" w:rsidRDefault="00F5541B" w:rsidP="00D115BB">
            <w:pPr>
              <w:spacing w:after="0" w:line="240" w:lineRule="auto"/>
              <w:jc w:val="center"/>
              <w:rPr>
                <w:rFonts w:ascii="Times New Roman" w:hAnsi="Times New Roman"/>
                <w:b/>
              </w:rPr>
            </w:pPr>
            <w:proofErr w:type="spellStart"/>
            <w:r>
              <w:rPr>
                <w:rFonts w:ascii="Times New Roman" w:hAnsi="Times New Roman"/>
                <w:b/>
              </w:rPr>
              <w:t>Jumlah</w:t>
            </w:r>
            <w:proofErr w:type="spellEnd"/>
          </w:p>
          <w:p w14:paraId="3605364C" w14:textId="77777777" w:rsidR="00F5541B" w:rsidRDefault="00F5541B" w:rsidP="00D115BB">
            <w:pPr>
              <w:spacing w:after="0" w:line="240" w:lineRule="auto"/>
              <w:jc w:val="center"/>
              <w:rPr>
                <w:rFonts w:ascii="Times New Roman" w:hAnsi="Times New Roman"/>
                <w:b/>
                <w:lang w:val="id-ID"/>
              </w:rPr>
            </w:pPr>
          </w:p>
        </w:tc>
        <w:tc>
          <w:tcPr>
            <w:tcW w:w="1350" w:type="dxa"/>
            <w:tcBorders>
              <w:top w:val="single" w:sz="4" w:space="0" w:color="auto"/>
              <w:bottom w:val="single" w:sz="4" w:space="0" w:color="auto"/>
            </w:tcBorders>
          </w:tcPr>
          <w:p w14:paraId="0100E44B" w14:textId="77777777" w:rsidR="00F5541B" w:rsidRPr="005F318E" w:rsidRDefault="00F5541B" w:rsidP="00D115BB">
            <w:pPr>
              <w:spacing w:after="0" w:line="240" w:lineRule="auto"/>
              <w:jc w:val="center"/>
              <w:rPr>
                <w:rFonts w:ascii="Times New Roman" w:hAnsi="Times New Roman"/>
                <w:b/>
              </w:rPr>
            </w:pPr>
            <w:proofErr w:type="spellStart"/>
            <w:r>
              <w:rPr>
                <w:rFonts w:ascii="Times New Roman" w:hAnsi="Times New Roman"/>
                <w:b/>
              </w:rPr>
              <w:t>Signifikasi</w:t>
            </w:r>
            <w:proofErr w:type="spellEnd"/>
          </w:p>
        </w:tc>
      </w:tr>
      <w:tr w:rsidR="00F5541B" w14:paraId="45D4E7AF" w14:textId="77777777" w:rsidTr="00D115BB">
        <w:tc>
          <w:tcPr>
            <w:tcW w:w="1980" w:type="dxa"/>
            <w:tcBorders>
              <w:top w:val="single" w:sz="4" w:space="0" w:color="auto"/>
            </w:tcBorders>
          </w:tcPr>
          <w:p w14:paraId="0FC69045" w14:textId="77777777" w:rsidR="00F5541B" w:rsidRPr="005F318E" w:rsidRDefault="00F5541B" w:rsidP="00D115BB">
            <w:pPr>
              <w:spacing w:after="0" w:line="240" w:lineRule="auto"/>
              <w:jc w:val="center"/>
              <w:rPr>
                <w:rFonts w:ascii="Times New Roman" w:hAnsi="Times New Roman"/>
              </w:rPr>
            </w:pPr>
            <w:r>
              <w:rPr>
                <w:rFonts w:ascii="Times New Roman" w:hAnsi="Times New Roman"/>
              </w:rPr>
              <w:t>36-45</w:t>
            </w:r>
          </w:p>
        </w:tc>
        <w:tc>
          <w:tcPr>
            <w:tcW w:w="1080" w:type="dxa"/>
            <w:tcBorders>
              <w:top w:val="single" w:sz="4" w:space="0" w:color="auto"/>
            </w:tcBorders>
          </w:tcPr>
          <w:p w14:paraId="4F996046" w14:textId="77777777" w:rsidR="00F5541B" w:rsidRPr="005F318E" w:rsidRDefault="00F5541B" w:rsidP="00D115BB">
            <w:pPr>
              <w:spacing w:after="0" w:line="240" w:lineRule="auto"/>
              <w:rPr>
                <w:rFonts w:ascii="Times New Roman" w:hAnsi="Times New Roman"/>
              </w:rPr>
            </w:pPr>
            <w:r>
              <w:rPr>
                <w:rFonts w:ascii="Times New Roman" w:hAnsi="Times New Roman"/>
              </w:rPr>
              <w:t>8</w:t>
            </w:r>
          </w:p>
        </w:tc>
        <w:tc>
          <w:tcPr>
            <w:tcW w:w="1350" w:type="dxa"/>
            <w:tcBorders>
              <w:top w:val="single" w:sz="4" w:space="0" w:color="auto"/>
            </w:tcBorders>
          </w:tcPr>
          <w:p w14:paraId="4A0F3E46" w14:textId="77777777" w:rsidR="00F5541B" w:rsidRDefault="00F5541B" w:rsidP="00D115BB">
            <w:pPr>
              <w:spacing w:after="0" w:line="240" w:lineRule="auto"/>
              <w:jc w:val="center"/>
              <w:rPr>
                <w:rFonts w:ascii="Times New Roman" w:hAnsi="Times New Roman"/>
                <w:lang w:val="id-ID"/>
              </w:rPr>
            </w:pPr>
            <w:r>
              <w:rPr>
                <w:rFonts w:ascii="Times New Roman" w:hAnsi="Times New Roman"/>
              </w:rPr>
              <w:t>30,76%</w:t>
            </w:r>
          </w:p>
        </w:tc>
      </w:tr>
      <w:tr w:rsidR="00F5541B" w14:paraId="35B18361" w14:textId="77777777" w:rsidTr="00D115BB">
        <w:trPr>
          <w:trHeight w:val="505"/>
        </w:trPr>
        <w:tc>
          <w:tcPr>
            <w:tcW w:w="1980" w:type="dxa"/>
          </w:tcPr>
          <w:p w14:paraId="13C8FFC4" w14:textId="77777777" w:rsidR="00F5541B" w:rsidRDefault="00F5541B" w:rsidP="00D115BB">
            <w:pPr>
              <w:spacing w:after="0" w:line="240" w:lineRule="auto"/>
              <w:jc w:val="center"/>
              <w:rPr>
                <w:rFonts w:ascii="Times New Roman" w:hAnsi="Times New Roman"/>
              </w:rPr>
            </w:pPr>
            <w:r>
              <w:rPr>
                <w:rFonts w:ascii="Times New Roman" w:hAnsi="Times New Roman"/>
              </w:rPr>
              <w:t xml:space="preserve">46-55 </w:t>
            </w:r>
          </w:p>
          <w:p w14:paraId="2108B7DB" w14:textId="77777777" w:rsidR="00F5541B" w:rsidRPr="005F318E" w:rsidRDefault="00F5541B" w:rsidP="00D115BB">
            <w:pPr>
              <w:spacing w:after="0" w:line="240" w:lineRule="auto"/>
              <w:jc w:val="center"/>
              <w:rPr>
                <w:rFonts w:ascii="Times New Roman" w:hAnsi="Times New Roman"/>
              </w:rPr>
            </w:pPr>
            <w:r>
              <w:rPr>
                <w:rFonts w:ascii="Times New Roman" w:hAnsi="Times New Roman"/>
              </w:rPr>
              <w:t>56-65</w:t>
            </w:r>
          </w:p>
        </w:tc>
        <w:tc>
          <w:tcPr>
            <w:tcW w:w="1080" w:type="dxa"/>
          </w:tcPr>
          <w:p w14:paraId="66820221" w14:textId="77777777" w:rsidR="00F5541B" w:rsidRDefault="00F5541B" w:rsidP="00D115BB">
            <w:pPr>
              <w:spacing w:after="0" w:line="240" w:lineRule="auto"/>
              <w:rPr>
                <w:rFonts w:ascii="Times New Roman" w:hAnsi="Times New Roman"/>
              </w:rPr>
            </w:pPr>
            <w:r>
              <w:rPr>
                <w:rFonts w:ascii="Times New Roman" w:hAnsi="Times New Roman"/>
              </w:rPr>
              <w:t>12</w:t>
            </w:r>
          </w:p>
          <w:p w14:paraId="2498A752" w14:textId="77777777" w:rsidR="00F5541B" w:rsidRPr="0098524D" w:rsidRDefault="00F5541B" w:rsidP="00D115BB">
            <w:pPr>
              <w:spacing w:after="0" w:line="240" w:lineRule="auto"/>
              <w:rPr>
                <w:rFonts w:ascii="Times New Roman" w:hAnsi="Times New Roman"/>
              </w:rPr>
            </w:pPr>
            <w:r>
              <w:rPr>
                <w:rFonts w:ascii="Times New Roman" w:hAnsi="Times New Roman"/>
              </w:rPr>
              <w:t>6</w:t>
            </w:r>
          </w:p>
        </w:tc>
        <w:tc>
          <w:tcPr>
            <w:tcW w:w="1350" w:type="dxa"/>
          </w:tcPr>
          <w:p w14:paraId="0F57CDE2" w14:textId="77777777" w:rsidR="00F5541B" w:rsidRDefault="00F5541B" w:rsidP="00D115BB">
            <w:pPr>
              <w:pStyle w:val="ListParagraph1"/>
              <w:spacing w:after="0" w:line="240" w:lineRule="auto"/>
              <w:ind w:left="0"/>
              <w:jc w:val="center"/>
              <w:rPr>
                <w:rFonts w:ascii="Times New Roman" w:hAnsi="Times New Roman"/>
                <w:lang w:val="id-ID"/>
              </w:rPr>
            </w:pPr>
            <w:r>
              <w:rPr>
                <w:rFonts w:ascii="Times New Roman" w:hAnsi="Times New Roman"/>
              </w:rPr>
              <w:t>46,15%</w:t>
            </w:r>
          </w:p>
          <w:p w14:paraId="36820974" w14:textId="77777777" w:rsidR="00F5541B" w:rsidRPr="005F318E" w:rsidRDefault="00F5541B" w:rsidP="00D115BB">
            <w:pPr>
              <w:spacing w:after="0" w:line="240" w:lineRule="auto"/>
              <w:jc w:val="center"/>
              <w:rPr>
                <w:rFonts w:ascii="Times New Roman" w:hAnsi="Times New Roman"/>
              </w:rPr>
            </w:pPr>
            <w:r>
              <w:rPr>
                <w:rFonts w:ascii="Times New Roman" w:hAnsi="Times New Roman"/>
              </w:rPr>
              <w:t>23,07%</w:t>
            </w:r>
          </w:p>
        </w:tc>
      </w:tr>
    </w:tbl>
    <w:p w14:paraId="7609EAB7" w14:textId="77777777" w:rsidR="00F5541B" w:rsidRDefault="00F5541B" w:rsidP="00F5541B">
      <w:pPr>
        <w:spacing w:after="0" w:line="240" w:lineRule="auto"/>
        <w:ind w:firstLine="360"/>
        <w:jc w:val="both"/>
        <w:rPr>
          <w:rFonts w:ascii="Times New Roman" w:hAnsi="Times New Roman"/>
          <w:sz w:val="24"/>
          <w:szCs w:val="24"/>
        </w:rPr>
      </w:pPr>
    </w:p>
    <w:p w14:paraId="757E5D72" w14:textId="77777777" w:rsidR="00F5541B" w:rsidRDefault="00F5541B" w:rsidP="00F5541B">
      <w:pPr>
        <w:spacing w:after="0" w:line="240" w:lineRule="auto"/>
        <w:ind w:firstLine="360"/>
        <w:jc w:val="both"/>
        <w:rPr>
          <w:rFonts w:ascii="Times New Roman" w:hAnsi="Times New Roman"/>
          <w:sz w:val="24"/>
          <w:szCs w:val="24"/>
        </w:rPr>
      </w:pPr>
      <w:proofErr w:type="spellStart"/>
      <w:r w:rsidRPr="00A27918">
        <w:rPr>
          <w:rFonts w:ascii="Times New Roman" w:hAnsi="Times New Roman"/>
          <w:sz w:val="24"/>
          <w:szCs w:val="24"/>
        </w:rPr>
        <w:t>Rentang</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usia</w:t>
      </w:r>
      <w:proofErr w:type="spellEnd"/>
      <w:r w:rsidRPr="00A27918">
        <w:rPr>
          <w:rFonts w:ascii="Times New Roman" w:hAnsi="Times New Roman"/>
          <w:sz w:val="24"/>
          <w:szCs w:val="24"/>
        </w:rPr>
        <w:t xml:space="preserve"> 45 – 55 </w:t>
      </w:r>
      <w:proofErr w:type="spellStart"/>
      <w:r w:rsidRPr="00A27918">
        <w:rPr>
          <w:rFonts w:ascii="Times New Roman" w:hAnsi="Times New Roman"/>
          <w:sz w:val="24"/>
          <w:szCs w:val="24"/>
        </w:rPr>
        <w:t>tahun</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menurut</w:t>
      </w:r>
      <w:proofErr w:type="spellEnd"/>
      <w:r w:rsidRPr="00A27918">
        <w:rPr>
          <w:rFonts w:ascii="Times New Roman" w:hAnsi="Times New Roman"/>
          <w:sz w:val="24"/>
          <w:szCs w:val="24"/>
        </w:rPr>
        <w:t xml:space="preserve"> </w:t>
      </w:r>
      <w:r w:rsidRPr="00A27918">
        <w:rPr>
          <w:rFonts w:ascii="Times New Roman" w:hAnsi="Times New Roman"/>
          <w:sz w:val="24"/>
          <w:szCs w:val="24"/>
        </w:rPr>
        <w:fldChar w:fldCharType="begin" w:fldLock="1"/>
      </w:r>
      <w:r w:rsidRPr="00A27918">
        <w:rPr>
          <w:rFonts w:ascii="Times New Roman" w:hAnsi="Times New Roman"/>
          <w:sz w:val="24"/>
          <w:szCs w:val="24"/>
        </w:rPr>
        <w:instrText>ADDIN CSL_CITATION {"citationItems":[{"id":"ITEM-1","itemData":{"author":[{"dropping-particle":"","family":"Depkes RI","given":"","non-dropping-particle":"","parse-names":false,"suffix":""}],"id":"ITEM-1","issued":{"date-parts":[["2013"]]},"publisher":"Kesehatan Kementrian Kesehatan RI","publisher-place":"Jakarta","title":"Riset Kesehatan Dasar. Jakarta: Badan Penelitian dan pengembangan","type":"book"},"uris":["http://www.mendeley.com/documents/?uuid=51dd19e7-25e8-4951-8867-6aede5e1beaa"]}],"mendeley":{"formattedCitation":"(Depkes RI, 2013)","plainTextFormattedCitation":"(Depkes RI, 2013)","previouslyFormattedCitation":"(Depkes RI, 2013)"},"properties":{"noteIndex":0},"schema":"https://github.com/citation-style-language/schema/raw/master/csl-citation.json"}</w:instrText>
      </w:r>
      <w:r w:rsidRPr="00A27918">
        <w:rPr>
          <w:rFonts w:ascii="Times New Roman" w:hAnsi="Times New Roman"/>
          <w:sz w:val="24"/>
          <w:szCs w:val="24"/>
        </w:rPr>
        <w:fldChar w:fldCharType="separate"/>
      </w:r>
      <w:r w:rsidRPr="00A27918">
        <w:rPr>
          <w:rFonts w:ascii="Times New Roman" w:hAnsi="Times New Roman"/>
          <w:noProof/>
          <w:sz w:val="24"/>
          <w:szCs w:val="24"/>
        </w:rPr>
        <w:t>(Depkes RI, 2013)</w:t>
      </w:r>
      <w:r w:rsidRPr="00A27918">
        <w:rPr>
          <w:rFonts w:ascii="Times New Roman" w:hAnsi="Times New Roman"/>
          <w:sz w:val="24"/>
          <w:szCs w:val="24"/>
        </w:rPr>
        <w:fldChar w:fldCharType="end"/>
      </w:r>
      <w:r w:rsidRPr="00A27918">
        <w:rPr>
          <w:rFonts w:ascii="Times New Roman" w:hAnsi="Times New Roman"/>
          <w:sz w:val="24"/>
          <w:szCs w:val="24"/>
        </w:rPr>
        <w:t xml:space="preserve"> </w:t>
      </w:r>
      <w:proofErr w:type="spellStart"/>
      <w:r w:rsidRPr="00A27918">
        <w:rPr>
          <w:rFonts w:ascii="Times New Roman" w:hAnsi="Times New Roman"/>
          <w:sz w:val="24"/>
          <w:szCs w:val="24"/>
        </w:rPr>
        <w:t>kateg</w:t>
      </w:r>
      <w:r>
        <w:rPr>
          <w:rFonts w:ascii="Times New Roman" w:hAnsi="Times New Roman"/>
          <w:sz w:val="24"/>
          <w:szCs w:val="24"/>
        </w:rPr>
        <w:t>o</w:t>
      </w:r>
      <w:r w:rsidRPr="00A27918">
        <w:rPr>
          <w:rFonts w:ascii="Times New Roman" w:hAnsi="Times New Roman"/>
          <w:sz w:val="24"/>
          <w:szCs w:val="24"/>
        </w:rPr>
        <w:t>ri</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umur</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yaitu</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termasuk</w:t>
      </w:r>
      <w:proofErr w:type="spellEnd"/>
      <w:r w:rsidRPr="00A27918">
        <w:rPr>
          <w:rFonts w:ascii="Times New Roman" w:hAnsi="Times New Roman"/>
          <w:sz w:val="24"/>
          <w:szCs w:val="24"/>
        </w:rPr>
        <w:t xml:space="preserve"> pada </w:t>
      </w:r>
      <w:proofErr w:type="spellStart"/>
      <w:r w:rsidRPr="00A27918">
        <w:rPr>
          <w:rFonts w:ascii="Times New Roman" w:hAnsi="Times New Roman"/>
          <w:sz w:val="24"/>
          <w:szCs w:val="24"/>
        </w:rPr>
        <w:t>golongan</w:t>
      </w:r>
      <w:proofErr w:type="spellEnd"/>
      <w:r w:rsidRPr="00A27918">
        <w:rPr>
          <w:rFonts w:ascii="Times New Roman" w:hAnsi="Times New Roman"/>
          <w:sz w:val="24"/>
          <w:szCs w:val="24"/>
        </w:rPr>
        <w:t xml:space="preserve"> masa </w:t>
      </w:r>
      <w:proofErr w:type="spellStart"/>
      <w:r w:rsidRPr="00A27918">
        <w:rPr>
          <w:rFonts w:ascii="Times New Roman" w:hAnsi="Times New Roman"/>
          <w:sz w:val="24"/>
          <w:szCs w:val="24"/>
        </w:rPr>
        <w:t>lansia</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awal</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usia</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sidRPr="00A27918">
        <w:rPr>
          <w:rFonts w:ascii="Times New Roman" w:hAnsi="Times New Roman"/>
          <w:sz w:val="24"/>
          <w:szCs w:val="24"/>
        </w:rPr>
        <w:t xml:space="preserve"> </w:t>
      </w:r>
      <w:proofErr w:type="spellStart"/>
      <w:r>
        <w:rPr>
          <w:rFonts w:ascii="Times New Roman" w:hAnsi="Times New Roman"/>
          <w:sz w:val="24"/>
          <w:szCs w:val="24"/>
        </w:rPr>
        <w:t>terjadi</w:t>
      </w:r>
      <w:proofErr w:type="spellEnd"/>
      <w:r>
        <w:rPr>
          <w:rFonts w:ascii="Times New Roman" w:hAnsi="Times New Roman"/>
          <w:sz w:val="24"/>
          <w:szCs w:val="24"/>
        </w:rPr>
        <w:t xml:space="preserve"> </w:t>
      </w:r>
      <w:proofErr w:type="spellStart"/>
      <w:r>
        <w:rPr>
          <w:rFonts w:ascii="Times New Roman" w:hAnsi="Times New Roman"/>
          <w:sz w:val="24"/>
          <w:szCs w:val="24"/>
        </w:rPr>
        <w:t>menurunnya</w:t>
      </w:r>
      <w:proofErr w:type="spellEnd"/>
      <w:r>
        <w:rPr>
          <w:rFonts w:ascii="Times New Roman" w:hAnsi="Times New Roman"/>
          <w:sz w:val="24"/>
          <w:szCs w:val="24"/>
        </w:rPr>
        <w:t xml:space="preserve"> </w:t>
      </w:r>
      <w:proofErr w:type="spellStart"/>
      <w:r w:rsidRPr="00A27918">
        <w:rPr>
          <w:rFonts w:ascii="Times New Roman" w:hAnsi="Times New Roman"/>
          <w:sz w:val="24"/>
          <w:szCs w:val="24"/>
        </w:rPr>
        <w:t>fungsi</w:t>
      </w:r>
      <w:proofErr w:type="spellEnd"/>
      <w:r w:rsidRPr="00A27918">
        <w:rPr>
          <w:rFonts w:ascii="Times New Roman" w:hAnsi="Times New Roman"/>
          <w:sz w:val="24"/>
          <w:szCs w:val="24"/>
        </w:rPr>
        <w:t xml:space="preserve"> organ </w:t>
      </w:r>
      <w:proofErr w:type="spellStart"/>
      <w:r>
        <w:rPr>
          <w:rFonts w:ascii="Times New Roman" w:hAnsi="Times New Roman"/>
          <w:sz w:val="24"/>
          <w:szCs w:val="24"/>
        </w:rPr>
        <w:t>seperti</w:t>
      </w:r>
      <w:proofErr w:type="spellEnd"/>
      <w:r>
        <w:rPr>
          <w:rFonts w:ascii="Times New Roman" w:hAnsi="Times New Roman"/>
          <w:sz w:val="24"/>
          <w:szCs w:val="24"/>
        </w:rPr>
        <w:t xml:space="preserve"> pada</w:t>
      </w:r>
      <w:r w:rsidRPr="00A27918">
        <w:rPr>
          <w:rFonts w:ascii="Times New Roman" w:hAnsi="Times New Roman"/>
          <w:sz w:val="24"/>
          <w:szCs w:val="24"/>
        </w:rPr>
        <w:t xml:space="preserve"> </w:t>
      </w:r>
      <w:r>
        <w:rPr>
          <w:rFonts w:ascii="Times New Roman" w:hAnsi="Times New Roman"/>
          <w:sz w:val="24"/>
          <w:szCs w:val="24"/>
        </w:rPr>
        <w:t xml:space="preserve">pancreas yang </w:t>
      </w:r>
      <w:proofErr w:type="spellStart"/>
      <w:r>
        <w:rPr>
          <w:rFonts w:ascii="Times New Roman" w:hAnsi="Times New Roman"/>
          <w:sz w:val="24"/>
          <w:szCs w:val="24"/>
        </w:rPr>
        <w:t>menyebabkan</w:t>
      </w:r>
      <w:proofErr w:type="spellEnd"/>
      <w:r>
        <w:rPr>
          <w:rFonts w:ascii="Times New Roman" w:hAnsi="Times New Roman"/>
          <w:sz w:val="24"/>
          <w:szCs w:val="24"/>
        </w:rPr>
        <w:t xml:space="preserve"> </w:t>
      </w:r>
      <w:proofErr w:type="spellStart"/>
      <w:r>
        <w:rPr>
          <w:rFonts w:ascii="Times New Roman" w:hAnsi="Times New Roman"/>
          <w:sz w:val="24"/>
          <w:szCs w:val="24"/>
        </w:rPr>
        <w:t>pembuatan</w:t>
      </w:r>
      <w:proofErr w:type="spellEnd"/>
      <w:r>
        <w:rPr>
          <w:rFonts w:ascii="Times New Roman" w:hAnsi="Times New Roman"/>
          <w:sz w:val="24"/>
          <w:szCs w:val="24"/>
        </w:rPr>
        <w:t xml:space="preserve"> </w:t>
      </w:r>
      <w:r w:rsidRPr="00A27918">
        <w:rPr>
          <w:rFonts w:ascii="Times New Roman" w:hAnsi="Times New Roman"/>
          <w:sz w:val="24"/>
          <w:szCs w:val="24"/>
        </w:rPr>
        <w:t xml:space="preserve">insulin </w:t>
      </w:r>
      <w:r>
        <w:rPr>
          <w:rFonts w:ascii="Times New Roman" w:hAnsi="Times New Roman"/>
          <w:sz w:val="24"/>
          <w:szCs w:val="24"/>
        </w:rPr>
        <w:t xml:space="preserve">yang </w:t>
      </w:r>
      <w:proofErr w:type="spellStart"/>
      <w:r>
        <w:rPr>
          <w:rFonts w:ascii="Times New Roman" w:hAnsi="Times New Roman"/>
          <w:sz w:val="24"/>
          <w:szCs w:val="24"/>
        </w:rPr>
        <w:t>akan</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menurun</w:t>
      </w:r>
      <w:proofErr w:type="spellEnd"/>
      <w:r w:rsidRPr="00A27918">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terjadi</w:t>
      </w:r>
      <w:proofErr w:type="spellEnd"/>
      <w:r>
        <w:rPr>
          <w:rFonts w:ascii="Times New Roman" w:hAnsi="Times New Roman"/>
          <w:sz w:val="24"/>
          <w:szCs w:val="24"/>
        </w:rPr>
        <w:t xml:space="preserve">  di </w:t>
      </w:r>
      <w:proofErr w:type="spellStart"/>
      <w:r w:rsidRPr="00A27918">
        <w:rPr>
          <w:rFonts w:ascii="Times New Roman" w:hAnsi="Times New Roman"/>
          <w:sz w:val="24"/>
          <w:szCs w:val="24"/>
        </w:rPr>
        <w:t>rentang</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usia</w:t>
      </w:r>
      <w:proofErr w:type="spellEnd"/>
      <w:r w:rsidRPr="00A27918">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dikarenakan</w:t>
      </w:r>
      <w:proofErr w:type="spellEnd"/>
      <w:r>
        <w:rPr>
          <w:rFonts w:ascii="Times New Roman" w:hAnsi="Times New Roman"/>
          <w:sz w:val="24"/>
          <w:szCs w:val="24"/>
        </w:rPr>
        <w:t xml:space="preserve"> </w:t>
      </w:r>
      <w:proofErr w:type="spellStart"/>
      <w:r>
        <w:rPr>
          <w:rFonts w:ascii="Times New Roman" w:hAnsi="Times New Roman"/>
          <w:sz w:val="24"/>
          <w:szCs w:val="24"/>
        </w:rPr>
        <w:t>gaya</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hidup</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mulai</w:t>
      </w:r>
      <w:proofErr w:type="spellEnd"/>
      <w:r w:rsidRPr="00A27918">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baik</w:t>
      </w:r>
      <w:proofErr w:type="spellEnd"/>
    </w:p>
    <w:p w14:paraId="0BD3DF12" w14:textId="77777777" w:rsidR="00F5541B" w:rsidRDefault="00F5541B" w:rsidP="00F5541B">
      <w:pPr>
        <w:spacing w:after="0" w:line="240" w:lineRule="auto"/>
        <w:ind w:firstLine="360"/>
        <w:jc w:val="both"/>
        <w:rPr>
          <w:rFonts w:ascii="Times New Roman" w:hAnsi="Times New Roman"/>
          <w:b/>
          <w:bCs/>
          <w:sz w:val="24"/>
          <w:szCs w:val="24"/>
        </w:rPr>
      </w:pPr>
    </w:p>
    <w:p w14:paraId="5A21645E" w14:textId="77777777" w:rsidR="00F5541B" w:rsidRPr="0098524D" w:rsidRDefault="00F5541B" w:rsidP="00F5541B">
      <w:pPr>
        <w:numPr>
          <w:ilvl w:val="0"/>
          <w:numId w:val="3"/>
        </w:numPr>
        <w:spacing w:after="0" w:line="240" w:lineRule="auto"/>
        <w:jc w:val="both"/>
        <w:rPr>
          <w:rFonts w:ascii="Times New Roman" w:hAnsi="Times New Roman"/>
          <w:b/>
          <w:bCs/>
          <w:sz w:val="24"/>
          <w:szCs w:val="24"/>
        </w:rPr>
      </w:pPr>
      <w:proofErr w:type="spellStart"/>
      <w:r>
        <w:rPr>
          <w:rFonts w:ascii="Times New Roman" w:hAnsi="Times New Roman"/>
          <w:b/>
          <w:bCs/>
          <w:sz w:val="24"/>
          <w:szCs w:val="24"/>
        </w:rPr>
        <w:t>Jenis</w:t>
      </w:r>
      <w:proofErr w:type="spellEnd"/>
      <w:r>
        <w:rPr>
          <w:rFonts w:ascii="Times New Roman" w:hAnsi="Times New Roman"/>
          <w:b/>
          <w:bCs/>
          <w:sz w:val="24"/>
          <w:szCs w:val="24"/>
        </w:rPr>
        <w:t xml:space="preserve"> </w:t>
      </w:r>
      <w:proofErr w:type="spellStart"/>
      <w:r>
        <w:rPr>
          <w:rFonts w:ascii="Times New Roman" w:hAnsi="Times New Roman"/>
          <w:b/>
          <w:bCs/>
          <w:sz w:val="24"/>
          <w:szCs w:val="24"/>
        </w:rPr>
        <w:t>Kelamin</w:t>
      </w:r>
      <w:proofErr w:type="spellEnd"/>
    </w:p>
    <w:p w14:paraId="4E145825" w14:textId="77777777" w:rsidR="00F5541B" w:rsidRDefault="00F5541B" w:rsidP="00F5541B">
      <w:pPr>
        <w:spacing w:after="0" w:line="240" w:lineRule="auto"/>
        <w:ind w:left="360"/>
        <w:jc w:val="both"/>
        <w:rPr>
          <w:rFonts w:ascii="Times New Roman" w:hAnsi="Times New Roman"/>
          <w:b/>
          <w:bCs/>
          <w:sz w:val="24"/>
          <w:szCs w:val="24"/>
        </w:rPr>
      </w:pPr>
    </w:p>
    <w:p w14:paraId="24AFFC1C" w14:textId="37B808D6" w:rsidR="00F5541B" w:rsidRDefault="00F5541B" w:rsidP="00F5541B">
      <w:pPr>
        <w:spacing w:after="0" w:line="240" w:lineRule="auto"/>
        <w:ind w:left="360"/>
        <w:jc w:val="both"/>
        <w:rPr>
          <w:rFonts w:ascii="Times New Roman" w:hAnsi="Times New Roman"/>
          <w:b/>
          <w:bCs/>
          <w:sz w:val="24"/>
          <w:szCs w:val="24"/>
        </w:rPr>
      </w:pPr>
      <w:proofErr w:type="spellStart"/>
      <w:r w:rsidRPr="00464278">
        <w:rPr>
          <w:rFonts w:ascii="Times New Roman" w:hAnsi="Times New Roman"/>
          <w:b/>
          <w:bCs/>
          <w:sz w:val="24"/>
          <w:szCs w:val="24"/>
        </w:rPr>
        <w:t>Tabel</w:t>
      </w:r>
      <w:proofErr w:type="spellEnd"/>
      <w:r w:rsidRPr="00464278">
        <w:rPr>
          <w:rFonts w:ascii="Times New Roman" w:hAnsi="Times New Roman"/>
          <w:b/>
          <w:bCs/>
          <w:sz w:val="24"/>
          <w:szCs w:val="24"/>
        </w:rPr>
        <w:t xml:space="preserve"> </w:t>
      </w:r>
      <w:r>
        <w:rPr>
          <w:rFonts w:ascii="Times New Roman" w:hAnsi="Times New Roman"/>
          <w:b/>
          <w:bCs/>
          <w:sz w:val="24"/>
          <w:szCs w:val="24"/>
        </w:rPr>
        <w:t xml:space="preserve">2. </w:t>
      </w:r>
      <w:proofErr w:type="spellStart"/>
      <w:r>
        <w:rPr>
          <w:rFonts w:ascii="Times New Roman" w:hAnsi="Times New Roman"/>
          <w:b/>
          <w:bCs/>
          <w:sz w:val="24"/>
          <w:szCs w:val="24"/>
        </w:rPr>
        <w:t>Jenis</w:t>
      </w:r>
      <w:proofErr w:type="spellEnd"/>
      <w:r>
        <w:rPr>
          <w:rFonts w:ascii="Times New Roman" w:hAnsi="Times New Roman"/>
          <w:b/>
          <w:bCs/>
          <w:sz w:val="24"/>
          <w:szCs w:val="24"/>
        </w:rPr>
        <w:t xml:space="preserve"> </w:t>
      </w:r>
      <w:proofErr w:type="spellStart"/>
      <w:r>
        <w:rPr>
          <w:rFonts w:ascii="Times New Roman" w:hAnsi="Times New Roman"/>
          <w:b/>
          <w:bCs/>
          <w:sz w:val="24"/>
          <w:szCs w:val="24"/>
        </w:rPr>
        <w:t>Kelamin</w:t>
      </w:r>
      <w:proofErr w:type="spellEnd"/>
      <w:r>
        <w:rPr>
          <w:rFonts w:ascii="Times New Roman" w:hAnsi="Times New Roman"/>
          <w:b/>
          <w:bCs/>
          <w:sz w:val="24"/>
          <w:szCs w:val="24"/>
        </w:rPr>
        <w:t xml:space="preserve"> </w:t>
      </w:r>
      <w:proofErr w:type="spellStart"/>
      <w:r>
        <w:rPr>
          <w:rFonts w:ascii="Times New Roman" w:hAnsi="Times New Roman"/>
          <w:b/>
          <w:bCs/>
          <w:sz w:val="24"/>
          <w:szCs w:val="24"/>
        </w:rPr>
        <w:t>Pasien</w:t>
      </w:r>
      <w:proofErr w:type="spellEnd"/>
    </w:p>
    <w:tbl>
      <w:tblPr>
        <w:tblW w:w="0" w:type="auto"/>
        <w:tblInd w:w="198" w:type="dxa"/>
        <w:tblBorders>
          <w:top w:val="single" w:sz="4" w:space="0" w:color="auto"/>
          <w:bottom w:val="single" w:sz="4" w:space="0" w:color="auto"/>
        </w:tblBorders>
        <w:tblLayout w:type="fixed"/>
        <w:tblLook w:val="0000" w:firstRow="0" w:lastRow="0" w:firstColumn="0" w:lastColumn="0" w:noHBand="0" w:noVBand="0"/>
      </w:tblPr>
      <w:tblGrid>
        <w:gridCol w:w="1980"/>
        <w:gridCol w:w="1080"/>
        <w:gridCol w:w="1350"/>
      </w:tblGrid>
      <w:tr w:rsidR="00F5541B" w14:paraId="72CF3736" w14:textId="77777777" w:rsidTr="00D115BB">
        <w:tc>
          <w:tcPr>
            <w:tcW w:w="1980" w:type="dxa"/>
            <w:tcBorders>
              <w:top w:val="single" w:sz="4" w:space="0" w:color="auto"/>
              <w:bottom w:val="single" w:sz="4" w:space="0" w:color="auto"/>
            </w:tcBorders>
          </w:tcPr>
          <w:p w14:paraId="0E677E3D" w14:textId="77777777" w:rsidR="00F5541B" w:rsidRPr="005F318E" w:rsidRDefault="00F5541B" w:rsidP="00D115BB">
            <w:pPr>
              <w:spacing w:after="0" w:line="240" w:lineRule="auto"/>
              <w:rPr>
                <w:rFonts w:ascii="Times New Roman" w:hAnsi="Times New Roman"/>
                <w:b/>
              </w:rPr>
            </w:pPr>
            <w:proofErr w:type="spellStart"/>
            <w:r>
              <w:rPr>
                <w:rFonts w:ascii="Times New Roman" w:hAnsi="Times New Roman"/>
                <w:b/>
              </w:rPr>
              <w:t>Jenis</w:t>
            </w:r>
            <w:proofErr w:type="spellEnd"/>
            <w:r>
              <w:rPr>
                <w:rFonts w:ascii="Times New Roman" w:hAnsi="Times New Roman"/>
                <w:b/>
              </w:rPr>
              <w:t xml:space="preserve"> </w:t>
            </w:r>
            <w:proofErr w:type="spellStart"/>
            <w:r>
              <w:rPr>
                <w:rFonts w:ascii="Times New Roman" w:hAnsi="Times New Roman"/>
                <w:b/>
              </w:rPr>
              <w:t>Kelamin</w:t>
            </w:r>
            <w:proofErr w:type="spellEnd"/>
          </w:p>
        </w:tc>
        <w:tc>
          <w:tcPr>
            <w:tcW w:w="1080" w:type="dxa"/>
            <w:tcBorders>
              <w:top w:val="single" w:sz="4" w:space="0" w:color="auto"/>
              <w:bottom w:val="single" w:sz="4" w:space="0" w:color="auto"/>
            </w:tcBorders>
          </w:tcPr>
          <w:p w14:paraId="3362A940" w14:textId="77777777" w:rsidR="00F5541B" w:rsidRPr="005F318E" w:rsidRDefault="00F5541B" w:rsidP="00D115BB">
            <w:pPr>
              <w:spacing w:after="0" w:line="240" w:lineRule="auto"/>
              <w:jc w:val="center"/>
              <w:rPr>
                <w:rFonts w:ascii="Times New Roman" w:hAnsi="Times New Roman"/>
                <w:b/>
              </w:rPr>
            </w:pPr>
            <w:proofErr w:type="spellStart"/>
            <w:r>
              <w:rPr>
                <w:rFonts w:ascii="Times New Roman" w:hAnsi="Times New Roman"/>
                <w:b/>
              </w:rPr>
              <w:t>Jumlah</w:t>
            </w:r>
            <w:proofErr w:type="spellEnd"/>
          </w:p>
          <w:p w14:paraId="6B03D3D7" w14:textId="77777777" w:rsidR="00F5541B" w:rsidRDefault="00F5541B" w:rsidP="00D115BB">
            <w:pPr>
              <w:spacing w:after="0" w:line="240" w:lineRule="auto"/>
              <w:jc w:val="center"/>
              <w:rPr>
                <w:rFonts w:ascii="Times New Roman" w:hAnsi="Times New Roman"/>
                <w:b/>
                <w:lang w:val="id-ID"/>
              </w:rPr>
            </w:pPr>
          </w:p>
        </w:tc>
        <w:tc>
          <w:tcPr>
            <w:tcW w:w="1350" w:type="dxa"/>
            <w:tcBorders>
              <w:top w:val="single" w:sz="4" w:space="0" w:color="auto"/>
              <w:bottom w:val="single" w:sz="4" w:space="0" w:color="auto"/>
            </w:tcBorders>
          </w:tcPr>
          <w:p w14:paraId="0CE2C5E9" w14:textId="77777777" w:rsidR="00F5541B" w:rsidRPr="005F318E" w:rsidRDefault="00F5541B" w:rsidP="00D115BB">
            <w:pPr>
              <w:spacing w:after="0" w:line="240" w:lineRule="auto"/>
              <w:jc w:val="center"/>
              <w:rPr>
                <w:rFonts w:ascii="Times New Roman" w:hAnsi="Times New Roman"/>
                <w:b/>
              </w:rPr>
            </w:pPr>
            <w:proofErr w:type="spellStart"/>
            <w:r>
              <w:rPr>
                <w:rFonts w:ascii="Times New Roman" w:hAnsi="Times New Roman"/>
                <w:b/>
              </w:rPr>
              <w:t>Signifikasi</w:t>
            </w:r>
            <w:proofErr w:type="spellEnd"/>
          </w:p>
        </w:tc>
      </w:tr>
      <w:tr w:rsidR="00F5541B" w14:paraId="3B36EFA4" w14:textId="77777777" w:rsidTr="00D115BB">
        <w:tc>
          <w:tcPr>
            <w:tcW w:w="1980" w:type="dxa"/>
            <w:tcBorders>
              <w:top w:val="single" w:sz="4" w:space="0" w:color="auto"/>
            </w:tcBorders>
          </w:tcPr>
          <w:p w14:paraId="1285FBF8" w14:textId="77777777" w:rsidR="00F5541B" w:rsidRPr="005F318E" w:rsidRDefault="00F5541B" w:rsidP="00D115BB">
            <w:pPr>
              <w:spacing w:after="0" w:line="240" w:lineRule="auto"/>
              <w:jc w:val="center"/>
              <w:rPr>
                <w:rFonts w:ascii="Times New Roman" w:hAnsi="Times New Roman"/>
              </w:rPr>
            </w:pPr>
            <w:r>
              <w:rPr>
                <w:rFonts w:ascii="Times New Roman" w:hAnsi="Times New Roman"/>
              </w:rPr>
              <w:t>Perempuan</w:t>
            </w:r>
          </w:p>
        </w:tc>
        <w:tc>
          <w:tcPr>
            <w:tcW w:w="1080" w:type="dxa"/>
            <w:tcBorders>
              <w:top w:val="single" w:sz="4" w:space="0" w:color="auto"/>
            </w:tcBorders>
          </w:tcPr>
          <w:p w14:paraId="39201B8E" w14:textId="77777777" w:rsidR="00F5541B" w:rsidRPr="005F318E" w:rsidRDefault="00F5541B" w:rsidP="00D115BB">
            <w:pPr>
              <w:spacing w:after="0" w:line="240" w:lineRule="auto"/>
              <w:rPr>
                <w:rFonts w:ascii="Times New Roman" w:hAnsi="Times New Roman"/>
              </w:rPr>
            </w:pPr>
            <w:r>
              <w:rPr>
                <w:rFonts w:ascii="Times New Roman" w:hAnsi="Times New Roman"/>
              </w:rPr>
              <w:t>9</w:t>
            </w:r>
          </w:p>
        </w:tc>
        <w:tc>
          <w:tcPr>
            <w:tcW w:w="1350" w:type="dxa"/>
            <w:tcBorders>
              <w:top w:val="single" w:sz="4" w:space="0" w:color="auto"/>
            </w:tcBorders>
          </w:tcPr>
          <w:p w14:paraId="1FCDF4D9" w14:textId="77777777" w:rsidR="00F5541B" w:rsidRDefault="00F5541B" w:rsidP="00D115BB">
            <w:pPr>
              <w:spacing w:after="0" w:line="240" w:lineRule="auto"/>
              <w:jc w:val="center"/>
              <w:rPr>
                <w:rFonts w:ascii="Times New Roman" w:hAnsi="Times New Roman"/>
                <w:lang w:val="id-ID"/>
              </w:rPr>
            </w:pPr>
            <w:r>
              <w:rPr>
                <w:rFonts w:ascii="Times New Roman" w:hAnsi="Times New Roman"/>
              </w:rPr>
              <w:t>34,61%</w:t>
            </w:r>
          </w:p>
        </w:tc>
      </w:tr>
      <w:tr w:rsidR="00F5541B" w14:paraId="523B0165" w14:textId="77777777" w:rsidTr="00D115BB">
        <w:trPr>
          <w:trHeight w:val="505"/>
        </w:trPr>
        <w:tc>
          <w:tcPr>
            <w:tcW w:w="1980" w:type="dxa"/>
          </w:tcPr>
          <w:p w14:paraId="45943301" w14:textId="77777777" w:rsidR="00F5541B" w:rsidRPr="005F318E" w:rsidRDefault="00F5541B" w:rsidP="00D115BB">
            <w:pPr>
              <w:spacing w:after="0" w:line="240" w:lineRule="auto"/>
              <w:jc w:val="center"/>
              <w:rPr>
                <w:rFonts w:ascii="Times New Roman" w:hAnsi="Times New Roman"/>
              </w:rPr>
            </w:pPr>
            <w:proofErr w:type="spellStart"/>
            <w:r>
              <w:rPr>
                <w:rFonts w:ascii="Times New Roman" w:hAnsi="Times New Roman"/>
              </w:rPr>
              <w:t>Laki-laki</w:t>
            </w:r>
            <w:proofErr w:type="spellEnd"/>
          </w:p>
        </w:tc>
        <w:tc>
          <w:tcPr>
            <w:tcW w:w="1080" w:type="dxa"/>
          </w:tcPr>
          <w:p w14:paraId="617591B1" w14:textId="77777777" w:rsidR="00F5541B" w:rsidRPr="0098524D" w:rsidRDefault="00F5541B" w:rsidP="00D115BB">
            <w:pPr>
              <w:spacing w:after="0" w:line="240" w:lineRule="auto"/>
              <w:rPr>
                <w:rFonts w:ascii="Times New Roman" w:hAnsi="Times New Roman"/>
              </w:rPr>
            </w:pPr>
            <w:r>
              <w:rPr>
                <w:rFonts w:ascii="Times New Roman" w:hAnsi="Times New Roman"/>
              </w:rPr>
              <w:t>17</w:t>
            </w:r>
          </w:p>
        </w:tc>
        <w:tc>
          <w:tcPr>
            <w:tcW w:w="1350" w:type="dxa"/>
          </w:tcPr>
          <w:p w14:paraId="76631574" w14:textId="77777777" w:rsidR="00F5541B" w:rsidRPr="0098524D" w:rsidRDefault="00F5541B" w:rsidP="00D115BB">
            <w:pPr>
              <w:pStyle w:val="ListParagraph1"/>
              <w:spacing w:after="0" w:line="240" w:lineRule="auto"/>
              <w:ind w:left="0"/>
              <w:jc w:val="center"/>
              <w:rPr>
                <w:rFonts w:ascii="Times New Roman" w:hAnsi="Times New Roman"/>
                <w:lang w:val="id-ID"/>
              </w:rPr>
            </w:pPr>
            <w:r>
              <w:rPr>
                <w:rFonts w:ascii="Times New Roman" w:hAnsi="Times New Roman"/>
              </w:rPr>
              <w:t>65,38%</w:t>
            </w:r>
          </w:p>
        </w:tc>
      </w:tr>
    </w:tbl>
    <w:p w14:paraId="3CB15C14" w14:textId="77777777" w:rsidR="00F5541B" w:rsidRDefault="00F5541B" w:rsidP="00F5541B">
      <w:pPr>
        <w:spacing w:after="0" w:line="240" w:lineRule="auto"/>
        <w:jc w:val="both"/>
        <w:rPr>
          <w:rFonts w:ascii="Times New Roman" w:hAnsi="Times New Roman"/>
          <w:b/>
          <w:bCs/>
          <w:sz w:val="24"/>
          <w:szCs w:val="24"/>
        </w:rPr>
      </w:pPr>
    </w:p>
    <w:p w14:paraId="7B2643AD" w14:textId="77777777" w:rsidR="00F5541B" w:rsidRDefault="00F5541B" w:rsidP="00F5541B">
      <w:pPr>
        <w:spacing w:after="0" w:line="240" w:lineRule="auto"/>
        <w:ind w:firstLine="360"/>
        <w:jc w:val="both"/>
        <w:rPr>
          <w:rFonts w:ascii="Times New Roman" w:hAnsi="Times New Roman"/>
          <w:b/>
          <w:bCs/>
          <w:sz w:val="24"/>
          <w:szCs w:val="24"/>
        </w:rPr>
      </w:pPr>
      <w:proofErr w:type="spellStart"/>
      <w:r w:rsidRPr="00A27918">
        <w:rPr>
          <w:rFonts w:ascii="Times New Roman" w:hAnsi="Times New Roman"/>
          <w:sz w:val="24"/>
          <w:szCs w:val="24"/>
        </w:rPr>
        <w:t>Teori</w:t>
      </w:r>
      <w:proofErr w:type="spellEnd"/>
      <w:r w:rsidRPr="00A27918">
        <w:rPr>
          <w:rFonts w:ascii="Times New Roman" w:hAnsi="Times New Roman"/>
          <w:sz w:val="24"/>
          <w:szCs w:val="24"/>
        </w:rPr>
        <w:t xml:space="preserve"> yang </w:t>
      </w:r>
      <w:proofErr w:type="spellStart"/>
      <w:r w:rsidRPr="00A27918">
        <w:rPr>
          <w:rFonts w:ascii="Times New Roman" w:hAnsi="Times New Roman"/>
          <w:sz w:val="24"/>
          <w:szCs w:val="24"/>
        </w:rPr>
        <w:t>mengemuka</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adalah</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pria</w:t>
      </w:r>
      <w:proofErr w:type="spellEnd"/>
      <w:r w:rsidRPr="00A27918">
        <w:rPr>
          <w:rFonts w:ascii="Times New Roman" w:hAnsi="Times New Roman"/>
          <w:sz w:val="24"/>
          <w:szCs w:val="24"/>
        </w:rPr>
        <w:t xml:space="preserve"> </w:t>
      </w:r>
      <w:proofErr w:type="spellStart"/>
      <w:r w:rsidRPr="00A27918">
        <w:rPr>
          <w:rStyle w:val="A0"/>
          <w:rFonts w:ascii="Times New Roman" w:hAnsi="Times New Roman"/>
          <w:sz w:val="24"/>
          <w:szCs w:val="24"/>
        </w:rPr>
        <w:t>memiliki</w:t>
      </w:r>
      <w:proofErr w:type="spellEnd"/>
      <w:r>
        <w:rPr>
          <w:rStyle w:val="A0"/>
          <w:rFonts w:ascii="Times New Roman" w:hAnsi="Times New Roman"/>
          <w:sz w:val="24"/>
          <w:szCs w:val="24"/>
        </w:rPr>
        <w:t xml:space="preserve"> </w:t>
      </w:r>
      <w:proofErr w:type="spellStart"/>
      <w:r>
        <w:rPr>
          <w:rStyle w:val="A0"/>
          <w:rFonts w:ascii="Times New Roman" w:hAnsi="Times New Roman"/>
          <w:sz w:val="24"/>
          <w:szCs w:val="24"/>
        </w:rPr>
        <w:t>riwayat</w:t>
      </w:r>
      <w:proofErr w:type="spellEnd"/>
      <w:r w:rsidRPr="00A27918">
        <w:rPr>
          <w:rStyle w:val="A0"/>
          <w:rFonts w:ascii="Times New Roman" w:hAnsi="Times New Roman"/>
          <w:sz w:val="24"/>
          <w:szCs w:val="24"/>
        </w:rPr>
        <w:t xml:space="preserve"> </w:t>
      </w:r>
      <w:proofErr w:type="spellStart"/>
      <w:r w:rsidRPr="00A27918">
        <w:rPr>
          <w:rStyle w:val="A0"/>
          <w:rFonts w:ascii="Times New Roman" w:hAnsi="Times New Roman"/>
          <w:sz w:val="24"/>
          <w:szCs w:val="24"/>
        </w:rPr>
        <w:t>risiko</w:t>
      </w:r>
      <w:proofErr w:type="spellEnd"/>
      <w:r w:rsidRPr="00A27918">
        <w:rPr>
          <w:rStyle w:val="A0"/>
          <w:rFonts w:ascii="Times New Roman" w:hAnsi="Times New Roman"/>
          <w:sz w:val="24"/>
          <w:szCs w:val="24"/>
        </w:rPr>
        <w:t xml:space="preserve"> yang </w:t>
      </w:r>
      <w:proofErr w:type="spellStart"/>
      <w:r w:rsidRPr="00A27918">
        <w:rPr>
          <w:rStyle w:val="A0"/>
          <w:rFonts w:ascii="Times New Roman" w:hAnsi="Times New Roman"/>
          <w:sz w:val="24"/>
          <w:szCs w:val="24"/>
        </w:rPr>
        <w:t>lebih</w:t>
      </w:r>
      <w:proofErr w:type="spellEnd"/>
      <w:r w:rsidRPr="00A27918">
        <w:rPr>
          <w:rStyle w:val="A0"/>
          <w:rFonts w:ascii="Times New Roman" w:hAnsi="Times New Roman"/>
          <w:sz w:val="24"/>
          <w:szCs w:val="24"/>
        </w:rPr>
        <w:t xml:space="preserve"> </w:t>
      </w:r>
      <w:proofErr w:type="spellStart"/>
      <w:r w:rsidRPr="00A27918">
        <w:rPr>
          <w:rStyle w:val="A0"/>
          <w:rFonts w:ascii="Times New Roman" w:hAnsi="Times New Roman"/>
          <w:sz w:val="24"/>
          <w:szCs w:val="24"/>
        </w:rPr>
        <w:t>besar</w:t>
      </w:r>
      <w:proofErr w:type="spellEnd"/>
      <w:r w:rsidRPr="00A27918">
        <w:rPr>
          <w:rStyle w:val="A0"/>
          <w:rFonts w:ascii="Times New Roman" w:hAnsi="Times New Roman"/>
          <w:sz w:val="24"/>
          <w:szCs w:val="24"/>
        </w:rPr>
        <w:t xml:space="preserve"> </w:t>
      </w:r>
      <w:proofErr w:type="spellStart"/>
      <w:r w:rsidRPr="00A27918">
        <w:rPr>
          <w:rStyle w:val="A0"/>
          <w:rFonts w:ascii="Times New Roman" w:hAnsi="Times New Roman"/>
          <w:sz w:val="24"/>
          <w:szCs w:val="24"/>
        </w:rPr>
        <w:t>terkena</w:t>
      </w:r>
      <w:proofErr w:type="spellEnd"/>
      <w:r>
        <w:rPr>
          <w:rStyle w:val="A0"/>
          <w:rFonts w:ascii="Times New Roman" w:hAnsi="Times New Roman"/>
          <w:sz w:val="24"/>
          <w:szCs w:val="24"/>
        </w:rPr>
        <w:t xml:space="preserve"> </w:t>
      </w:r>
      <w:r w:rsidRPr="00A27918">
        <w:rPr>
          <w:rStyle w:val="A0"/>
          <w:rFonts w:ascii="Times New Roman" w:hAnsi="Times New Roman"/>
          <w:sz w:val="24"/>
          <w:szCs w:val="24"/>
        </w:rPr>
        <w:t xml:space="preserve">diabetes </w:t>
      </w:r>
      <w:proofErr w:type="spellStart"/>
      <w:r w:rsidRPr="00A27918">
        <w:rPr>
          <w:rStyle w:val="A0"/>
          <w:rFonts w:ascii="Times New Roman" w:hAnsi="Times New Roman"/>
          <w:sz w:val="24"/>
          <w:szCs w:val="24"/>
        </w:rPr>
        <w:t>melitusi</w:t>
      </w:r>
      <w:proofErr w:type="spellEnd"/>
      <w:r w:rsidRPr="00A27918">
        <w:rPr>
          <w:rStyle w:val="A0"/>
          <w:rFonts w:ascii="Times New Roman" w:hAnsi="Times New Roman"/>
          <w:sz w:val="24"/>
          <w:szCs w:val="24"/>
        </w:rPr>
        <w:t xml:space="preserve"> </w:t>
      </w:r>
      <w:proofErr w:type="spellStart"/>
      <w:r w:rsidRPr="00A27918">
        <w:rPr>
          <w:rStyle w:val="A0"/>
          <w:rFonts w:ascii="Times New Roman" w:hAnsi="Times New Roman"/>
          <w:sz w:val="24"/>
          <w:szCs w:val="24"/>
        </w:rPr>
        <w:t>dibandingkani</w:t>
      </w:r>
      <w:proofErr w:type="spellEnd"/>
      <w:r w:rsidRPr="00A27918">
        <w:rPr>
          <w:rStyle w:val="A0"/>
          <w:rFonts w:ascii="Times New Roman" w:hAnsi="Times New Roman"/>
          <w:sz w:val="24"/>
          <w:szCs w:val="24"/>
        </w:rPr>
        <w:t xml:space="preserve"> </w:t>
      </w:r>
      <w:proofErr w:type="spellStart"/>
      <w:r>
        <w:rPr>
          <w:rStyle w:val="A0"/>
          <w:rFonts w:ascii="Times New Roman" w:hAnsi="Times New Roman"/>
          <w:sz w:val="24"/>
          <w:szCs w:val="24"/>
        </w:rPr>
        <w:t>dari</w:t>
      </w:r>
      <w:proofErr w:type="spellEnd"/>
      <w:r>
        <w:rPr>
          <w:rStyle w:val="A0"/>
          <w:rFonts w:ascii="Times New Roman" w:hAnsi="Times New Roman"/>
          <w:sz w:val="24"/>
          <w:szCs w:val="24"/>
        </w:rPr>
        <w:t xml:space="preserve"> </w:t>
      </w:r>
      <w:proofErr w:type="spellStart"/>
      <w:r w:rsidRPr="00A27918">
        <w:rPr>
          <w:rStyle w:val="A0"/>
          <w:rFonts w:ascii="Times New Roman" w:hAnsi="Times New Roman"/>
          <w:sz w:val="24"/>
          <w:szCs w:val="24"/>
        </w:rPr>
        <w:t>perempuan</w:t>
      </w:r>
      <w:proofErr w:type="spellEnd"/>
      <w:r w:rsidRPr="00A27918">
        <w:rPr>
          <w:rStyle w:val="A0"/>
          <w:rFonts w:ascii="Times New Roman" w:hAnsi="Times New Roman"/>
          <w:sz w:val="24"/>
          <w:szCs w:val="24"/>
        </w:rPr>
        <w:t xml:space="preserve">, </w:t>
      </w:r>
      <w:proofErr w:type="spellStart"/>
      <w:r w:rsidRPr="00A27918">
        <w:rPr>
          <w:rStyle w:val="A0"/>
          <w:rFonts w:ascii="Times New Roman" w:hAnsi="Times New Roman"/>
          <w:sz w:val="24"/>
          <w:szCs w:val="24"/>
        </w:rPr>
        <w:t>begitu</w:t>
      </w:r>
      <w:proofErr w:type="spellEnd"/>
      <w:r>
        <w:rPr>
          <w:rStyle w:val="A0"/>
          <w:rFonts w:ascii="Times New Roman" w:hAnsi="Times New Roman"/>
          <w:sz w:val="24"/>
          <w:szCs w:val="24"/>
        </w:rPr>
        <w:t xml:space="preserve"> </w:t>
      </w:r>
      <w:r w:rsidRPr="00A27918">
        <w:rPr>
          <w:rStyle w:val="A0"/>
          <w:rFonts w:ascii="Times New Roman" w:hAnsi="Times New Roman"/>
          <w:sz w:val="24"/>
          <w:szCs w:val="24"/>
        </w:rPr>
        <w:t>juga</w:t>
      </w:r>
      <w:r>
        <w:rPr>
          <w:rStyle w:val="A0"/>
          <w:rFonts w:ascii="Times New Roman" w:hAnsi="Times New Roman"/>
          <w:sz w:val="24"/>
          <w:szCs w:val="24"/>
        </w:rPr>
        <w:t xml:space="preserve"> </w:t>
      </w:r>
      <w:proofErr w:type="spellStart"/>
      <w:r>
        <w:rPr>
          <w:rStyle w:val="A0"/>
          <w:rFonts w:ascii="Times New Roman" w:hAnsi="Times New Roman"/>
          <w:sz w:val="24"/>
          <w:szCs w:val="24"/>
        </w:rPr>
        <w:t>menurut</w:t>
      </w:r>
      <w:proofErr w:type="spellEnd"/>
      <w:r>
        <w:rPr>
          <w:rStyle w:val="A0"/>
          <w:rFonts w:ascii="Times New Roman" w:hAnsi="Times New Roman"/>
          <w:sz w:val="24"/>
          <w:szCs w:val="24"/>
        </w:rPr>
        <w:t xml:space="preserve"> </w:t>
      </w:r>
      <w:proofErr w:type="spellStart"/>
      <w:r>
        <w:rPr>
          <w:rStyle w:val="A0"/>
          <w:rFonts w:ascii="Times New Roman" w:hAnsi="Times New Roman"/>
          <w:sz w:val="24"/>
          <w:szCs w:val="24"/>
        </w:rPr>
        <w:t>dari</w:t>
      </w:r>
      <w:proofErr w:type="spellEnd"/>
      <w:r w:rsidRPr="00A27918">
        <w:rPr>
          <w:rStyle w:val="A0"/>
          <w:rFonts w:ascii="Times New Roman" w:hAnsi="Times New Roman"/>
          <w:sz w:val="24"/>
          <w:szCs w:val="24"/>
        </w:rPr>
        <w:t xml:space="preserve"> International Diabetes Federation (IDF)</w:t>
      </w:r>
      <w:r>
        <w:rPr>
          <w:rStyle w:val="A0"/>
          <w:rFonts w:ascii="Times New Roman" w:hAnsi="Times New Roman"/>
          <w:sz w:val="24"/>
          <w:szCs w:val="24"/>
        </w:rPr>
        <w:t xml:space="preserve"> di </w:t>
      </w:r>
      <w:proofErr w:type="spellStart"/>
      <w:r>
        <w:rPr>
          <w:rStyle w:val="A0"/>
          <w:rFonts w:ascii="Times New Roman" w:hAnsi="Times New Roman"/>
          <w:sz w:val="24"/>
          <w:szCs w:val="24"/>
        </w:rPr>
        <w:t>tahun</w:t>
      </w:r>
      <w:proofErr w:type="spellEnd"/>
      <w:r>
        <w:rPr>
          <w:rStyle w:val="A0"/>
          <w:rFonts w:ascii="Times New Roman" w:hAnsi="Times New Roman"/>
          <w:sz w:val="24"/>
          <w:szCs w:val="24"/>
        </w:rPr>
        <w:t xml:space="preserve"> </w:t>
      </w:r>
      <w:r w:rsidRPr="00A27918">
        <w:rPr>
          <w:rStyle w:val="A0"/>
          <w:rFonts w:ascii="Times New Roman" w:hAnsi="Times New Roman"/>
          <w:sz w:val="24"/>
          <w:szCs w:val="24"/>
        </w:rPr>
        <w:t xml:space="preserve">2013, </w:t>
      </w:r>
      <w:proofErr w:type="spellStart"/>
      <w:r w:rsidRPr="00A27918">
        <w:rPr>
          <w:rStyle w:val="A0"/>
          <w:rFonts w:ascii="Times New Roman" w:hAnsi="Times New Roman"/>
          <w:sz w:val="24"/>
          <w:szCs w:val="24"/>
        </w:rPr>
        <w:t>menyatakan</w:t>
      </w:r>
      <w:proofErr w:type="spellEnd"/>
      <w:r w:rsidRPr="00A27918">
        <w:rPr>
          <w:rStyle w:val="A0"/>
          <w:rFonts w:ascii="Times New Roman" w:hAnsi="Times New Roman"/>
          <w:sz w:val="24"/>
          <w:szCs w:val="24"/>
        </w:rPr>
        <w:t xml:space="preserve"> </w:t>
      </w:r>
      <w:proofErr w:type="spellStart"/>
      <w:r>
        <w:rPr>
          <w:rStyle w:val="A0"/>
          <w:rFonts w:ascii="Times New Roman" w:hAnsi="Times New Roman"/>
          <w:sz w:val="24"/>
          <w:szCs w:val="24"/>
        </w:rPr>
        <w:t>pasien</w:t>
      </w:r>
      <w:proofErr w:type="spellEnd"/>
      <w:r w:rsidRPr="00A27918">
        <w:rPr>
          <w:rStyle w:val="A0"/>
          <w:rFonts w:ascii="Times New Roman" w:hAnsi="Times New Roman"/>
          <w:sz w:val="24"/>
          <w:szCs w:val="24"/>
        </w:rPr>
        <w:t xml:space="preserve"> </w:t>
      </w:r>
      <w:proofErr w:type="spellStart"/>
      <w:r w:rsidRPr="00A27918">
        <w:rPr>
          <w:rStyle w:val="A0"/>
          <w:rFonts w:ascii="Times New Roman" w:hAnsi="Times New Roman"/>
          <w:sz w:val="24"/>
          <w:szCs w:val="24"/>
        </w:rPr>
        <w:t>pria</w:t>
      </w:r>
      <w:proofErr w:type="spellEnd"/>
      <w:r w:rsidRPr="00A27918">
        <w:rPr>
          <w:rStyle w:val="A0"/>
          <w:rFonts w:ascii="Times New Roman" w:hAnsi="Times New Roman"/>
          <w:sz w:val="24"/>
          <w:szCs w:val="24"/>
        </w:rPr>
        <w:t xml:space="preserve"> diabetes 14 </w:t>
      </w:r>
      <w:proofErr w:type="spellStart"/>
      <w:r w:rsidRPr="00A27918">
        <w:rPr>
          <w:rStyle w:val="A0"/>
          <w:rFonts w:ascii="Times New Roman" w:hAnsi="Times New Roman"/>
          <w:sz w:val="24"/>
          <w:szCs w:val="24"/>
        </w:rPr>
        <w:t>juta</w:t>
      </w:r>
      <w:proofErr w:type="spellEnd"/>
      <w:r w:rsidRPr="00A27918">
        <w:rPr>
          <w:rStyle w:val="A0"/>
          <w:rFonts w:ascii="Times New Roman" w:hAnsi="Times New Roman"/>
          <w:sz w:val="24"/>
          <w:szCs w:val="24"/>
        </w:rPr>
        <w:t xml:space="preserve"> </w:t>
      </w:r>
      <w:proofErr w:type="spellStart"/>
      <w:r w:rsidRPr="00A27918">
        <w:rPr>
          <w:rStyle w:val="A0"/>
          <w:rFonts w:ascii="Times New Roman" w:hAnsi="Times New Roman"/>
          <w:sz w:val="24"/>
          <w:szCs w:val="24"/>
        </w:rPr>
        <w:t>lebih</w:t>
      </w:r>
      <w:proofErr w:type="spellEnd"/>
      <w:r>
        <w:rPr>
          <w:rStyle w:val="A0"/>
          <w:rFonts w:ascii="Times New Roman" w:hAnsi="Times New Roman"/>
          <w:sz w:val="24"/>
          <w:szCs w:val="24"/>
        </w:rPr>
        <w:t xml:space="preserve"> </w:t>
      </w:r>
      <w:proofErr w:type="spellStart"/>
      <w:r w:rsidRPr="00A27918">
        <w:rPr>
          <w:rStyle w:val="A0"/>
          <w:rFonts w:ascii="Times New Roman" w:hAnsi="Times New Roman"/>
          <w:sz w:val="24"/>
          <w:szCs w:val="24"/>
        </w:rPr>
        <w:t>banyak</w:t>
      </w:r>
      <w:proofErr w:type="spellEnd"/>
      <w:r>
        <w:rPr>
          <w:rStyle w:val="A0"/>
          <w:rFonts w:ascii="Times New Roman" w:hAnsi="Times New Roman"/>
          <w:sz w:val="24"/>
          <w:szCs w:val="24"/>
        </w:rPr>
        <w:t xml:space="preserve"> </w:t>
      </w:r>
      <w:proofErr w:type="spellStart"/>
      <w:r>
        <w:rPr>
          <w:rStyle w:val="A0"/>
          <w:rFonts w:ascii="Times New Roman" w:hAnsi="Times New Roman"/>
          <w:sz w:val="24"/>
          <w:szCs w:val="24"/>
        </w:rPr>
        <w:t>jika</w:t>
      </w:r>
      <w:proofErr w:type="spellEnd"/>
      <w:r w:rsidRPr="00A27918">
        <w:rPr>
          <w:rStyle w:val="A0"/>
          <w:rFonts w:ascii="Times New Roman" w:hAnsi="Times New Roman"/>
          <w:sz w:val="24"/>
          <w:szCs w:val="24"/>
        </w:rPr>
        <w:t xml:space="preserve"> </w:t>
      </w:r>
      <w:proofErr w:type="spellStart"/>
      <w:r w:rsidRPr="00A27918">
        <w:rPr>
          <w:rStyle w:val="A0"/>
          <w:rFonts w:ascii="Times New Roman" w:hAnsi="Times New Roman"/>
          <w:sz w:val="24"/>
          <w:szCs w:val="24"/>
        </w:rPr>
        <w:t>dibandingkan</w:t>
      </w:r>
      <w:proofErr w:type="spellEnd"/>
      <w:r w:rsidRPr="00A27918">
        <w:rPr>
          <w:rStyle w:val="A0"/>
          <w:rFonts w:ascii="Times New Roman" w:hAnsi="Times New Roman"/>
          <w:sz w:val="24"/>
          <w:szCs w:val="24"/>
        </w:rPr>
        <w:t xml:space="preserve"> </w:t>
      </w:r>
      <w:proofErr w:type="spellStart"/>
      <w:r>
        <w:rPr>
          <w:rStyle w:val="A0"/>
          <w:rFonts w:ascii="Times New Roman" w:hAnsi="Times New Roman"/>
          <w:sz w:val="24"/>
          <w:szCs w:val="24"/>
        </w:rPr>
        <w:t>dengan</w:t>
      </w:r>
      <w:proofErr w:type="spellEnd"/>
      <w:r>
        <w:rPr>
          <w:rStyle w:val="A0"/>
          <w:rFonts w:ascii="Times New Roman" w:hAnsi="Times New Roman"/>
          <w:sz w:val="24"/>
          <w:szCs w:val="24"/>
        </w:rPr>
        <w:t xml:space="preserve"> </w:t>
      </w:r>
      <w:proofErr w:type="spellStart"/>
      <w:r w:rsidRPr="00A27918">
        <w:rPr>
          <w:rStyle w:val="A0"/>
          <w:rFonts w:ascii="Times New Roman" w:hAnsi="Times New Roman"/>
          <w:sz w:val="24"/>
          <w:szCs w:val="24"/>
        </w:rPr>
        <w:t>penderita</w:t>
      </w:r>
      <w:proofErr w:type="spellEnd"/>
      <w:r w:rsidRPr="00A27918">
        <w:rPr>
          <w:rStyle w:val="A0"/>
          <w:rFonts w:ascii="Times New Roman" w:hAnsi="Times New Roman"/>
          <w:sz w:val="24"/>
          <w:szCs w:val="24"/>
        </w:rPr>
        <w:t xml:space="preserve"> </w:t>
      </w:r>
      <w:proofErr w:type="spellStart"/>
      <w:r w:rsidRPr="00A27918">
        <w:rPr>
          <w:rStyle w:val="A0"/>
          <w:rFonts w:ascii="Times New Roman" w:hAnsi="Times New Roman"/>
          <w:sz w:val="24"/>
          <w:szCs w:val="24"/>
        </w:rPr>
        <w:t>perempuan</w:t>
      </w:r>
      <w:proofErr w:type="spellEnd"/>
    </w:p>
    <w:p w14:paraId="05FF50F1" w14:textId="77777777" w:rsidR="00F5541B" w:rsidRDefault="00F5541B" w:rsidP="00F5541B">
      <w:pPr>
        <w:spacing w:after="0" w:line="240" w:lineRule="auto"/>
        <w:jc w:val="both"/>
        <w:rPr>
          <w:rFonts w:ascii="Times New Roman" w:hAnsi="Times New Roman"/>
          <w:b/>
          <w:bCs/>
          <w:sz w:val="24"/>
          <w:szCs w:val="24"/>
        </w:rPr>
      </w:pPr>
    </w:p>
    <w:p w14:paraId="2ED0E23A" w14:textId="2A37D9E0" w:rsidR="00F5541B" w:rsidRDefault="00F5541B" w:rsidP="00F5541B">
      <w:pPr>
        <w:numPr>
          <w:ilvl w:val="0"/>
          <w:numId w:val="3"/>
        </w:numPr>
        <w:spacing w:after="0" w:line="240" w:lineRule="auto"/>
        <w:jc w:val="both"/>
        <w:rPr>
          <w:rFonts w:ascii="Times New Roman" w:hAnsi="Times New Roman"/>
          <w:b/>
          <w:bCs/>
          <w:sz w:val="24"/>
          <w:szCs w:val="24"/>
        </w:rPr>
      </w:pPr>
      <w:proofErr w:type="spellStart"/>
      <w:r>
        <w:rPr>
          <w:rFonts w:ascii="Times New Roman" w:hAnsi="Times New Roman"/>
          <w:b/>
          <w:bCs/>
          <w:sz w:val="24"/>
          <w:szCs w:val="24"/>
        </w:rPr>
        <w:t>Pekerjaan</w:t>
      </w:r>
      <w:proofErr w:type="spellEnd"/>
    </w:p>
    <w:p w14:paraId="3BAE41F0" w14:textId="77777777" w:rsidR="00F5541B" w:rsidRDefault="00F5541B" w:rsidP="00F5541B">
      <w:pPr>
        <w:spacing w:after="0" w:line="240" w:lineRule="auto"/>
        <w:ind w:left="720"/>
        <w:jc w:val="both"/>
        <w:rPr>
          <w:rFonts w:ascii="Times New Roman" w:hAnsi="Times New Roman"/>
          <w:b/>
          <w:bCs/>
          <w:sz w:val="24"/>
          <w:szCs w:val="24"/>
        </w:rPr>
      </w:pPr>
    </w:p>
    <w:tbl>
      <w:tblPr>
        <w:tblpPr w:leftFromText="180" w:rightFromText="180" w:vertAnchor="text" w:horzAnchor="margin" w:tblpY="289"/>
        <w:tblW w:w="0" w:type="auto"/>
        <w:tblBorders>
          <w:bottom w:val="single" w:sz="4" w:space="0" w:color="auto"/>
        </w:tblBorders>
        <w:tblLayout w:type="fixed"/>
        <w:tblLook w:val="0000" w:firstRow="0" w:lastRow="0" w:firstColumn="0" w:lastColumn="0" w:noHBand="0" w:noVBand="0"/>
      </w:tblPr>
      <w:tblGrid>
        <w:gridCol w:w="1980"/>
        <w:gridCol w:w="1080"/>
        <w:gridCol w:w="1350"/>
      </w:tblGrid>
      <w:tr w:rsidR="00F5541B" w14:paraId="4C10BBC5" w14:textId="77777777" w:rsidTr="00F5541B">
        <w:tc>
          <w:tcPr>
            <w:tcW w:w="1980" w:type="dxa"/>
            <w:tcBorders>
              <w:top w:val="single" w:sz="4" w:space="0" w:color="auto"/>
              <w:bottom w:val="single" w:sz="4" w:space="0" w:color="auto"/>
            </w:tcBorders>
          </w:tcPr>
          <w:p w14:paraId="25FE628F" w14:textId="77777777" w:rsidR="00F5541B" w:rsidRPr="005F318E" w:rsidRDefault="00F5541B" w:rsidP="00F5541B">
            <w:pPr>
              <w:spacing w:after="0" w:line="240" w:lineRule="auto"/>
              <w:rPr>
                <w:rFonts w:ascii="Times New Roman" w:hAnsi="Times New Roman"/>
                <w:b/>
              </w:rPr>
            </w:pPr>
            <w:proofErr w:type="spellStart"/>
            <w:r>
              <w:rPr>
                <w:rFonts w:ascii="Times New Roman" w:hAnsi="Times New Roman"/>
                <w:b/>
              </w:rPr>
              <w:t>Jenis</w:t>
            </w:r>
            <w:proofErr w:type="spellEnd"/>
            <w:r>
              <w:rPr>
                <w:rFonts w:ascii="Times New Roman" w:hAnsi="Times New Roman"/>
                <w:b/>
              </w:rPr>
              <w:t xml:space="preserve"> </w:t>
            </w:r>
            <w:proofErr w:type="spellStart"/>
            <w:r>
              <w:rPr>
                <w:rFonts w:ascii="Times New Roman" w:hAnsi="Times New Roman"/>
                <w:b/>
              </w:rPr>
              <w:t>Pekerjaan</w:t>
            </w:r>
            <w:proofErr w:type="spellEnd"/>
          </w:p>
        </w:tc>
        <w:tc>
          <w:tcPr>
            <w:tcW w:w="1080" w:type="dxa"/>
            <w:tcBorders>
              <w:top w:val="single" w:sz="4" w:space="0" w:color="auto"/>
              <w:bottom w:val="single" w:sz="4" w:space="0" w:color="auto"/>
            </w:tcBorders>
          </w:tcPr>
          <w:p w14:paraId="2B17CCCF" w14:textId="77777777" w:rsidR="00F5541B" w:rsidRPr="005F318E" w:rsidRDefault="00F5541B" w:rsidP="00F5541B">
            <w:pPr>
              <w:spacing w:after="0" w:line="240" w:lineRule="auto"/>
              <w:jc w:val="center"/>
              <w:rPr>
                <w:rFonts w:ascii="Times New Roman" w:hAnsi="Times New Roman"/>
                <w:b/>
              </w:rPr>
            </w:pPr>
            <w:proofErr w:type="spellStart"/>
            <w:r>
              <w:rPr>
                <w:rFonts w:ascii="Times New Roman" w:hAnsi="Times New Roman"/>
                <w:b/>
              </w:rPr>
              <w:t>Jumlah</w:t>
            </w:r>
            <w:proofErr w:type="spellEnd"/>
          </w:p>
          <w:p w14:paraId="4B18F844" w14:textId="77777777" w:rsidR="00F5541B" w:rsidRDefault="00F5541B" w:rsidP="00F5541B">
            <w:pPr>
              <w:spacing w:after="0" w:line="240" w:lineRule="auto"/>
              <w:jc w:val="center"/>
              <w:rPr>
                <w:rFonts w:ascii="Times New Roman" w:hAnsi="Times New Roman"/>
                <w:b/>
                <w:lang w:val="id-ID"/>
              </w:rPr>
            </w:pPr>
          </w:p>
        </w:tc>
        <w:tc>
          <w:tcPr>
            <w:tcW w:w="1350" w:type="dxa"/>
            <w:tcBorders>
              <w:top w:val="single" w:sz="4" w:space="0" w:color="auto"/>
              <w:bottom w:val="single" w:sz="4" w:space="0" w:color="auto"/>
            </w:tcBorders>
          </w:tcPr>
          <w:p w14:paraId="17F92518" w14:textId="77777777" w:rsidR="00F5541B" w:rsidRPr="005F318E" w:rsidRDefault="00F5541B" w:rsidP="00F5541B">
            <w:pPr>
              <w:spacing w:after="0" w:line="240" w:lineRule="auto"/>
              <w:jc w:val="center"/>
              <w:rPr>
                <w:rFonts w:ascii="Times New Roman" w:hAnsi="Times New Roman"/>
                <w:b/>
              </w:rPr>
            </w:pPr>
            <w:proofErr w:type="spellStart"/>
            <w:r>
              <w:rPr>
                <w:rFonts w:ascii="Times New Roman" w:hAnsi="Times New Roman"/>
                <w:b/>
              </w:rPr>
              <w:t>Signifikasi</w:t>
            </w:r>
            <w:proofErr w:type="spellEnd"/>
          </w:p>
        </w:tc>
      </w:tr>
      <w:tr w:rsidR="00F5541B" w14:paraId="676DE681" w14:textId="77777777" w:rsidTr="00F5541B">
        <w:tc>
          <w:tcPr>
            <w:tcW w:w="1980" w:type="dxa"/>
            <w:tcBorders>
              <w:top w:val="single" w:sz="4" w:space="0" w:color="auto"/>
            </w:tcBorders>
          </w:tcPr>
          <w:p w14:paraId="39005B4B" w14:textId="77777777" w:rsidR="00F5541B" w:rsidRPr="005F318E" w:rsidRDefault="00F5541B" w:rsidP="00F5541B">
            <w:pPr>
              <w:spacing w:after="0" w:line="240" w:lineRule="auto"/>
              <w:jc w:val="center"/>
              <w:rPr>
                <w:rFonts w:ascii="Times New Roman" w:hAnsi="Times New Roman"/>
              </w:rPr>
            </w:pPr>
            <w:proofErr w:type="spellStart"/>
            <w:r>
              <w:rPr>
                <w:rFonts w:ascii="Times New Roman" w:hAnsi="Times New Roman"/>
              </w:rPr>
              <w:t>Wiraswasta</w:t>
            </w:r>
            <w:proofErr w:type="spellEnd"/>
          </w:p>
        </w:tc>
        <w:tc>
          <w:tcPr>
            <w:tcW w:w="1080" w:type="dxa"/>
            <w:tcBorders>
              <w:top w:val="single" w:sz="4" w:space="0" w:color="auto"/>
            </w:tcBorders>
          </w:tcPr>
          <w:p w14:paraId="5DBB2735" w14:textId="77777777" w:rsidR="00F5541B" w:rsidRPr="005F318E" w:rsidRDefault="00F5541B" w:rsidP="00F5541B">
            <w:pPr>
              <w:spacing w:after="0" w:line="240" w:lineRule="auto"/>
              <w:jc w:val="center"/>
              <w:rPr>
                <w:rFonts w:ascii="Times New Roman" w:hAnsi="Times New Roman"/>
              </w:rPr>
            </w:pPr>
            <w:r>
              <w:rPr>
                <w:rFonts w:ascii="Times New Roman" w:hAnsi="Times New Roman"/>
              </w:rPr>
              <w:t>13</w:t>
            </w:r>
          </w:p>
        </w:tc>
        <w:tc>
          <w:tcPr>
            <w:tcW w:w="1350" w:type="dxa"/>
            <w:tcBorders>
              <w:top w:val="single" w:sz="4" w:space="0" w:color="auto"/>
            </w:tcBorders>
          </w:tcPr>
          <w:p w14:paraId="6FDC09B9" w14:textId="77777777" w:rsidR="00F5541B" w:rsidRDefault="00F5541B" w:rsidP="00F5541B">
            <w:pPr>
              <w:spacing w:after="0" w:line="240" w:lineRule="auto"/>
              <w:jc w:val="center"/>
              <w:rPr>
                <w:rFonts w:ascii="Times New Roman" w:hAnsi="Times New Roman"/>
                <w:lang w:val="id-ID"/>
              </w:rPr>
            </w:pPr>
            <w:r>
              <w:rPr>
                <w:rFonts w:ascii="Times New Roman" w:hAnsi="Times New Roman"/>
              </w:rPr>
              <w:t>50%</w:t>
            </w:r>
          </w:p>
        </w:tc>
      </w:tr>
      <w:tr w:rsidR="00F5541B" w14:paraId="69B6A273" w14:textId="77777777" w:rsidTr="00F5541B">
        <w:trPr>
          <w:trHeight w:val="215"/>
        </w:trPr>
        <w:tc>
          <w:tcPr>
            <w:tcW w:w="1980" w:type="dxa"/>
          </w:tcPr>
          <w:p w14:paraId="7E30DD11" w14:textId="77777777" w:rsidR="00F5541B" w:rsidRPr="005F318E" w:rsidRDefault="00F5541B" w:rsidP="00F5541B">
            <w:pPr>
              <w:spacing w:after="0" w:line="240" w:lineRule="auto"/>
              <w:jc w:val="center"/>
              <w:rPr>
                <w:rFonts w:ascii="Times New Roman" w:hAnsi="Times New Roman"/>
              </w:rPr>
            </w:pPr>
            <w:proofErr w:type="spellStart"/>
            <w:r>
              <w:rPr>
                <w:rFonts w:ascii="Times New Roman" w:hAnsi="Times New Roman"/>
              </w:rPr>
              <w:t>Karyawan</w:t>
            </w:r>
            <w:proofErr w:type="spellEnd"/>
          </w:p>
        </w:tc>
        <w:tc>
          <w:tcPr>
            <w:tcW w:w="1080" w:type="dxa"/>
          </w:tcPr>
          <w:p w14:paraId="339DDF32" w14:textId="77777777" w:rsidR="00F5541B" w:rsidRPr="0098524D" w:rsidRDefault="00F5541B" w:rsidP="00F5541B">
            <w:pPr>
              <w:spacing w:after="0" w:line="240" w:lineRule="auto"/>
              <w:jc w:val="center"/>
              <w:rPr>
                <w:rFonts w:ascii="Times New Roman" w:hAnsi="Times New Roman"/>
              </w:rPr>
            </w:pPr>
            <w:r>
              <w:rPr>
                <w:rFonts w:ascii="Times New Roman" w:hAnsi="Times New Roman"/>
              </w:rPr>
              <w:t>6</w:t>
            </w:r>
          </w:p>
        </w:tc>
        <w:tc>
          <w:tcPr>
            <w:tcW w:w="1350" w:type="dxa"/>
          </w:tcPr>
          <w:p w14:paraId="4A884B1E" w14:textId="77777777" w:rsidR="00F5541B" w:rsidRPr="0098524D" w:rsidRDefault="00F5541B" w:rsidP="00F5541B">
            <w:pPr>
              <w:pStyle w:val="ListParagraph1"/>
              <w:spacing w:after="0" w:line="240" w:lineRule="auto"/>
              <w:ind w:left="0"/>
              <w:jc w:val="center"/>
              <w:rPr>
                <w:rFonts w:ascii="Times New Roman" w:hAnsi="Times New Roman"/>
              </w:rPr>
            </w:pPr>
            <w:r>
              <w:rPr>
                <w:rFonts w:ascii="Times New Roman" w:hAnsi="Times New Roman"/>
              </w:rPr>
              <w:t>23,07%</w:t>
            </w:r>
          </w:p>
        </w:tc>
      </w:tr>
      <w:tr w:rsidR="00F5541B" w14:paraId="276B88C4" w14:textId="77777777" w:rsidTr="00F5541B">
        <w:trPr>
          <w:trHeight w:val="265"/>
        </w:trPr>
        <w:tc>
          <w:tcPr>
            <w:tcW w:w="1980" w:type="dxa"/>
          </w:tcPr>
          <w:p w14:paraId="1E830CD7" w14:textId="77777777" w:rsidR="00F5541B" w:rsidRDefault="00F5541B" w:rsidP="00F5541B">
            <w:pPr>
              <w:spacing w:after="0" w:line="240" w:lineRule="auto"/>
              <w:jc w:val="center"/>
              <w:rPr>
                <w:rFonts w:ascii="Times New Roman" w:hAnsi="Times New Roman"/>
              </w:rPr>
            </w:pPr>
            <w:r>
              <w:rPr>
                <w:rFonts w:ascii="Times New Roman" w:hAnsi="Times New Roman"/>
              </w:rPr>
              <w:t>IRT</w:t>
            </w:r>
          </w:p>
        </w:tc>
        <w:tc>
          <w:tcPr>
            <w:tcW w:w="1080" w:type="dxa"/>
          </w:tcPr>
          <w:p w14:paraId="24905FA3" w14:textId="77777777" w:rsidR="00F5541B" w:rsidRDefault="00F5541B" w:rsidP="00F5541B">
            <w:pPr>
              <w:spacing w:after="0" w:line="240" w:lineRule="auto"/>
              <w:jc w:val="center"/>
              <w:rPr>
                <w:rFonts w:ascii="Times New Roman" w:hAnsi="Times New Roman"/>
              </w:rPr>
            </w:pPr>
            <w:r>
              <w:rPr>
                <w:rFonts w:ascii="Times New Roman" w:hAnsi="Times New Roman"/>
              </w:rPr>
              <w:t>4</w:t>
            </w:r>
          </w:p>
        </w:tc>
        <w:tc>
          <w:tcPr>
            <w:tcW w:w="1350" w:type="dxa"/>
          </w:tcPr>
          <w:p w14:paraId="51B1A749" w14:textId="77777777" w:rsidR="00F5541B" w:rsidRDefault="00F5541B" w:rsidP="00F5541B">
            <w:pPr>
              <w:pStyle w:val="ListParagraph1"/>
              <w:spacing w:after="0" w:line="240" w:lineRule="auto"/>
              <w:ind w:left="0"/>
              <w:jc w:val="center"/>
              <w:rPr>
                <w:rFonts w:ascii="Times New Roman" w:hAnsi="Times New Roman"/>
              </w:rPr>
            </w:pPr>
            <w:r>
              <w:rPr>
                <w:rFonts w:ascii="Times New Roman" w:hAnsi="Times New Roman"/>
              </w:rPr>
              <w:t>15,38%</w:t>
            </w:r>
          </w:p>
        </w:tc>
      </w:tr>
      <w:tr w:rsidR="00F5541B" w14:paraId="39810761" w14:textId="77777777" w:rsidTr="00F5541B">
        <w:trPr>
          <w:trHeight w:val="80"/>
        </w:trPr>
        <w:tc>
          <w:tcPr>
            <w:tcW w:w="1980" w:type="dxa"/>
          </w:tcPr>
          <w:p w14:paraId="636A9A99" w14:textId="77777777" w:rsidR="00F5541B" w:rsidRDefault="00F5541B" w:rsidP="00F5541B">
            <w:pPr>
              <w:spacing w:after="0" w:line="240" w:lineRule="auto"/>
              <w:jc w:val="center"/>
              <w:rPr>
                <w:rFonts w:ascii="Times New Roman" w:hAnsi="Times New Roman"/>
              </w:rPr>
            </w:pPr>
            <w:proofErr w:type="spellStart"/>
            <w:r>
              <w:rPr>
                <w:rFonts w:ascii="Times New Roman" w:hAnsi="Times New Roman"/>
              </w:rPr>
              <w:t>Pensiun</w:t>
            </w:r>
            <w:proofErr w:type="spellEnd"/>
          </w:p>
        </w:tc>
        <w:tc>
          <w:tcPr>
            <w:tcW w:w="1080" w:type="dxa"/>
          </w:tcPr>
          <w:p w14:paraId="0BB9BFCB" w14:textId="77777777" w:rsidR="00F5541B" w:rsidRDefault="00F5541B" w:rsidP="00F5541B">
            <w:pPr>
              <w:spacing w:after="0" w:line="240" w:lineRule="auto"/>
              <w:jc w:val="center"/>
              <w:rPr>
                <w:rFonts w:ascii="Times New Roman" w:hAnsi="Times New Roman"/>
              </w:rPr>
            </w:pPr>
            <w:r>
              <w:rPr>
                <w:rFonts w:ascii="Times New Roman" w:hAnsi="Times New Roman"/>
              </w:rPr>
              <w:t>3</w:t>
            </w:r>
          </w:p>
        </w:tc>
        <w:tc>
          <w:tcPr>
            <w:tcW w:w="1350" w:type="dxa"/>
          </w:tcPr>
          <w:p w14:paraId="6FFF8AE9" w14:textId="77777777" w:rsidR="00F5541B" w:rsidRDefault="00F5541B" w:rsidP="00F5541B">
            <w:pPr>
              <w:pStyle w:val="ListParagraph1"/>
              <w:spacing w:after="0" w:line="240" w:lineRule="auto"/>
              <w:ind w:left="0"/>
              <w:jc w:val="center"/>
              <w:rPr>
                <w:rFonts w:ascii="Times New Roman" w:hAnsi="Times New Roman"/>
              </w:rPr>
            </w:pPr>
            <w:r>
              <w:rPr>
                <w:rFonts w:ascii="Times New Roman" w:hAnsi="Times New Roman"/>
              </w:rPr>
              <w:t>11,53%</w:t>
            </w:r>
          </w:p>
        </w:tc>
      </w:tr>
    </w:tbl>
    <w:p w14:paraId="09B905CA" w14:textId="6ECFDF57" w:rsidR="00F5541B" w:rsidRPr="00F5541B" w:rsidRDefault="00F5541B" w:rsidP="00F5541B">
      <w:pPr>
        <w:spacing w:after="0" w:line="240" w:lineRule="auto"/>
        <w:ind w:left="284"/>
        <w:jc w:val="both"/>
        <w:rPr>
          <w:rFonts w:ascii="Times New Roman" w:hAnsi="Times New Roman"/>
          <w:b/>
          <w:bCs/>
          <w:sz w:val="24"/>
          <w:szCs w:val="24"/>
        </w:rPr>
      </w:pPr>
      <w:r>
        <w:rPr>
          <w:rFonts w:ascii="Times New Roman" w:hAnsi="Times New Roman"/>
          <w:b/>
          <w:bCs/>
          <w:sz w:val="24"/>
          <w:szCs w:val="24"/>
        </w:rPr>
        <w:t xml:space="preserve"> </w:t>
      </w:r>
      <w:proofErr w:type="spellStart"/>
      <w:r>
        <w:rPr>
          <w:rFonts w:ascii="Times New Roman" w:hAnsi="Times New Roman"/>
          <w:b/>
          <w:bCs/>
          <w:sz w:val="24"/>
          <w:szCs w:val="24"/>
        </w:rPr>
        <w:t>Tabel</w:t>
      </w:r>
      <w:proofErr w:type="spellEnd"/>
      <w:r>
        <w:rPr>
          <w:rFonts w:ascii="Times New Roman" w:hAnsi="Times New Roman"/>
          <w:b/>
          <w:bCs/>
          <w:sz w:val="24"/>
          <w:szCs w:val="24"/>
        </w:rPr>
        <w:t xml:space="preserve"> 3. </w:t>
      </w:r>
      <w:proofErr w:type="spellStart"/>
      <w:r>
        <w:rPr>
          <w:rFonts w:ascii="Times New Roman" w:hAnsi="Times New Roman"/>
          <w:b/>
          <w:bCs/>
          <w:sz w:val="24"/>
          <w:szCs w:val="24"/>
        </w:rPr>
        <w:t>Jenis</w:t>
      </w:r>
      <w:proofErr w:type="spellEnd"/>
      <w:r>
        <w:rPr>
          <w:rFonts w:ascii="Times New Roman" w:hAnsi="Times New Roman"/>
          <w:b/>
          <w:bCs/>
          <w:sz w:val="24"/>
          <w:szCs w:val="24"/>
        </w:rPr>
        <w:t xml:space="preserve"> </w:t>
      </w:r>
      <w:proofErr w:type="spellStart"/>
      <w:r>
        <w:rPr>
          <w:rFonts w:ascii="Times New Roman" w:hAnsi="Times New Roman"/>
          <w:b/>
          <w:bCs/>
          <w:sz w:val="24"/>
          <w:szCs w:val="24"/>
        </w:rPr>
        <w:t>Pekerjaan</w:t>
      </w:r>
      <w:proofErr w:type="spellEnd"/>
    </w:p>
    <w:p w14:paraId="1A1FBBB3" w14:textId="77777777" w:rsidR="00F5541B" w:rsidRDefault="00F5541B" w:rsidP="00F5541B">
      <w:pPr>
        <w:spacing w:after="0" w:line="240" w:lineRule="auto"/>
        <w:ind w:firstLine="720"/>
        <w:jc w:val="both"/>
        <w:rPr>
          <w:rFonts w:ascii="Times New Roman" w:hAnsi="Times New Roman"/>
          <w:sz w:val="24"/>
          <w:szCs w:val="24"/>
        </w:rPr>
      </w:pPr>
      <w:proofErr w:type="spellStart"/>
      <w:r>
        <w:rPr>
          <w:rFonts w:ascii="Times New Roman" w:hAnsi="Times New Roman"/>
          <w:sz w:val="24"/>
          <w:szCs w:val="24"/>
        </w:rPr>
        <w:t>Penelitian</w:t>
      </w:r>
      <w:proofErr w:type="spellEnd"/>
      <w:r>
        <w:rPr>
          <w:rFonts w:ascii="Times New Roman" w:hAnsi="Times New Roman"/>
          <w:sz w:val="24"/>
          <w:szCs w:val="24"/>
        </w:rPr>
        <w:t xml:space="preserve"> </w:t>
      </w:r>
      <w:r w:rsidRPr="00A27918">
        <w:rPr>
          <w:rFonts w:ascii="Times New Roman" w:hAnsi="Times New Roman"/>
          <w:sz w:val="24"/>
          <w:szCs w:val="24"/>
        </w:rPr>
        <w:fldChar w:fldCharType="begin" w:fldLock="1"/>
      </w:r>
      <w:r w:rsidRPr="00A27918">
        <w:rPr>
          <w:rFonts w:ascii="Times New Roman" w:hAnsi="Times New Roman"/>
          <w:sz w:val="24"/>
          <w:szCs w:val="24"/>
        </w:rPr>
        <w:instrText>ADDIN CSL_CITATION {"citationItems":[{"id":"ITEM-1","itemData":{"author":[{"dropping-particle":"","family":"Adisa, R., Fakeye, T. O., &amp; Fasanmade","given":"A.","non-dropping-particle":"","parse-names":false,"suffix":""}],"id":"ITEM-1","issue":"Granada","issued":{"date-parts":[["2011"]]},"page":"29-30","title":"Medication adherence among ambulatory patients with type 2 diabetes in a tertiary healthcare setting in Southwestern Nigeria.","type":"article-journal","volume":"9"},"uris":["http://www.mendeley.com/documents/?uuid=f459879d-36d8-411e-8626-02e9d7c857c9"]}],"mendeley":{"formattedCitation":"(Adisa, R., Fakeye, T. O., &amp; Fasanmade, 2011)","manualFormatting":"(Adisa,. dkk 2011)","plainTextFormattedCitation":"(Adisa, R., Fakeye, T. O., &amp; Fasanmade, 2011)","previouslyFormattedCitation":"(Adisa, R., Fakeye, T. O., &amp; Fasanmade, 2011)"},"properties":{"noteIndex":0},"schema":"https://github.com/citation-style-language/schema/raw/master/csl-citation.json"}</w:instrText>
      </w:r>
      <w:r w:rsidRPr="00A27918">
        <w:rPr>
          <w:rFonts w:ascii="Times New Roman" w:hAnsi="Times New Roman"/>
          <w:sz w:val="24"/>
          <w:szCs w:val="24"/>
        </w:rPr>
        <w:fldChar w:fldCharType="separate"/>
      </w:r>
      <w:r w:rsidRPr="00A27918">
        <w:rPr>
          <w:rFonts w:ascii="Times New Roman" w:hAnsi="Times New Roman"/>
          <w:noProof/>
          <w:sz w:val="24"/>
          <w:szCs w:val="24"/>
        </w:rPr>
        <w:t>(Adisa,. dkk 2011)</w:t>
      </w:r>
      <w:r w:rsidRPr="00A27918">
        <w:rPr>
          <w:rFonts w:ascii="Times New Roman" w:hAnsi="Times New Roman"/>
          <w:sz w:val="24"/>
          <w:szCs w:val="24"/>
        </w:rPr>
        <w:fldChar w:fldCharType="end"/>
      </w:r>
      <w:r w:rsidRPr="00A27918">
        <w:rPr>
          <w:rFonts w:ascii="Times New Roman" w:hAnsi="Times New Roman"/>
          <w:sz w:val="24"/>
          <w:szCs w:val="24"/>
        </w:rPr>
        <w:t xml:space="preserve"> </w:t>
      </w:r>
      <w:proofErr w:type="spellStart"/>
      <w:r w:rsidRPr="00A27918">
        <w:rPr>
          <w:rFonts w:ascii="Times New Roman" w:hAnsi="Times New Roman"/>
          <w:sz w:val="24"/>
          <w:szCs w:val="24"/>
        </w:rPr>
        <w:t>dilakukan</w:t>
      </w:r>
      <w:proofErr w:type="spellEnd"/>
      <w:r w:rsidRPr="00A27918">
        <w:rPr>
          <w:rFonts w:ascii="Times New Roman" w:hAnsi="Times New Roman"/>
          <w:sz w:val="24"/>
          <w:szCs w:val="24"/>
        </w:rPr>
        <w:t xml:space="preserve"> di </w:t>
      </w:r>
      <w:proofErr w:type="gramStart"/>
      <w:r w:rsidRPr="00A27918">
        <w:rPr>
          <w:rFonts w:ascii="Times New Roman" w:hAnsi="Times New Roman"/>
          <w:sz w:val="24"/>
          <w:szCs w:val="24"/>
        </w:rPr>
        <w:t xml:space="preserve">Nigeria  </w:t>
      </w:r>
      <w:proofErr w:type="spellStart"/>
      <w:r w:rsidRPr="00A27918">
        <w:rPr>
          <w:rFonts w:ascii="Times New Roman" w:hAnsi="Times New Roman"/>
          <w:sz w:val="24"/>
          <w:szCs w:val="24"/>
        </w:rPr>
        <w:t>bahwa</w:t>
      </w:r>
      <w:proofErr w:type="spellEnd"/>
      <w:proofErr w:type="gramEnd"/>
      <w:r w:rsidRPr="00A27918">
        <w:rPr>
          <w:rFonts w:ascii="Times New Roman" w:hAnsi="Times New Roman"/>
          <w:sz w:val="24"/>
          <w:szCs w:val="24"/>
        </w:rPr>
        <w:t xml:space="preserve"> </w:t>
      </w:r>
      <w:proofErr w:type="spellStart"/>
      <w:r w:rsidRPr="00A27918">
        <w:rPr>
          <w:rFonts w:ascii="Times New Roman" w:hAnsi="Times New Roman"/>
          <w:sz w:val="24"/>
          <w:szCs w:val="24"/>
        </w:rPr>
        <w:t>pasien</w:t>
      </w:r>
      <w:proofErr w:type="spellEnd"/>
      <w:r w:rsidRPr="00A27918">
        <w:rPr>
          <w:rFonts w:ascii="Times New Roman" w:hAnsi="Times New Roman"/>
          <w:sz w:val="24"/>
          <w:szCs w:val="24"/>
        </w:rPr>
        <w:t xml:space="preserve"> yang </w:t>
      </w:r>
      <w:proofErr w:type="spellStart"/>
      <w:r>
        <w:rPr>
          <w:rFonts w:ascii="Times New Roman" w:hAnsi="Times New Roman"/>
          <w:sz w:val="24"/>
          <w:szCs w:val="24"/>
        </w:rPr>
        <w:t>tidak</w:t>
      </w:r>
      <w:proofErr w:type="spellEnd"/>
      <w:r w:rsidRPr="00A27918">
        <w:rPr>
          <w:rFonts w:ascii="Times New Roman" w:hAnsi="Times New Roman"/>
          <w:sz w:val="24"/>
          <w:szCs w:val="24"/>
        </w:rPr>
        <w:t xml:space="preserve"> </w:t>
      </w:r>
      <w:proofErr w:type="spellStart"/>
      <w:r>
        <w:rPr>
          <w:rFonts w:ascii="Times New Roman" w:hAnsi="Times New Roman"/>
          <w:sz w:val="24"/>
          <w:szCs w:val="24"/>
        </w:rPr>
        <w:t>mempunyai</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pekerjaan</w:t>
      </w:r>
      <w:proofErr w:type="spellEnd"/>
      <w:r w:rsidRPr="00A27918">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sidRPr="00A27918">
        <w:rPr>
          <w:rFonts w:ascii="Times New Roman" w:hAnsi="Times New Roman"/>
          <w:sz w:val="24"/>
          <w:szCs w:val="24"/>
        </w:rPr>
        <w:t>kepatuhan</w:t>
      </w:r>
      <w:proofErr w:type="spellEnd"/>
      <w:r w:rsidRPr="00A27918">
        <w:rPr>
          <w:rFonts w:ascii="Times New Roman" w:hAnsi="Times New Roman"/>
          <w:sz w:val="24"/>
          <w:szCs w:val="24"/>
        </w:rPr>
        <w:t xml:space="preserve"> yang </w:t>
      </w:r>
      <w:proofErr w:type="spellStart"/>
      <w:r w:rsidRPr="00A27918">
        <w:rPr>
          <w:rFonts w:ascii="Times New Roman" w:hAnsi="Times New Roman"/>
          <w:sz w:val="24"/>
          <w:szCs w:val="24"/>
        </w:rPr>
        <w:t>lebih</w:t>
      </w:r>
      <w:proofErr w:type="spellEnd"/>
      <w:r w:rsidRPr="00A27918">
        <w:rPr>
          <w:rFonts w:ascii="Times New Roman" w:hAnsi="Times New Roman"/>
          <w:sz w:val="24"/>
          <w:szCs w:val="24"/>
        </w:rPr>
        <w:t xml:space="preserve"> </w:t>
      </w:r>
      <w:proofErr w:type="spellStart"/>
      <w:r>
        <w:rPr>
          <w:rFonts w:ascii="Times New Roman" w:hAnsi="Times New Roman"/>
          <w:sz w:val="24"/>
          <w:szCs w:val="24"/>
        </w:rPr>
        <w:t>tinggi</w:t>
      </w:r>
      <w:proofErr w:type="spellEnd"/>
      <w:r>
        <w:rPr>
          <w:rFonts w:ascii="Times New Roman" w:hAnsi="Times New Roman"/>
          <w:sz w:val="24"/>
          <w:szCs w:val="24"/>
        </w:rPr>
        <w:t xml:space="preserve"> </w:t>
      </w:r>
      <w:proofErr w:type="spellStart"/>
      <w:r>
        <w:rPr>
          <w:rFonts w:ascii="Times New Roman" w:hAnsi="Times New Roman"/>
          <w:sz w:val="24"/>
          <w:szCs w:val="24"/>
        </w:rPr>
        <w:t>dibanding</w:t>
      </w:r>
      <w:proofErr w:type="spellEnd"/>
      <w:r>
        <w:rPr>
          <w:rFonts w:ascii="Times New Roman" w:hAnsi="Times New Roman"/>
          <w:sz w:val="24"/>
          <w:szCs w:val="24"/>
        </w:rPr>
        <w:t xml:space="preserve"> </w:t>
      </w:r>
      <w:proofErr w:type="spellStart"/>
      <w:r w:rsidRPr="00A27918">
        <w:rPr>
          <w:rFonts w:ascii="Times New Roman" w:hAnsi="Times New Roman"/>
          <w:sz w:val="24"/>
          <w:szCs w:val="24"/>
        </w:rPr>
        <w:t>dengan</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p</w:t>
      </w:r>
      <w:r>
        <w:rPr>
          <w:rFonts w:ascii="Times New Roman" w:hAnsi="Times New Roman"/>
          <w:sz w:val="24"/>
          <w:szCs w:val="24"/>
        </w:rPr>
        <w:t>enderita</w:t>
      </w:r>
      <w:proofErr w:type="spellEnd"/>
      <w:r>
        <w:rPr>
          <w:rFonts w:ascii="Times New Roman" w:hAnsi="Times New Roman"/>
          <w:sz w:val="24"/>
          <w:szCs w:val="24"/>
        </w:rPr>
        <w:t xml:space="preserve"> yang </w:t>
      </w:r>
      <w:proofErr w:type="spellStart"/>
      <w:r>
        <w:rPr>
          <w:rFonts w:ascii="Times New Roman" w:hAnsi="Times New Roman"/>
          <w:sz w:val="24"/>
          <w:szCs w:val="24"/>
        </w:rPr>
        <w:t>aktif</w:t>
      </w:r>
      <w:proofErr w:type="spellEnd"/>
      <w:r>
        <w:rPr>
          <w:rFonts w:ascii="Times New Roman" w:hAnsi="Times New Roman"/>
          <w:sz w:val="24"/>
          <w:szCs w:val="24"/>
        </w:rPr>
        <w:t xml:space="preserve"> </w:t>
      </w:r>
      <w:proofErr w:type="spellStart"/>
      <w:r>
        <w:rPr>
          <w:rFonts w:ascii="Times New Roman" w:hAnsi="Times New Roman"/>
          <w:sz w:val="24"/>
          <w:szCs w:val="24"/>
        </w:rPr>
        <w:t>bekerja</w:t>
      </w:r>
      <w:proofErr w:type="spellEnd"/>
      <w:r w:rsidRPr="00A27918">
        <w:rPr>
          <w:rFonts w:ascii="Times New Roman" w:hAnsi="Times New Roman"/>
          <w:sz w:val="24"/>
          <w:szCs w:val="24"/>
        </w:rPr>
        <w:t xml:space="preserve"> </w:t>
      </w:r>
      <w:proofErr w:type="spellStart"/>
      <w:r>
        <w:rPr>
          <w:rFonts w:ascii="Times New Roman" w:hAnsi="Times New Roman"/>
          <w:sz w:val="24"/>
          <w:szCs w:val="24"/>
        </w:rPr>
        <w:t>didalam</w:t>
      </w:r>
      <w:proofErr w:type="spellEnd"/>
      <w:r>
        <w:rPr>
          <w:rFonts w:ascii="Times New Roman" w:hAnsi="Times New Roman"/>
          <w:sz w:val="24"/>
          <w:szCs w:val="24"/>
        </w:rPr>
        <w:t xml:space="preserve"> </w:t>
      </w:r>
      <w:proofErr w:type="spellStart"/>
      <w:r>
        <w:rPr>
          <w:rFonts w:ascii="Times New Roman" w:hAnsi="Times New Roman"/>
          <w:sz w:val="24"/>
          <w:szCs w:val="24"/>
        </w:rPr>
        <w:t>pekerjaannya</w:t>
      </w:r>
      <w:proofErr w:type="spellEnd"/>
      <w:r w:rsidRPr="00A27918">
        <w:rPr>
          <w:rFonts w:ascii="Times New Roman" w:hAnsi="Times New Roman"/>
          <w:sz w:val="24"/>
          <w:szCs w:val="24"/>
        </w:rPr>
        <w:t>.</w:t>
      </w:r>
    </w:p>
    <w:p w14:paraId="109345F8" w14:textId="77777777" w:rsidR="00F5541B" w:rsidRDefault="00F5541B" w:rsidP="00F5541B">
      <w:pPr>
        <w:spacing w:after="0" w:line="240" w:lineRule="auto"/>
        <w:ind w:firstLine="720"/>
        <w:jc w:val="both"/>
        <w:rPr>
          <w:rFonts w:ascii="Times New Roman" w:hAnsi="Times New Roman"/>
          <w:sz w:val="24"/>
          <w:szCs w:val="24"/>
        </w:rPr>
      </w:pPr>
    </w:p>
    <w:p w14:paraId="4DF94946" w14:textId="77777777" w:rsidR="00F5541B" w:rsidRPr="00464278" w:rsidRDefault="00F5541B" w:rsidP="00F5541B">
      <w:pPr>
        <w:numPr>
          <w:ilvl w:val="0"/>
          <w:numId w:val="3"/>
        </w:numPr>
        <w:spacing w:after="0" w:line="240" w:lineRule="auto"/>
        <w:jc w:val="both"/>
        <w:rPr>
          <w:rFonts w:ascii="Times New Roman" w:hAnsi="Times New Roman"/>
          <w:b/>
          <w:bCs/>
          <w:sz w:val="24"/>
          <w:szCs w:val="24"/>
        </w:rPr>
      </w:pPr>
      <w:r w:rsidRPr="00464278">
        <w:rPr>
          <w:rFonts w:ascii="Times New Roman" w:hAnsi="Times New Roman"/>
          <w:b/>
          <w:bCs/>
          <w:sz w:val="24"/>
          <w:szCs w:val="24"/>
        </w:rPr>
        <w:t xml:space="preserve">Tingkat Pendidikan </w:t>
      </w:r>
    </w:p>
    <w:p w14:paraId="6F7CD692" w14:textId="77777777" w:rsidR="00F5541B" w:rsidRDefault="00F5541B" w:rsidP="00F5541B">
      <w:pPr>
        <w:spacing w:after="0" w:line="240" w:lineRule="auto"/>
        <w:ind w:firstLine="720"/>
        <w:jc w:val="both"/>
        <w:rPr>
          <w:rFonts w:ascii="Times New Roman" w:hAnsi="Times New Roman"/>
          <w:sz w:val="24"/>
          <w:szCs w:val="24"/>
        </w:rPr>
      </w:pPr>
    </w:p>
    <w:p w14:paraId="23409E92" w14:textId="77777777" w:rsidR="00F5541B" w:rsidRDefault="00F5541B" w:rsidP="00F5541B">
      <w:pPr>
        <w:spacing w:after="0" w:line="240" w:lineRule="auto"/>
        <w:ind w:left="360"/>
        <w:jc w:val="both"/>
        <w:rPr>
          <w:rFonts w:ascii="Times New Roman" w:hAnsi="Times New Roman"/>
          <w:b/>
          <w:bCs/>
          <w:sz w:val="24"/>
          <w:szCs w:val="24"/>
        </w:rPr>
      </w:pPr>
      <w:proofErr w:type="spellStart"/>
      <w:r>
        <w:rPr>
          <w:rFonts w:ascii="Times New Roman" w:hAnsi="Times New Roman"/>
          <w:b/>
          <w:bCs/>
          <w:sz w:val="24"/>
          <w:szCs w:val="24"/>
        </w:rPr>
        <w:t>Tabel</w:t>
      </w:r>
      <w:proofErr w:type="spellEnd"/>
      <w:r>
        <w:rPr>
          <w:rFonts w:ascii="Times New Roman" w:hAnsi="Times New Roman"/>
          <w:b/>
          <w:bCs/>
          <w:sz w:val="24"/>
          <w:szCs w:val="24"/>
        </w:rPr>
        <w:t xml:space="preserve"> 4. Tingkat </w:t>
      </w:r>
      <w:proofErr w:type="spellStart"/>
      <w:r>
        <w:rPr>
          <w:rFonts w:ascii="Times New Roman" w:hAnsi="Times New Roman"/>
          <w:b/>
          <w:bCs/>
          <w:sz w:val="24"/>
          <w:szCs w:val="24"/>
        </w:rPr>
        <w:t>Pekerjaan</w:t>
      </w:r>
      <w:proofErr w:type="spellEnd"/>
    </w:p>
    <w:p w14:paraId="01100083" w14:textId="77777777" w:rsidR="00F5541B" w:rsidRDefault="00F5541B" w:rsidP="00F5541B">
      <w:pPr>
        <w:spacing w:after="0" w:line="240" w:lineRule="auto"/>
        <w:ind w:firstLine="720"/>
        <w:jc w:val="both"/>
        <w:rPr>
          <w:rFonts w:ascii="Times New Roman" w:hAnsi="Times New Roman"/>
          <w:sz w:val="24"/>
          <w:szCs w:val="24"/>
        </w:rPr>
      </w:pPr>
    </w:p>
    <w:tbl>
      <w:tblPr>
        <w:tblW w:w="0" w:type="auto"/>
        <w:tblInd w:w="198" w:type="dxa"/>
        <w:tblBorders>
          <w:top w:val="single" w:sz="4" w:space="0" w:color="auto"/>
          <w:bottom w:val="single" w:sz="4" w:space="0" w:color="auto"/>
        </w:tblBorders>
        <w:tblLayout w:type="fixed"/>
        <w:tblLook w:val="0000" w:firstRow="0" w:lastRow="0" w:firstColumn="0" w:lastColumn="0" w:noHBand="0" w:noVBand="0"/>
      </w:tblPr>
      <w:tblGrid>
        <w:gridCol w:w="1980"/>
        <w:gridCol w:w="1080"/>
        <w:gridCol w:w="1350"/>
      </w:tblGrid>
      <w:tr w:rsidR="00F5541B" w14:paraId="66E202FE" w14:textId="77777777" w:rsidTr="00D115BB">
        <w:tc>
          <w:tcPr>
            <w:tcW w:w="1980" w:type="dxa"/>
            <w:tcBorders>
              <w:top w:val="single" w:sz="4" w:space="0" w:color="auto"/>
              <w:bottom w:val="single" w:sz="4" w:space="0" w:color="auto"/>
            </w:tcBorders>
          </w:tcPr>
          <w:p w14:paraId="5DF06147" w14:textId="77777777" w:rsidR="00F5541B" w:rsidRPr="005F318E" w:rsidRDefault="00F5541B" w:rsidP="00D115BB">
            <w:pPr>
              <w:spacing w:after="0" w:line="240" w:lineRule="auto"/>
              <w:jc w:val="center"/>
              <w:rPr>
                <w:rFonts w:ascii="Times New Roman" w:hAnsi="Times New Roman"/>
                <w:b/>
              </w:rPr>
            </w:pPr>
            <w:r>
              <w:rPr>
                <w:rFonts w:ascii="Times New Roman" w:hAnsi="Times New Roman"/>
                <w:b/>
              </w:rPr>
              <w:t>Tingkat Pendidikan</w:t>
            </w:r>
          </w:p>
        </w:tc>
        <w:tc>
          <w:tcPr>
            <w:tcW w:w="1080" w:type="dxa"/>
            <w:tcBorders>
              <w:top w:val="single" w:sz="4" w:space="0" w:color="auto"/>
              <w:bottom w:val="single" w:sz="4" w:space="0" w:color="auto"/>
            </w:tcBorders>
          </w:tcPr>
          <w:p w14:paraId="69D0C9C4" w14:textId="77777777" w:rsidR="00F5541B" w:rsidRPr="005F318E" w:rsidRDefault="00F5541B" w:rsidP="00D115BB">
            <w:pPr>
              <w:spacing w:after="0" w:line="240" w:lineRule="auto"/>
              <w:jc w:val="center"/>
              <w:rPr>
                <w:rFonts w:ascii="Times New Roman" w:hAnsi="Times New Roman"/>
                <w:b/>
              </w:rPr>
            </w:pPr>
            <w:proofErr w:type="spellStart"/>
            <w:r>
              <w:rPr>
                <w:rFonts w:ascii="Times New Roman" w:hAnsi="Times New Roman"/>
                <w:b/>
              </w:rPr>
              <w:t>Jumlah</w:t>
            </w:r>
            <w:proofErr w:type="spellEnd"/>
          </w:p>
          <w:p w14:paraId="09D95BDE" w14:textId="77777777" w:rsidR="00F5541B" w:rsidRDefault="00F5541B" w:rsidP="00D115BB">
            <w:pPr>
              <w:spacing w:after="0" w:line="240" w:lineRule="auto"/>
              <w:jc w:val="center"/>
              <w:rPr>
                <w:rFonts w:ascii="Times New Roman" w:hAnsi="Times New Roman"/>
                <w:b/>
                <w:lang w:val="id-ID"/>
              </w:rPr>
            </w:pPr>
          </w:p>
        </w:tc>
        <w:tc>
          <w:tcPr>
            <w:tcW w:w="1350" w:type="dxa"/>
            <w:tcBorders>
              <w:top w:val="single" w:sz="4" w:space="0" w:color="auto"/>
              <w:bottom w:val="single" w:sz="4" w:space="0" w:color="auto"/>
            </w:tcBorders>
          </w:tcPr>
          <w:p w14:paraId="72A60A32" w14:textId="77777777" w:rsidR="00F5541B" w:rsidRPr="005F318E" w:rsidRDefault="00F5541B" w:rsidP="00D115BB">
            <w:pPr>
              <w:spacing w:after="0" w:line="240" w:lineRule="auto"/>
              <w:jc w:val="center"/>
              <w:rPr>
                <w:rFonts w:ascii="Times New Roman" w:hAnsi="Times New Roman"/>
                <w:b/>
              </w:rPr>
            </w:pPr>
            <w:proofErr w:type="spellStart"/>
            <w:r>
              <w:rPr>
                <w:rFonts w:ascii="Times New Roman" w:hAnsi="Times New Roman"/>
                <w:b/>
              </w:rPr>
              <w:t>Signifikasi</w:t>
            </w:r>
            <w:proofErr w:type="spellEnd"/>
          </w:p>
        </w:tc>
      </w:tr>
      <w:tr w:rsidR="00F5541B" w14:paraId="01B91500" w14:textId="77777777" w:rsidTr="00D115BB">
        <w:tc>
          <w:tcPr>
            <w:tcW w:w="1980" w:type="dxa"/>
            <w:tcBorders>
              <w:top w:val="single" w:sz="4" w:space="0" w:color="auto"/>
            </w:tcBorders>
          </w:tcPr>
          <w:p w14:paraId="0799BA98" w14:textId="77777777" w:rsidR="00F5541B" w:rsidRPr="005F318E" w:rsidRDefault="00F5541B" w:rsidP="00D115BB">
            <w:pPr>
              <w:spacing w:after="0" w:line="240" w:lineRule="auto"/>
              <w:jc w:val="center"/>
              <w:rPr>
                <w:rFonts w:ascii="Times New Roman" w:hAnsi="Times New Roman"/>
              </w:rPr>
            </w:pPr>
            <w:r>
              <w:rPr>
                <w:rFonts w:ascii="Times New Roman" w:hAnsi="Times New Roman"/>
              </w:rPr>
              <w:t>SMA</w:t>
            </w:r>
          </w:p>
        </w:tc>
        <w:tc>
          <w:tcPr>
            <w:tcW w:w="1080" w:type="dxa"/>
            <w:tcBorders>
              <w:top w:val="single" w:sz="4" w:space="0" w:color="auto"/>
            </w:tcBorders>
          </w:tcPr>
          <w:p w14:paraId="2F981769" w14:textId="77777777" w:rsidR="00F5541B" w:rsidRPr="005F318E" w:rsidRDefault="00F5541B" w:rsidP="00D115BB">
            <w:pPr>
              <w:spacing w:after="0" w:line="240" w:lineRule="auto"/>
              <w:jc w:val="center"/>
              <w:rPr>
                <w:rFonts w:ascii="Times New Roman" w:hAnsi="Times New Roman"/>
              </w:rPr>
            </w:pPr>
            <w:r>
              <w:rPr>
                <w:rFonts w:ascii="Times New Roman" w:hAnsi="Times New Roman"/>
              </w:rPr>
              <w:t>8</w:t>
            </w:r>
          </w:p>
        </w:tc>
        <w:tc>
          <w:tcPr>
            <w:tcW w:w="1350" w:type="dxa"/>
            <w:tcBorders>
              <w:top w:val="single" w:sz="4" w:space="0" w:color="auto"/>
            </w:tcBorders>
          </w:tcPr>
          <w:p w14:paraId="78C6E7D7" w14:textId="77777777" w:rsidR="00F5541B" w:rsidRDefault="00F5541B" w:rsidP="00D115BB">
            <w:pPr>
              <w:spacing w:after="0" w:line="240" w:lineRule="auto"/>
              <w:jc w:val="center"/>
              <w:rPr>
                <w:rFonts w:ascii="Times New Roman" w:hAnsi="Times New Roman"/>
                <w:lang w:val="id-ID"/>
              </w:rPr>
            </w:pPr>
            <w:r>
              <w:rPr>
                <w:rFonts w:ascii="Times New Roman" w:hAnsi="Times New Roman"/>
              </w:rPr>
              <w:t>30,76%</w:t>
            </w:r>
          </w:p>
        </w:tc>
      </w:tr>
      <w:tr w:rsidR="00F5541B" w14:paraId="1080B404" w14:textId="77777777" w:rsidTr="00D115BB">
        <w:trPr>
          <w:trHeight w:val="505"/>
        </w:trPr>
        <w:tc>
          <w:tcPr>
            <w:tcW w:w="1980" w:type="dxa"/>
          </w:tcPr>
          <w:p w14:paraId="34675813" w14:textId="77777777" w:rsidR="00F5541B" w:rsidRPr="005F318E" w:rsidRDefault="00F5541B" w:rsidP="00D115BB">
            <w:pPr>
              <w:spacing w:after="0" w:line="240" w:lineRule="auto"/>
              <w:jc w:val="center"/>
              <w:rPr>
                <w:rFonts w:ascii="Times New Roman" w:hAnsi="Times New Roman"/>
              </w:rPr>
            </w:pPr>
            <w:proofErr w:type="spellStart"/>
            <w:r>
              <w:rPr>
                <w:rFonts w:ascii="Times New Roman" w:hAnsi="Times New Roman"/>
              </w:rPr>
              <w:t>Perguruan</w:t>
            </w:r>
            <w:proofErr w:type="spellEnd"/>
            <w:r>
              <w:rPr>
                <w:rFonts w:ascii="Times New Roman" w:hAnsi="Times New Roman"/>
              </w:rPr>
              <w:t xml:space="preserve"> Tinggi</w:t>
            </w:r>
          </w:p>
        </w:tc>
        <w:tc>
          <w:tcPr>
            <w:tcW w:w="1080" w:type="dxa"/>
          </w:tcPr>
          <w:p w14:paraId="7BAA97C9" w14:textId="77777777" w:rsidR="00F5541B" w:rsidRPr="0098524D" w:rsidRDefault="00F5541B" w:rsidP="00D115BB">
            <w:pPr>
              <w:spacing w:after="0" w:line="240" w:lineRule="auto"/>
              <w:jc w:val="center"/>
              <w:rPr>
                <w:rFonts w:ascii="Times New Roman" w:hAnsi="Times New Roman"/>
              </w:rPr>
            </w:pPr>
            <w:r>
              <w:rPr>
                <w:rFonts w:ascii="Times New Roman" w:hAnsi="Times New Roman"/>
              </w:rPr>
              <w:t>18</w:t>
            </w:r>
          </w:p>
        </w:tc>
        <w:tc>
          <w:tcPr>
            <w:tcW w:w="1350" w:type="dxa"/>
          </w:tcPr>
          <w:p w14:paraId="5A8DE46B" w14:textId="77777777" w:rsidR="00F5541B" w:rsidRPr="0098524D" w:rsidRDefault="00F5541B" w:rsidP="00D115BB">
            <w:pPr>
              <w:pStyle w:val="ListParagraph1"/>
              <w:spacing w:after="0" w:line="240" w:lineRule="auto"/>
              <w:ind w:left="0"/>
              <w:jc w:val="center"/>
              <w:rPr>
                <w:rFonts w:ascii="Times New Roman" w:hAnsi="Times New Roman"/>
                <w:lang w:val="id-ID"/>
              </w:rPr>
            </w:pPr>
            <w:r>
              <w:rPr>
                <w:rFonts w:ascii="Times New Roman" w:hAnsi="Times New Roman"/>
              </w:rPr>
              <w:t>69,23%</w:t>
            </w:r>
          </w:p>
        </w:tc>
      </w:tr>
    </w:tbl>
    <w:p w14:paraId="3486BA72" w14:textId="77777777" w:rsidR="00F5541B" w:rsidRDefault="00F5541B" w:rsidP="00F5541B">
      <w:pPr>
        <w:spacing w:after="0" w:line="240" w:lineRule="auto"/>
        <w:ind w:firstLine="720"/>
        <w:jc w:val="both"/>
        <w:rPr>
          <w:rFonts w:ascii="Times New Roman" w:hAnsi="Times New Roman"/>
          <w:sz w:val="24"/>
          <w:szCs w:val="24"/>
        </w:rPr>
      </w:pPr>
    </w:p>
    <w:p w14:paraId="2FAB7BB6" w14:textId="7FB3E622" w:rsidR="00F5541B" w:rsidRDefault="00F5541B" w:rsidP="00F5541B">
      <w:pPr>
        <w:spacing w:after="0" w:line="240" w:lineRule="auto"/>
        <w:ind w:firstLine="720"/>
        <w:jc w:val="both"/>
        <w:rPr>
          <w:rFonts w:ascii="Times New Roman" w:hAnsi="Times New Roman"/>
          <w:sz w:val="24"/>
          <w:szCs w:val="24"/>
        </w:rPr>
      </w:pPr>
      <w:proofErr w:type="spellStart"/>
      <w:r>
        <w:rPr>
          <w:rFonts w:ascii="Times New Roman" w:hAnsi="Times New Roman"/>
          <w:sz w:val="24"/>
          <w:szCs w:val="24"/>
        </w:rPr>
        <w:t>Responden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tingkat</w:t>
      </w:r>
      <w:proofErr w:type="spellEnd"/>
      <w:r>
        <w:rPr>
          <w:rFonts w:ascii="Times New Roman" w:hAnsi="Times New Roman"/>
          <w:sz w:val="24"/>
          <w:szCs w:val="24"/>
        </w:rPr>
        <w:t xml:space="preserve"> </w:t>
      </w:r>
      <w:proofErr w:type="spellStart"/>
      <w:r>
        <w:rPr>
          <w:rFonts w:ascii="Times New Roman" w:hAnsi="Times New Roman"/>
          <w:sz w:val="24"/>
          <w:szCs w:val="24"/>
        </w:rPr>
        <w:t>pendidikan</w:t>
      </w:r>
      <w:proofErr w:type="spellEnd"/>
      <w:r>
        <w:rPr>
          <w:rFonts w:ascii="Times New Roman" w:hAnsi="Times New Roman"/>
          <w:sz w:val="24"/>
          <w:szCs w:val="24"/>
        </w:rPr>
        <w:t xml:space="preserve"> yang </w:t>
      </w:r>
      <w:proofErr w:type="spellStart"/>
      <w:r>
        <w:rPr>
          <w:rFonts w:ascii="Times New Roman" w:hAnsi="Times New Roman"/>
          <w:sz w:val="24"/>
          <w:szCs w:val="24"/>
        </w:rPr>
        <w:t>tinggi</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cenderung</w:t>
      </w:r>
      <w:proofErr w:type="spellEnd"/>
      <w:r w:rsidRPr="00A27918">
        <w:rPr>
          <w:rFonts w:ascii="Times New Roman" w:hAnsi="Times New Roman"/>
          <w:sz w:val="24"/>
          <w:szCs w:val="24"/>
        </w:rPr>
        <w:t xml:space="preserve"> </w:t>
      </w:r>
      <w:proofErr w:type="spellStart"/>
      <w:r>
        <w:rPr>
          <w:rFonts w:ascii="Times New Roman" w:hAnsi="Times New Roman"/>
          <w:sz w:val="24"/>
          <w:szCs w:val="24"/>
        </w:rPr>
        <w:t>bekerja</w:t>
      </w:r>
      <w:proofErr w:type="spellEnd"/>
      <w:r>
        <w:rPr>
          <w:rFonts w:ascii="Times New Roman" w:hAnsi="Times New Roman"/>
          <w:sz w:val="24"/>
          <w:szCs w:val="24"/>
        </w:rPr>
        <w:t xml:space="preserve"> di </w:t>
      </w:r>
      <w:proofErr w:type="spellStart"/>
      <w:r>
        <w:rPr>
          <w:rFonts w:ascii="Times New Roman" w:hAnsi="Times New Roman"/>
          <w:sz w:val="24"/>
          <w:szCs w:val="24"/>
        </w:rPr>
        <w:t>kantor</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aktifitas</w:t>
      </w:r>
      <w:proofErr w:type="spellEnd"/>
      <w:r>
        <w:rPr>
          <w:rFonts w:ascii="Times New Roman" w:hAnsi="Times New Roman"/>
          <w:sz w:val="24"/>
          <w:szCs w:val="24"/>
        </w:rPr>
        <w:t xml:space="preserve"> </w:t>
      </w:r>
      <w:proofErr w:type="spellStart"/>
      <w:r>
        <w:rPr>
          <w:rFonts w:ascii="Times New Roman" w:hAnsi="Times New Roman"/>
          <w:sz w:val="24"/>
          <w:szCs w:val="24"/>
        </w:rPr>
        <w:t>fisik</w:t>
      </w:r>
      <w:proofErr w:type="spellEnd"/>
      <w:r>
        <w:rPr>
          <w:rFonts w:ascii="Times New Roman" w:hAnsi="Times New Roman"/>
          <w:sz w:val="24"/>
          <w:szCs w:val="24"/>
        </w:rPr>
        <w:t xml:space="preserve"> yang </w:t>
      </w:r>
      <w:proofErr w:type="spellStart"/>
      <w:r>
        <w:rPr>
          <w:rFonts w:ascii="Times New Roman" w:hAnsi="Times New Roman"/>
          <w:sz w:val="24"/>
          <w:szCs w:val="24"/>
        </w:rPr>
        <w:t>rendah</w:t>
      </w:r>
      <w:proofErr w:type="spellEnd"/>
      <w:r>
        <w:rPr>
          <w:rFonts w:ascii="Times New Roman" w:hAnsi="Times New Roman"/>
          <w:sz w:val="24"/>
          <w:szCs w:val="24"/>
        </w:rPr>
        <w:t xml:space="preserve">, di </w:t>
      </w:r>
      <w:proofErr w:type="spellStart"/>
      <w:r>
        <w:rPr>
          <w:rFonts w:ascii="Times New Roman" w:hAnsi="Times New Roman"/>
          <w:sz w:val="24"/>
          <w:szCs w:val="24"/>
        </w:rPr>
        <w:t>karenakan</w:t>
      </w:r>
      <w:proofErr w:type="spellEnd"/>
      <w:r>
        <w:rPr>
          <w:rFonts w:ascii="Times New Roman" w:hAnsi="Times New Roman"/>
          <w:sz w:val="24"/>
          <w:szCs w:val="24"/>
        </w:rPr>
        <w:t xml:space="preserve"> </w:t>
      </w:r>
      <w:proofErr w:type="spellStart"/>
      <w:r>
        <w:rPr>
          <w:rFonts w:ascii="Times New Roman" w:hAnsi="Times New Roman"/>
          <w:sz w:val="24"/>
          <w:szCs w:val="24"/>
        </w:rPr>
        <w:t>mereka</w:t>
      </w:r>
      <w:proofErr w:type="spellEnd"/>
      <w:r>
        <w:rPr>
          <w:rFonts w:ascii="Times New Roman" w:hAnsi="Times New Roman"/>
          <w:sz w:val="24"/>
          <w:szCs w:val="24"/>
        </w:rPr>
        <w:t xml:space="preserve">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waktu</w:t>
      </w:r>
      <w:proofErr w:type="spellEnd"/>
      <w:r>
        <w:rPr>
          <w:rFonts w:ascii="Times New Roman" w:hAnsi="Times New Roman"/>
          <w:sz w:val="24"/>
          <w:szCs w:val="24"/>
        </w:rPr>
        <w:t xml:space="preserve"> yang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duduk di </w:t>
      </w:r>
      <w:proofErr w:type="spellStart"/>
      <w:r>
        <w:rPr>
          <w:rFonts w:ascii="Times New Roman" w:hAnsi="Times New Roman"/>
          <w:sz w:val="24"/>
          <w:szCs w:val="24"/>
        </w:rPr>
        <w:t>tempat</w:t>
      </w:r>
      <w:proofErr w:type="spellEnd"/>
      <w:r>
        <w:rPr>
          <w:rFonts w:ascii="Times New Roman" w:hAnsi="Times New Roman"/>
          <w:sz w:val="24"/>
          <w:szCs w:val="24"/>
        </w:rPr>
        <w:t xml:space="preserve"> </w:t>
      </w:r>
      <w:proofErr w:type="spellStart"/>
      <w:r>
        <w:rPr>
          <w:rFonts w:ascii="Times New Roman" w:hAnsi="Times New Roman"/>
          <w:sz w:val="24"/>
          <w:szCs w:val="24"/>
        </w:rPr>
        <w:t>kerja</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banyak</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pada </w:t>
      </w:r>
      <w:proofErr w:type="spellStart"/>
      <w:r>
        <w:rPr>
          <w:rFonts w:ascii="Times New Roman" w:hAnsi="Times New Roman"/>
          <w:sz w:val="24"/>
          <w:szCs w:val="24"/>
        </w:rPr>
        <w:t>waktu</w:t>
      </w:r>
      <w:proofErr w:type="spellEnd"/>
      <w:r>
        <w:rPr>
          <w:rFonts w:ascii="Times New Roman" w:hAnsi="Times New Roman"/>
          <w:sz w:val="24"/>
          <w:szCs w:val="24"/>
        </w:rPr>
        <w:t xml:space="preserve"> </w:t>
      </w:r>
      <w:proofErr w:type="spellStart"/>
      <w:r>
        <w:rPr>
          <w:rFonts w:ascii="Times New Roman" w:hAnsi="Times New Roman"/>
          <w:sz w:val="24"/>
          <w:szCs w:val="24"/>
        </w:rPr>
        <w:t>istirahat</w:t>
      </w:r>
      <w:proofErr w:type="spellEnd"/>
      <w:r>
        <w:rPr>
          <w:rFonts w:ascii="Times New Roman" w:hAnsi="Times New Roman"/>
          <w:sz w:val="24"/>
          <w:szCs w:val="24"/>
        </w:rPr>
        <w:t xml:space="preserve"> </w:t>
      </w:r>
      <w:proofErr w:type="spellStart"/>
      <w:r>
        <w:rPr>
          <w:rFonts w:ascii="Times New Roman" w:hAnsi="Times New Roman"/>
          <w:sz w:val="24"/>
          <w:szCs w:val="24"/>
        </w:rPr>
        <w:t>responden</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memilih</w:t>
      </w:r>
      <w:proofErr w:type="spellEnd"/>
      <w:r>
        <w:rPr>
          <w:rFonts w:ascii="Times New Roman" w:hAnsi="Times New Roman"/>
          <w:sz w:val="24"/>
          <w:szCs w:val="24"/>
        </w:rPr>
        <w:t xml:space="preserve"> </w:t>
      </w:r>
      <w:proofErr w:type="spellStart"/>
      <w:r>
        <w:rPr>
          <w:rFonts w:ascii="Times New Roman" w:hAnsi="Times New Roman"/>
          <w:sz w:val="24"/>
          <w:szCs w:val="24"/>
        </w:rPr>
        <w:t>makan</w:t>
      </w:r>
      <w:proofErr w:type="spellEnd"/>
      <w:r>
        <w:rPr>
          <w:rFonts w:ascii="Times New Roman" w:hAnsi="Times New Roman"/>
          <w:sz w:val="24"/>
          <w:szCs w:val="24"/>
        </w:rPr>
        <w:t xml:space="preserve"> </w:t>
      </w:r>
      <w:proofErr w:type="spellStart"/>
      <w:r>
        <w:rPr>
          <w:rFonts w:ascii="Times New Roman" w:hAnsi="Times New Roman"/>
          <w:sz w:val="24"/>
          <w:szCs w:val="24"/>
        </w:rPr>
        <w:t>makanan</w:t>
      </w:r>
      <w:proofErr w:type="spellEnd"/>
      <w:r>
        <w:rPr>
          <w:rFonts w:ascii="Times New Roman" w:hAnsi="Times New Roman"/>
          <w:sz w:val="24"/>
          <w:szCs w:val="24"/>
        </w:rPr>
        <w:t xml:space="preserve"> yang </w:t>
      </w:r>
      <w:proofErr w:type="spellStart"/>
      <w:r>
        <w:rPr>
          <w:rFonts w:ascii="Times New Roman" w:hAnsi="Times New Roman"/>
          <w:sz w:val="24"/>
          <w:szCs w:val="24"/>
        </w:rPr>
        <w:t>cepat</w:t>
      </w:r>
      <w:proofErr w:type="spellEnd"/>
      <w:r>
        <w:rPr>
          <w:rFonts w:ascii="Times New Roman" w:hAnsi="Times New Roman"/>
          <w:sz w:val="24"/>
          <w:szCs w:val="24"/>
        </w:rPr>
        <w:t xml:space="preserve"> </w:t>
      </w:r>
      <w:proofErr w:type="spellStart"/>
      <w:r>
        <w:rPr>
          <w:rFonts w:ascii="Times New Roman" w:hAnsi="Times New Roman"/>
          <w:sz w:val="24"/>
          <w:szCs w:val="24"/>
        </w:rPr>
        <w:t>saji</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makanan</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buatan</w:t>
      </w:r>
      <w:proofErr w:type="spellEnd"/>
      <w:r>
        <w:rPr>
          <w:rFonts w:ascii="Times New Roman" w:hAnsi="Times New Roman"/>
          <w:sz w:val="24"/>
          <w:szCs w:val="24"/>
        </w:rPr>
        <w:t xml:space="preserve"> orang lain yang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diketahui</w:t>
      </w:r>
      <w:proofErr w:type="spellEnd"/>
      <w:r>
        <w:rPr>
          <w:rFonts w:ascii="Times New Roman" w:hAnsi="Times New Roman"/>
          <w:sz w:val="24"/>
          <w:szCs w:val="24"/>
        </w:rPr>
        <w:t xml:space="preserve"> </w:t>
      </w:r>
      <w:proofErr w:type="spellStart"/>
      <w:r>
        <w:rPr>
          <w:rFonts w:ascii="Times New Roman" w:hAnsi="Times New Roman"/>
          <w:sz w:val="24"/>
          <w:szCs w:val="24"/>
        </w:rPr>
        <w:t>bahan</w:t>
      </w:r>
      <w:proofErr w:type="spellEnd"/>
      <w:r>
        <w:rPr>
          <w:rFonts w:ascii="Times New Roman" w:hAnsi="Times New Roman"/>
          <w:sz w:val="24"/>
          <w:szCs w:val="24"/>
        </w:rPr>
        <w:t xml:space="preserve"> </w:t>
      </w:r>
      <w:proofErr w:type="spellStart"/>
      <w:r>
        <w:rPr>
          <w:rFonts w:ascii="Times New Roman" w:hAnsi="Times New Roman"/>
          <w:sz w:val="24"/>
          <w:szCs w:val="24"/>
        </w:rPr>
        <w:t>makanan</w:t>
      </w:r>
      <w:proofErr w:type="spellEnd"/>
      <w:r>
        <w:rPr>
          <w:rFonts w:ascii="Times New Roman" w:hAnsi="Times New Roman"/>
          <w:sz w:val="24"/>
          <w:szCs w:val="24"/>
        </w:rPr>
        <w:t xml:space="preserve"> yang </w:t>
      </w:r>
      <w:proofErr w:type="spellStart"/>
      <w:r>
        <w:rPr>
          <w:rFonts w:ascii="Times New Roman" w:hAnsi="Times New Roman"/>
          <w:sz w:val="24"/>
          <w:szCs w:val="24"/>
        </w:rPr>
        <w:t>digunakan</w:t>
      </w:r>
      <w:proofErr w:type="spellEnd"/>
      <w:r>
        <w:rPr>
          <w:rFonts w:ascii="Times New Roman" w:hAnsi="Times New Roman"/>
          <w:sz w:val="24"/>
          <w:szCs w:val="24"/>
        </w:rPr>
        <w:t xml:space="preserve"> dan di proses </w:t>
      </w:r>
      <w:proofErr w:type="spellStart"/>
      <w:r>
        <w:rPr>
          <w:rFonts w:ascii="Times New Roman" w:hAnsi="Times New Roman"/>
          <w:sz w:val="24"/>
          <w:szCs w:val="24"/>
        </w:rPr>
        <w:t>pengolahannya</w:t>
      </w:r>
      <w:proofErr w:type="spellEnd"/>
      <w:r>
        <w:rPr>
          <w:rFonts w:ascii="Times New Roman" w:hAnsi="Times New Roman"/>
          <w:sz w:val="24"/>
          <w:szCs w:val="24"/>
        </w:rPr>
        <w:t xml:space="preserve"> di banding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makanan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buatan</w:t>
      </w:r>
      <w:proofErr w:type="spellEnd"/>
      <w:r>
        <w:rPr>
          <w:rFonts w:ascii="Times New Roman" w:hAnsi="Times New Roman"/>
          <w:sz w:val="24"/>
          <w:szCs w:val="24"/>
        </w:rPr>
        <w:t xml:space="preserve"> </w:t>
      </w:r>
      <w:proofErr w:type="spellStart"/>
      <w:r>
        <w:rPr>
          <w:rFonts w:ascii="Times New Roman" w:hAnsi="Times New Roman"/>
          <w:sz w:val="24"/>
          <w:szCs w:val="24"/>
        </w:rPr>
        <w:t>sendiri</w:t>
      </w:r>
      <w:proofErr w:type="spellEnd"/>
      <w:r>
        <w:rPr>
          <w:rFonts w:ascii="Times New Roman" w:hAnsi="Times New Roman"/>
          <w:sz w:val="24"/>
          <w:szCs w:val="24"/>
        </w:rPr>
        <w:t>.</w:t>
      </w:r>
      <w:bookmarkEnd w:id="9"/>
    </w:p>
    <w:p w14:paraId="0E176EF8" w14:textId="77777777" w:rsidR="00F5541B" w:rsidRDefault="00F5541B" w:rsidP="00F5541B">
      <w:pPr>
        <w:spacing w:after="0" w:line="240" w:lineRule="auto"/>
        <w:jc w:val="both"/>
        <w:rPr>
          <w:rFonts w:ascii="Times New Roman" w:hAnsi="Times New Roman"/>
          <w:sz w:val="24"/>
          <w:szCs w:val="24"/>
        </w:rPr>
      </w:pPr>
    </w:p>
    <w:p w14:paraId="360E6A00" w14:textId="77777777" w:rsidR="00F5541B" w:rsidRPr="00464278" w:rsidRDefault="00F5541B" w:rsidP="00F5541B">
      <w:pPr>
        <w:numPr>
          <w:ilvl w:val="0"/>
          <w:numId w:val="4"/>
        </w:numPr>
        <w:spacing w:after="0" w:line="240" w:lineRule="auto"/>
        <w:ind w:left="0"/>
        <w:jc w:val="both"/>
        <w:rPr>
          <w:rFonts w:ascii="Times New Roman" w:hAnsi="Times New Roman"/>
          <w:sz w:val="24"/>
          <w:szCs w:val="24"/>
        </w:rPr>
      </w:pPr>
      <w:bookmarkStart w:id="10" w:name="_Hlk80187282"/>
      <w:r w:rsidRPr="00A616D0">
        <w:rPr>
          <w:rFonts w:ascii="Times New Roman" w:hAnsi="Times New Roman"/>
          <w:b/>
          <w:bCs/>
          <w:sz w:val="24"/>
          <w:szCs w:val="24"/>
        </w:rPr>
        <w:t xml:space="preserve">B. </w:t>
      </w:r>
      <w:proofErr w:type="spellStart"/>
      <w:r w:rsidRPr="00A616D0">
        <w:rPr>
          <w:rFonts w:ascii="Times New Roman" w:hAnsi="Times New Roman"/>
          <w:b/>
          <w:bCs/>
          <w:sz w:val="24"/>
          <w:szCs w:val="24"/>
        </w:rPr>
        <w:t>Analisis</w:t>
      </w:r>
      <w:proofErr w:type="spellEnd"/>
      <w:r w:rsidRPr="00A616D0">
        <w:rPr>
          <w:rFonts w:ascii="Times New Roman" w:hAnsi="Times New Roman"/>
          <w:b/>
          <w:bCs/>
          <w:sz w:val="24"/>
          <w:szCs w:val="24"/>
        </w:rPr>
        <w:t xml:space="preserve"> </w:t>
      </w:r>
      <w:proofErr w:type="spellStart"/>
      <w:r w:rsidRPr="00A616D0">
        <w:rPr>
          <w:rFonts w:ascii="Times New Roman" w:hAnsi="Times New Roman"/>
          <w:b/>
          <w:bCs/>
          <w:sz w:val="24"/>
          <w:szCs w:val="24"/>
        </w:rPr>
        <w:t>Bivariat</w:t>
      </w:r>
      <w:proofErr w:type="spellEnd"/>
    </w:p>
    <w:p w14:paraId="62055ADD" w14:textId="77777777" w:rsidR="00F5541B" w:rsidRPr="00A616D0" w:rsidRDefault="00F5541B" w:rsidP="00F5541B">
      <w:pPr>
        <w:numPr>
          <w:ilvl w:val="0"/>
          <w:numId w:val="4"/>
        </w:numPr>
        <w:spacing w:after="0" w:line="240" w:lineRule="auto"/>
        <w:ind w:left="0"/>
        <w:jc w:val="both"/>
        <w:rPr>
          <w:rFonts w:ascii="Times New Roman" w:hAnsi="Times New Roman"/>
          <w:sz w:val="24"/>
          <w:szCs w:val="24"/>
        </w:rPr>
      </w:pPr>
    </w:p>
    <w:p w14:paraId="027BBA76" w14:textId="77777777" w:rsidR="00F5541B" w:rsidRDefault="00F5541B" w:rsidP="00F5541B">
      <w:pPr>
        <w:spacing w:after="0" w:line="240" w:lineRule="auto"/>
        <w:ind w:left="284"/>
        <w:jc w:val="both"/>
        <w:rPr>
          <w:rFonts w:ascii="Times New Roman" w:hAnsi="Times New Roman"/>
          <w:b/>
          <w:bCs/>
          <w:sz w:val="24"/>
          <w:szCs w:val="24"/>
        </w:rPr>
      </w:pPr>
      <w:r w:rsidRPr="00464278">
        <w:rPr>
          <w:rFonts w:ascii="Times New Roman" w:hAnsi="Times New Roman"/>
          <w:b/>
          <w:bCs/>
          <w:sz w:val="24"/>
          <w:szCs w:val="24"/>
        </w:rPr>
        <w:t xml:space="preserve">1. Uji </w:t>
      </w:r>
      <w:proofErr w:type="spellStart"/>
      <w:r w:rsidRPr="00464278">
        <w:rPr>
          <w:rFonts w:ascii="Times New Roman" w:hAnsi="Times New Roman"/>
          <w:b/>
          <w:bCs/>
          <w:sz w:val="24"/>
          <w:szCs w:val="24"/>
        </w:rPr>
        <w:t>Normalitas</w:t>
      </w:r>
      <w:proofErr w:type="spellEnd"/>
    </w:p>
    <w:p w14:paraId="5FAD031A" w14:textId="77777777" w:rsidR="00F5541B" w:rsidRDefault="00F5541B" w:rsidP="00F5541B">
      <w:pPr>
        <w:numPr>
          <w:ilvl w:val="0"/>
          <w:numId w:val="4"/>
        </w:numPr>
        <w:spacing w:after="0" w:line="240" w:lineRule="auto"/>
        <w:ind w:left="0"/>
        <w:jc w:val="both"/>
        <w:rPr>
          <w:rFonts w:ascii="Times New Roman" w:hAnsi="Times New Roman"/>
          <w:b/>
          <w:bCs/>
          <w:sz w:val="24"/>
          <w:szCs w:val="24"/>
        </w:rPr>
      </w:pPr>
    </w:p>
    <w:p w14:paraId="0B5CEC2B" w14:textId="77777777" w:rsidR="00F5541B" w:rsidRPr="0046013B" w:rsidRDefault="00F5541B" w:rsidP="00F5541B">
      <w:pPr>
        <w:spacing w:after="0" w:line="240" w:lineRule="auto"/>
        <w:jc w:val="both"/>
        <w:rPr>
          <w:rFonts w:ascii="Times New Roman" w:hAnsi="Times New Roman"/>
          <w:b/>
          <w:bCs/>
          <w:sz w:val="24"/>
          <w:szCs w:val="24"/>
        </w:rPr>
      </w:pPr>
      <w:r w:rsidRPr="00B04CD0">
        <w:rPr>
          <w:rFonts w:ascii="Times New Roman" w:hAnsi="Times New Roman"/>
          <w:b/>
          <w:sz w:val="24"/>
          <w:szCs w:val="24"/>
          <w:lang w:val="id-ID"/>
        </w:rPr>
        <w:t xml:space="preserve">Tabel </w:t>
      </w:r>
      <w:r w:rsidRPr="00B04CD0">
        <w:rPr>
          <w:rFonts w:ascii="Times New Roman" w:hAnsi="Times New Roman"/>
          <w:b/>
          <w:sz w:val="24"/>
          <w:szCs w:val="24"/>
        </w:rPr>
        <w:t>5</w:t>
      </w:r>
      <w:r w:rsidRPr="00B04CD0">
        <w:rPr>
          <w:rFonts w:ascii="Times New Roman" w:hAnsi="Times New Roman"/>
          <w:b/>
          <w:sz w:val="24"/>
          <w:szCs w:val="24"/>
          <w:lang w:val="id-ID"/>
        </w:rPr>
        <w:t xml:space="preserve">. </w:t>
      </w:r>
      <w:r w:rsidRPr="00B04CD0">
        <w:rPr>
          <w:rFonts w:ascii="Times New Roman" w:hAnsi="Times New Roman"/>
          <w:b/>
          <w:bCs/>
          <w:sz w:val="24"/>
          <w:szCs w:val="24"/>
        </w:rPr>
        <w:t xml:space="preserve">Uji </w:t>
      </w:r>
      <w:proofErr w:type="spellStart"/>
      <w:r w:rsidRPr="00B04CD0">
        <w:rPr>
          <w:rFonts w:ascii="Times New Roman" w:hAnsi="Times New Roman"/>
          <w:b/>
          <w:bCs/>
          <w:sz w:val="24"/>
          <w:szCs w:val="24"/>
        </w:rPr>
        <w:t>Normalitas</w:t>
      </w:r>
      <w:proofErr w:type="spellEnd"/>
      <w:r w:rsidRPr="00B04CD0">
        <w:rPr>
          <w:rFonts w:ascii="Times New Roman" w:hAnsi="Times New Roman"/>
          <w:b/>
          <w:bCs/>
          <w:sz w:val="24"/>
          <w:szCs w:val="24"/>
        </w:rPr>
        <w:t xml:space="preserve"> </w:t>
      </w:r>
      <w:proofErr w:type="spellStart"/>
      <w:r w:rsidRPr="00B04CD0">
        <w:rPr>
          <w:rFonts w:ascii="Times New Roman" w:hAnsi="Times New Roman"/>
          <w:b/>
          <w:bCs/>
          <w:sz w:val="24"/>
          <w:szCs w:val="24"/>
        </w:rPr>
        <w:t>dengan</w:t>
      </w:r>
      <w:proofErr w:type="spellEnd"/>
      <w:r w:rsidRPr="00B04CD0">
        <w:rPr>
          <w:rFonts w:ascii="Times New Roman" w:hAnsi="Times New Roman"/>
          <w:b/>
          <w:bCs/>
          <w:sz w:val="24"/>
          <w:szCs w:val="24"/>
        </w:rPr>
        <w:t xml:space="preserve"> </w:t>
      </w:r>
      <w:r w:rsidRPr="00B04CD0">
        <w:rPr>
          <w:rFonts w:ascii="Times New Roman" w:hAnsi="Times New Roman"/>
          <w:b/>
          <w:bCs/>
          <w:i/>
          <w:iCs/>
          <w:sz w:val="24"/>
          <w:szCs w:val="24"/>
        </w:rPr>
        <w:t>Shapiro-wilk</w:t>
      </w:r>
    </w:p>
    <w:tbl>
      <w:tblPr>
        <w:tblW w:w="0" w:type="auto"/>
        <w:tblInd w:w="198" w:type="dxa"/>
        <w:tblBorders>
          <w:top w:val="single" w:sz="4" w:space="0" w:color="auto"/>
          <w:bottom w:val="single" w:sz="4" w:space="0" w:color="auto"/>
        </w:tblBorders>
        <w:tblLayout w:type="fixed"/>
        <w:tblLook w:val="0000" w:firstRow="0" w:lastRow="0" w:firstColumn="0" w:lastColumn="0" w:noHBand="0" w:noVBand="0"/>
      </w:tblPr>
      <w:tblGrid>
        <w:gridCol w:w="1980"/>
        <w:gridCol w:w="1080"/>
        <w:gridCol w:w="1350"/>
      </w:tblGrid>
      <w:tr w:rsidR="00F5541B" w14:paraId="45D0898D" w14:textId="77777777" w:rsidTr="00D115BB">
        <w:tc>
          <w:tcPr>
            <w:tcW w:w="1980" w:type="dxa"/>
            <w:tcBorders>
              <w:top w:val="single" w:sz="4" w:space="0" w:color="auto"/>
              <w:bottom w:val="single" w:sz="4" w:space="0" w:color="auto"/>
            </w:tcBorders>
          </w:tcPr>
          <w:p w14:paraId="06DCF16F" w14:textId="77777777" w:rsidR="00F5541B" w:rsidRPr="005F318E" w:rsidRDefault="00F5541B" w:rsidP="00D115BB">
            <w:pPr>
              <w:spacing w:after="0" w:line="240" w:lineRule="auto"/>
              <w:jc w:val="center"/>
              <w:rPr>
                <w:rFonts w:ascii="Times New Roman" w:hAnsi="Times New Roman"/>
                <w:b/>
              </w:rPr>
            </w:pPr>
            <w:proofErr w:type="spellStart"/>
            <w:r>
              <w:rPr>
                <w:rFonts w:ascii="Times New Roman" w:hAnsi="Times New Roman"/>
                <w:b/>
              </w:rPr>
              <w:t>Kelompok</w:t>
            </w:r>
            <w:proofErr w:type="spellEnd"/>
          </w:p>
        </w:tc>
        <w:tc>
          <w:tcPr>
            <w:tcW w:w="1080" w:type="dxa"/>
            <w:tcBorders>
              <w:top w:val="single" w:sz="4" w:space="0" w:color="auto"/>
              <w:bottom w:val="single" w:sz="4" w:space="0" w:color="auto"/>
            </w:tcBorders>
          </w:tcPr>
          <w:p w14:paraId="6526F18F" w14:textId="77777777" w:rsidR="00F5541B" w:rsidRPr="005F318E" w:rsidRDefault="00F5541B" w:rsidP="00D115BB">
            <w:pPr>
              <w:spacing w:after="0" w:line="240" w:lineRule="auto"/>
              <w:jc w:val="center"/>
              <w:rPr>
                <w:rFonts w:ascii="Times New Roman" w:hAnsi="Times New Roman"/>
                <w:b/>
              </w:rPr>
            </w:pPr>
            <w:proofErr w:type="spellStart"/>
            <w:r>
              <w:rPr>
                <w:rFonts w:ascii="Times New Roman" w:hAnsi="Times New Roman"/>
                <w:b/>
              </w:rPr>
              <w:t>Jumlah</w:t>
            </w:r>
            <w:proofErr w:type="spellEnd"/>
          </w:p>
          <w:p w14:paraId="220DEAAB" w14:textId="77777777" w:rsidR="00F5541B" w:rsidRDefault="00F5541B" w:rsidP="00D115BB">
            <w:pPr>
              <w:spacing w:after="0" w:line="240" w:lineRule="auto"/>
              <w:jc w:val="center"/>
              <w:rPr>
                <w:rFonts w:ascii="Times New Roman" w:hAnsi="Times New Roman"/>
                <w:b/>
                <w:lang w:val="id-ID"/>
              </w:rPr>
            </w:pPr>
          </w:p>
        </w:tc>
        <w:tc>
          <w:tcPr>
            <w:tcW w:w="1350" w:type="dxa"/>
            <w:tcBorders>
              <w:top w:val="single" w:sz="4" w:space="0" w:color="auto"/>
              <w:bottom w:val="single" w:sz="4" w:space="0" w:color="auto"/>
            </w:tcBorders>
          </w:tcPr>
          <w:p w14:paraId="0AF0754C" w14:textId="77777777" w:rsidR="00F5541B" w:rsidRPr="005F318E" w:rsidRDefault="00F5541B" w:rsidP="00D115BB">
            <w:pPr>
              <w:spacing w:after="0" w:line="240" w:lineRule="auto"/>
              <w:jc w:val="center"/>
              <w:rPr>
                <w:rFonts w:ascii="Times New Roman" w:hAnsi="Times New Roman"/>
                <w:b/>
              </w:rPr>
            </w:pPr>
            <w:proofErr w:type="spellStart"/>
            <w:r>
              <w:rPr>
                <w:rFonts w:ascii="Times New Roman" w:hAnsi="Times New Roman"/>
                <w:b/>
              </w:rPr>
              <w:t>Signifikasi</w:t>
            </w:r>
            <w:proofErr w:type="spellEnd"/>
          </w:p>
        </w:tc>
      </w:tr>
      <w:tr w:rsidR="00F5541B" w14:paraId="24B0FD05" w14:textId="77777777" w:rsidTr="00D115BB">
        <w:tc>
          <w:tcPr>
            <w:tcW w:w="1980" w:type="dxa"/>
            <w:tcBorders>
              <w:top w:val="single" w:sz="4" w:space="0" w:color="auto"/>
            </w:tcBorders>
          </w:tcPr>
          <w:p w14:paraId="6C39AEC0" w14:textId="77777777" w:rsidR="00F5541B" w:rsidRPr="005F318E" w:rsidRDefault="00F5541B" w:rsidP="00D115BB">
            <w:pPr>
              <w:spacing w:after="0" w:line="240" w:lineRule="auto"/>
              <w:jc w:val="center"/>
              <w:rPr>
                <w:rFonts w:ascii="Times New Roman" w:hAnsi="Times New Roman"/>
              </w:rPr>
            </w:pPr>
            <w:proofErr w:type="spellStart"/>
            <w:r>
              <w:rPr>
                <w:rFonts w:ascii="Times New Roman" w:hAnsi="Times New Roman"/>
              </w:rPr>
              <w:t>Kontrol</w:t>
            </w:r>
            <w:proofErr w:type="spellEnd"/>
            <w:r>
              <w:rPr>
                <w:rFonts w:ascii="Times New Roman" w:hAnsi="Times New Roman"/>
              </w:rPr>
              <w:t xml:space="preserve"> </w:t>
            </w:r>
            <w:proofErr w:type="spellStart"/>
            <w:r>
              <w:rPr>
                <w:rFonts w:ascii="Times New Roman" w:hAnsi="Times New Roman"/>
              </w:rPr>
              <w:t>Sebelum</w:t>
            </w:r>
            <w:proofErr w:type="spellEnd"/>
          </w:p>
        </w:tc>
        <w:tc>
          <w:tcPr>
            <w:tcW w:w="1080" w:type="dxa"/>
            <w:tcBorders>
              <w:top w:val="single" w:sz="4" w:space="0" w:color="auto"/>
            </w:tcBorders>
          </w:tcPr>
          <w:p w14:paraId="7BF1F55B" w14:textId="77777777" w:rsidR="00F5541B" w:rsidRPr="005F318E" w:rsidRDefault="00F5541B" w:rsidP="00D115BB">
            <w:pPr>
              <w:spacing w:after="0" w:line="240" w:lineRule="auto"/>
              <w:jc w:val="center"/>
              <w:rPr>
                <w:rFonts w:ascii="Times New Roman" w:hAnsi="Times New Roman"/>
              </w:rPr>
            </w:pPr>
            <w:r>
              <w:rPr>
                <w:rFonts w:ascii="Times New Roman" w:hAnsi="Times New Roman"/>
              </w:rPr>
              <w:t>13</w:t>
            </w:r>
          </w:p>
        </w:tc>
        <w:tc>
          <w:tcPr>
            <w:tcW w:w="1350" w:type="dxa"/>
            <w:tcBorders>
              <w:top w:val="single" w:sz="4" w:space="0" w:color="auto"/>
            </w:tcBorders>
          </w:tcPr>
          <w:p w14:paraId="0C5E9CC6" w14:textId="77777777" w:rsidR="00F5541B" w:rsidRDefault="00F5541B" w:rsidP="00D115BB">
            <w:pPr>
              <w:spacing w:after="0" w:line="240" w:lineRule="auto"/>
              <w:jc w:val="center"/>
              <w:rPr>
                <w:rFonts w:ascii="Times New Roman" w:hAnsi="Times New Roman"/>
                <w:lang w:val="id-ID"/>
              </w:rPr>
            </w:pPr>
            <w:r>
              <w:rPr>
                <w:rFonts w:ascii="Times New Roman" w:hAnsi="Times New Roman"/>
              </w:rPr>
              <w:t>0,010</w:t>
            </w:r>
          </w:p>
        </w:tc>
      </w:tr>
      <w:tr w:rsidR="00F5541B" w14:paraId="2E51EF51" w14:textId="77777777" w:rsidTr="00D115BB">
        <w:tc>
          <w:tcPr>
            <w:tcW w:w="1980" w:type="dxa"/>
          </w:tcPr>
          <w:p w14:paraId="34E77F49" w14:textId="77777777" w:rsidR="00F5541B" w:rsidRDefault="00F5541B" w:rsidP="00D115BB">
            <w:pPr>
              <w:spacing w:after="0" w:line="240" w:lineRule="auto"/>
              <w:jc w:val="center"/>
              <w:rPr>
                <w:rFonts w:ascii="Times New Roman" w:hAnsi="Times New Roman"/>
              </w:rPr>
            </w:pPr>
            <w:proofErr w:type="spellStart"/>
            <w:r>
              <w:rPr>
                <w:rFonts w:ascii="Times New Roman" w:hAnsi="Times New Roman"/>
              </w:rPr>
              <w:t>Kontrol</w:t>
            </w:r>
            <w:proofErr w:type="spellEnd"/>
            <w:r>
              <w:rPr>
                <w:rFonts w:ascii="Times New Roman" w:hAnsi="Times New Roman"/>
              </w:rPr>
              <w:t xml:space="preserve"> </w:t>
            </w:r>
            <w:proofErr w:type="spellStart"/>
            <w:r>
              <w:rPr>
                <w:rFonts w:ascii="Times New Roman" w:hAnsi="Times New Roman"/>
              </w:rPr>
              <w:t>Sesudah</w:t>
            </w:r>
            <w:proofErr w:type="spellEnd"/>
          </w:p>
          <w:p w14:paraId="300ADE86" w14:textId="77777777" w:rsidR="00F5541B" w:rsidRDefault="00F5541B" w:rsidP="00D115BB">
            <w:pPr>
              <w:spacing w:after="0" w:line="240" w:lineRule="auto"/>
              <w:jc w:val="center"/>
              <w:rPr>
                <w:rFonts w:ascii="Times New Roman" w:hAnsi="Times New Roman"/>
              </w:rPr>
            </w:pPr>
            <w:proofErr w:type="spellStart"/>
            <w:r>
              <w:rPr>
                <w:rFonts w:ascii="Times New Roman" w:hAnsi="Times New Roman"/>
              </w:rPr>
              <w:t>Intervensi</w:t>
            </w:r>
            <w:proofErr w:type="spellEnd"/>
            <w:r>
              <w:rPr>
                <w:rFonts w:ascii="Times New Roman" w:hAnsi="Times New Roman"/>
              </w:rPr>
              <w:t xml:space="preserve"> </w:t>
            </w:r>
            <w:proofErr w:type="spellStart"/>
            <w:r>
              <w:rPr>
                <w:rFonts w:ascii="Times New Roman" w:hAnsi="Times New Roman"/>
              </w:rPr>
              <w:t>Sebelum</w:t>
            </w:r>
            <w:proofErr w:type="spellEnd"/>
          </w:p>
          <w:p w14:paraId="2C078DB4" w14:textId="77777777" w:rsidR="00F5541B" w:rsidRPr="005F318E" w:rsidRDefault="00F5541B" w:rsidP="00D115BB">
            <w:pPr>
              <w:spacing w:after="0" w:line="240" w:lineRule="auto"/>
              <w:jc w:val="center"/>
              <w:rPr>
                <w:rFonts w:ascii="Times New Roman" w:hAnsi="Times New Roman"/>
              </w:rPr>
            </w:pPr>
            <w:proofErr w:type="spellStart"/>
            <w:r>
              <w:rPr>
                <w:rFonts w:ascii="Times New Roman" w:hAnsi="Times New Roman"/>
              </w:rPr>
              <w:t>Intervensi</w:t>
            </w:r>
            <w:proofErr w:type="spellEnd"/>
            <w:r>
              <w:rPr>
                <w:rFonts w:ascii="Times New Roman" w:hAnsi="Times New Roman"/>
              </w:rPr>
              <w:t xml:space="preserve"> </w:t>
            </w:r>
            <w:proofErr w:type="spellStart"/>
            <w:r>
              <w:rPr>
                <w:rFonts w:ascii="Times New Roman" w:hAnsi="Times New Roman"/>
              </w:rPr>
              <w:t>Sesudah</w:t>
            </w:r>
            <w:proofErr w:type="spellEnd"/>
          </w:p>
        </w:tc>
        <w:tc>
          <w:tcPr>
            <w:tcW w:w="1080" w:type="dxa"/>
          </w:tcPr>
          <w:p w14:paraId="38D3EFC2" w14:textId="77777777" w:rsidR="00F5541B" w:rsidRDefault="00F5541B" w:rsidP="00D115BB">
            <w:pPr>
              <w:spacing w:after="0" w:line="240" w:lineRule="auto"/>
              <w:jc w:val="center"/>
              <w:rPr>
                <w:rFonts w:ascii="Times New Roman" w:hAnsi="Times New Roman"/>
              </w:rPr>
            </w:pPr>
            <w:r>
              <w:rPr>
                <w:rFonts w:ascii="Times New Roman" w:hAnsi="Times New Roman"/>
              </w:rPr>
              <w:t>13</w:t>
            </w:r>
          </w:p>
          <w:p w14:paraId="35A1B640" w14:textId="77777777" w:rsidR="00F5541B" w:rsidRDefault="00F5541B" w:rsidP="00D115BB">
            <w:pPr>
              <w:spacing w:after="0" w:line="240" w:lineRule="auto"/>
              <w:jc w:val="center"/>
              <w:rPr>
                <w:rFonts w:ascii="Times New Roman" w:hAnsi="Times New Roman"/>
              </w:rPr>
            </w:pPr>
            <w:r>
              <w:rPr>
                <w:rFonts w:ascii="Times New Roman" w:hAnsi="Times New Roman"/>
              </w:rPr>
              <w:t>13</w:t>
            </w:r>
          </w:p>
          <w:p w14:paraId="17D987C0" w14:textId="77777777" w:rsidR="00F5541B" w:rsidRDefault="00F5541B" w:rsidP="00D115BB">
            <w:pPr>
              <w:spacing w:after="0" w:line="240" w:lineRule="auto"/>
              <w:jc w:val="center"/>
              <w:rPr>
                <w:rFonts w:ascii="Times New Roman" w:hAnsi="Times New Roman"/>
                <w:lang w:val="id-ID"/>
              </w:rPr>
            </w:pPr>
            <w:r>
              <w:rPr>
                <w:rFonts w:ascii="Times New Roman" w:hAnsi="Times New Roman"/>
              </w:rPr>
              <w:t>13</w:t>
            </w:r>
          </w:p>
        </w:tc>
        <w:tc>
          <w:tcPr>
            <w:tcW w:w="1350" w:type="dxa"/>
          </w:tcPr>
          <w:p w14:paraId="0F3983B4" w14:textId="77777777" w:rsidR="00F5541B" w:rsidRDefault="00F5541B" w:rsidP="00D115BB">
            <w:pPr>
              <w:pStyle w:val="ListParagraph1"/>
              <w:spacing w:after="0" w:line="240" w:lineRule="auto"/>
              <w:ind w:left="0"/>
              <w:jc w:val="center"/>
              <w:rPr>
                <w:rFonts w:ascii="Times New Roman" w:hAnsi="Times New Roman"/>
                <w:lang w:val="id-ID"/>
              </w:rPr>
            </w:pPr>
            <w:r>
              <w:rPr>
                <w:rFonts w:ascii="Times New Roman" w:hAnsi="Times New Roman"/>
              </w:rPr>
              <w:t>0,078</w:t>
            </w:r>
          </w:p>
          <w:p w14:paraId="2C7E57A6" w14:textId="77777777" w:rsidR="00F5541B" w:rsidRDefault="00F5541B" w:rsidP="00D115BB">
            <w:pPr>
              <w:spacing w:after="0" w:line="240" w:lineRule="auto"/>
              <w:jc w:val="center"/>
              <w:rPr>
                <w:rFonts w:ascii="Times New Roman" w:hAnsi="Times New Roman"/>
              </w:rPr>
            </w:pPr>
            <w:r>
              <w:rPr>
                <w:rFonts w:ascii="Times New Roman" w:hAnsi="Times New Roman"/>
              </w:rPr>
              <w:t>0,066</w:t>
            </w:r>
          </w:p>
          <w:p w14:paraId="05F54B2F" w14:textId="77777777" w:rsidR="00F5541B" w:rsidRPr="005F318E" w:rsidRDefault="00F5541B" w:rsidP="00D115BB">
            <w:pPr>
              <w:spacing w:after="0" w:line="240" w:lineRule="auto"/>
              <w:jc w:val="center"/>
              <w:rPr>
                <w:rFonts w:ascii="Times New Roman" w:hAnsi="Times New Roman"/>
              </w:rPr>
            </w:pPr>
            <w:r>
              <w:rPr>
                <w:rFonts w:ascii="Times New Roman" w:hAnsi="Times New Roman"/>
              </w:rPr>
              <w:t>0,012</w:t>
            </w:r>
          </w:p>
        </w:tc>
      </w:tr>
    </w:tbl>
    <w:p w14:paraId="1856B478" w14:textId="77777777" w:rsidR="00F5541B" w:rsidRDefault="00F5541B" w:rsidP="00F5541B">
      <w:pPr>
        <w:spacing w:after="0" w:line="240" w:lineRule="auto"/>
        <w:rPr>
          <w:rFonts w:ascii="Times New Roman" w:hAnsi="Times New Roman"/>
          <w:sz w:val="24"/>
          <w:szCs w:val="24"/>
          <w:lang w:val="id-ID"/>
        </w:rPr>
      </w:pPr>
    </w:p>
    <w:p w14:paraId="5156225B" w14:textId="77777777" w:rsidR="00F5541B" w:rsidRDefault="00F5541B" w:rsidP="00F5541B">
      <w:pPr>
        <w:spacing w:after="0" w:line="240" w:lineRule="auto"/>
        <w:ind w:firstLine="426"/>
        <w:jc w:val="both"/>
        <w:rPr>
          <w:rFonts w:ascii="Times New Roman" w:hAnsi="Times New Roman"/>
          <w:sz w:val="24"/>
          <w:szCs w:val="24"/>
          <w:lang w:val="id-ID"/>
        </w:rPr>
      </w:pPr>
      <w:r>
        <w:rPr>
          <w:rFonts w:ascii="Times New Roman" w:hAnsi="Times New Roman"/>
          <w:sz w:val="24"/>
          <w:szCs w:val="24"/>
          <w:lang w:val="id-ID"/>
        </w:rPr>
        <w:t>Berdasarkan tabel (</w:t>
      </w:r>
      <w:r>
        <w:rPr>
          <w:rFonts w:ascii="Times New Roman" w:hAnsi="Times New Roman"/>
          <w:sz w:val="24"/>
          <w:szCs w:val="24"/>
        </w:rPr>
        <w:t>5</w:t>
      </w:r>
      <w:r>
        <w:rPr>
          <w:rFonts w:ascii="Times New Roman" w:hAnsi="Times New Roman"/>
          <w:sz w:val="24"/>
          <w:szCs w:val="24"/>
          <w:lang w:val="id-ID"/>
        </w:rPr>
        <w:t>),</w:t>
      </w:r>
      <w:r>
        <w:rPr>
          <w:rFonts w:ascii="Times New Roman" w:hAnsi="Times New Roman"/>
          <w:sz w:val="24"/>
          <w:szCs w:val="24"/>
        </w:rPr>
        <w:t xml:space="preserve"> </w:t>
      </w:r>
      <w:proofErr w:type="spellStart"/>
      <w:r>
        <w:rPr>
          <w:rFonts w:ascii="Times New Roman" w:hAnsi="Times New Roman"/>
          <w:sz w:val="24"/>
          <w:szCs w:val="24"/>
        </w:rPr>
        <w:t>nilai</w:t>
      </w:r>
      <w:proofErr w:type="spellEnd"/>
      <w:r w:rsidRPr="00A27918">
        <w:rPr>
          <w:rFonts w:ascii="Times New Roman" w:hAnsi="Times New Roman"/>
          <w:sz w:val="24"/>
          <w:szCs w:val="24"/>
        </w:rPr>
        <w:t xml:space="preserve"> </w:t>
      </w:r>
      <w:r w:rsidRPr="00A27918">
        <w:rPr>
          <w:rFonts w:ascii="Times New Roman" w:hAnsi="Times New Roman"/>
          <w:i/>
          <w:iCs/>
          <w:sz w:val="24"/>
          <w:szCs w:val="24"/>
        </w:rPr>
        <w:t>p-value</w:t>
      </w:r>
      <w:r>
        <w:rPr>
          <w:rFonts w:ascii="Times New Roman" w:hAnsi="Times New Roman"/>
          <w:sz w:val="24"/>
          <w:szCs w:val="24"/>
        </w:rPr>
        <w:t xml:space="preserve"> pada</w:t>
      </w:r>
      <w:r w:rsidRPr="00A27918">
        <w:rPr>
          <w:rFonts w:ascii="Times New Roman" w:hAnsi="Times New Roman"/>
          <w:sz w:val="24"/>
          <w:szCs w:val="24"/>
        </w:rPr>
        <w:t xml:space="preserve"> </w:t>
      </w:r>
      <w:proofErr w:type="spellStart"/>
      <w:r w:rsidRPr="00A27918">
        <w:rPr>
          <w:rFonts w:ascii="Times New Roman" w:hAnsi="Times New Roman"/>
          <w:sz w:val="24"/>
          <w:szCs w:val="24"/>
        </w:rPr>
        <w:t>variabe</w:t>
      </w:r>
      <w:r>
        <w:rPr>
          <w:rFonts w:ascii="Times New Roman" w:hAnsi="Times New Roman"/>
          <w:sz w:val="24"/>
          <w:szCs w:val="24"/>
        </w:rPr>
        <w:t>l</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kepatuhan</w:t>
      </w:r>
      <w:proofErr w:type="spellEnd"/>
      <w:r w:rsidRPr="00A27918">
        <w:rPr>
          <w:rFonts w:ascii="Times New Roman" w:hAnsi="Times New Roman"/>
          <w:sz w:val="24"/>
          <w:szCs w:val="24"/>
        </w:rPr>
        <w:t xml:space="preserve"> </w:t>
      </w:r>
      <w:proofErr w:type="spellStart"/>
      <w:r>
        <w:rPr>
          <w:rFonts w:ascii="Times New Roman" w:hAnsi="Times New Roman"/>
          <w:sz w:val="24"/>
          <w:szCs w:val="24"/>
        </w:rPr>
        <w:t>kelompok</w:t>
      </w:r>
      <w:proofErr w:type="spellEnd"/>
      <w:r>
        <w:rPr>
          <w:rFonts w:ascii="Times New Roman" w:hAnsi="Times New Roman"/>
          <w:sz w:val="24"/>
          <w:szCs w:val="24"/>
        </w:rPr>
        <w:t xml:space="preserve"> </w:t>
      </w:r>
      <w:proofErr w:type="spellStart"/>
      <w:r w:rsidRPr="00A27918">
        <w:rPr>
          <w:rFonts w:ascii="Times New Roman" w:hAnsi="Times New Roman"/>
          <w:sz w:val="24"/>
          <w:szCs w:val="24"/>
        </w:rPr>
        <w:t>intervensi</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sebelum</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pemberian</w:t>
      </w:r>
      <w:proofErr w:type="spellEnd"/>
      <w:r w:rsidRPr="00A27918">
        <w:rPr>
          <w:rFonts w:ascii="Times New Roman" w:hAnsi="Times New Roman"/>
          <w:sz w:val="24"/>
          <w:szCs w:val="24"/>
        </w:rPr>
        <w:t xml:space="preserve"> </w:t>
      </w:r>
      <w:proofErr w:type="spellStart"/>
      <w:r>
        <w:rPr>
          <w:rFonts w:ascii="Times New Roman" w:hAnsi="Times New Roman"/>
          <w:sz w:val="24"/>
          <w:szCs w:val="24"/>
        </w:rPr>
        <w:t>beberapa</w:t>
      </w:r>
      <w:proofErr w:type="spellEnd"/>
      <w:r>
        <w:rPr>
          <w:rFonts w:ascii="Times New Roman" w:hAnsi="Times New Roman"/>
          <w:sz w:val="24"/>
          <w:szCs w:val="24"/>
        </w:rPr>
        <w:t xml:space="preserve"> </w:t>
      </w:r>
      <w:proofErr w:type="spellStart"/>
      <w:r w:rsidRPr="00A27918">
        <w:rPr>
          <w:rFonts w:ascii="Times New Roman" w:hAnsi="Times New Roman"/>
          <w:sz w:val="24"/>
          <w:szCs w:val="24"/>
        </w:rPr>
        <w:t>informasi</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sidRPr="00A27918">
        <w:rPr>
          <w:rFonts w:ascii="Times New Roman" w:hAnsi="Times New Roman"/>
          <w:sz w:val="24"/>
          <w:szCs w:val="24"/>
        </w:rPr>
        <w:t>obat</w:t>
      </w:r>
      <w:proofErr w:type="spellEnd"/>
      <w:r w:rsidRPr="00A27918">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sidRPr="00A27918">
        <w:rPr>
          <w:rFonts w:ascii="Times New Roman" w:hAnsi="Times New Roman"/>
          <w:sz w:val="24"/>
          <w:szCs w:val="24"/>
        </w:rPr>
        <w:t>sebesar</w:t>
      </w:r>
      <w:proofErr w:type="spellEnd"/>
      <w:r>
        <w:rPr>
          <w:rFonts w:ascii="Times New Roman" w:hAnsi="Times New Roman"/>
          <w:sz w:val="24"/>
          <w:szCs w:val="24"/>
        </w:rPr>
        <w:t xml:space="preserve"> </w:t>
      </w:r>
      <w:r w:rsidRPr="00A27918">
        <w:rPr>
          <w:rFonts w:ascii="Times New Roman" w:hAnsi="Times New Roman"/>
          <w:sz w:val="24"/>
          <w:szCs w:val="24"/>
        </w:rPr>
        <w:t>0,0</w:t>
      </w:r>
      <w:r>
        <w:rPr>
          <w:rFonts w:ascii="Times New Roman" w:hAnsi="Times New Roman"/>
          <w:sz w:val="24"/>
          <w:szCs w:val="24"/>
        </w:rPr>
        <w:t>66</w:t>
      </w:r>
      <w:r w:rsidRPr="00A27918">
        <w:rPr>
          <w:rFonts w:ascii="Times New Roman" w:hAnsi="Times New Roman"/>
          <w:sz w:val="24"/>
          <w:szCs w:val="24"/>
        </w:rPr>
        <w:t xml:space="preserve"> </w:t>
      </w:r>
      <w:proofErr w:type="spellStart"/>
      <w:r w:rsidRPr="00A27918">
        <w:rPr>
          <w:rFonts w:ascii="Times New Roman" w:hAnsi="Times New Roman"/>
          <w:sz w:val="24"/>
          <w:szCs w:val="24"/>
        </w:rPr>
        <w:t>yaitu</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lebih</w:t>
      </w:r>
      <w:proofErr w:type="spellEnd"/>
      <w:r w:rsidRPr="00A27918">
        <w:rPr>
          <w:rFonts w:ascii="Times New Roman" w:hAnsi="Times New Roman"/>
          <w:sz w:val="24"/>
          <w:szCs w:val="24"/>
        </w:rPr>
        <w:t xml:space="preserve"> </w:t>
      </w:r>
      <w:proofErr w:type="spellStart"/>
      <w:r>
        <w:rPr>
          <w:rFonts w:ascii="Times New Roman" w:hAnsi="Times New Roman"/>
          <w:sz w:val="24"/>
          <w:szCs w:val="24"/>
        </w:rPr>
        <w:t>besar</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dari</w:t>
      </w:r>
      <w:proofErr w:type="spellEnd"/>
      <w:r w:rsidRPr="00A27918">
        <w:rPr>
          <w:rFonts w:ascii="Times New Roman" w:hAnsi="Times New Roman"/>
          <w:sz w:val="24"/>
          <w:szCs w:val="24"/>
        </w:rPr>
        <w:t xml:space="preserve"> 0,05 dan </w:t>
      </w:r>
      <w:proofErr w:type="spellStart"/>
      <w:r w:rsidRPr="00A27918">
        <w:rPr>
          <w:rFonts w:ascii="Times New Roman" w:hAnsi="Times New Roman"/>
          <w:sz w:val="24"/>
          <w:szCs w:val="24"/>
        </w:rPr>
        <w:t>setelah</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pemberian</w:t>
      </w:r>
      <w:proofErr w:type="spellEnd"/>
      <w:r>
        <w:rPr>
          <w:rFonts w:ascii="Times New Roman" w:hAnsi="Times New Roman"/>
          <w:sz w:val="24"/>
          <w:szCs w:val="24"/>
        </w:rPr>
        <w:t xml:space="preserve"> </w:t>
      </w:r>
      <w:proofErr w:type="spellStart"/>
      <w:r w:rsidRPr="00A27918">
        <w:rPr>
          <w:rFonts w:ascii="Times New Roman" w:hAnsi="Times New Roman"/>
          <w:sz w:val="24"/>
          <w:szCs w:val="24"/>
        </w:rPr>
        <w:t>informasi</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obat</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s</w:t>
      </w:r>
      <w:r>
        <w:rPr>
          <w:rFonts w:ascii="Times New Roman" w:hAnsi="Times New Roman"/>
          <w:sz w:val="24"/>
          <w:szCs w:val="24"/>
        </w:rPr>
        <w:t>ebanyak</w:t>
      </w:r>
      <w:proofErr w:type="spellEnd"/>
      <w:r w:rsidRPr="00A27918">
        <w:rPr>
          <w:rFonts w:ascii="Times New Roman" w:hAnsi="Times New Roman"/>
          <w:sz w:val="24"/>
          <w:szCs w:val="24"/>
        </w:rPr>
        <w:t xml:space="preserve"> 0,0</w:t>
      </w:r>
      <w:r>
        <w:rPr>
          <w:rFonts w:ascii="Times New Roman" w:hAnsi="Times New Roman"/>
          <w:sz w:val="24"/>
          <w:szCs w:val="24"/>
        </w:rPr>
        <w:t>12</w:t>
      </w:r>
      <w:r w:rsidRPr="00A27918">
        <w:rPr>
          <w:rFonts w:ascii="Times New Roman" w:hAnsi="Times New Roman"/>
          <w:sz w:val="24"/>
          <w:szCs w:val="24"/>
        </w:rPr>
        <w:t xml:space="preserve"> </w:t>
      </w:r>
      <w:proofErr w:type="spellStart"/>
      <w:r w:rsidRPr="00A27918">
        <w:rPr>
          <w:rFonts w:ascii="Times New Roman" w:hAnsi="Times New Roman"/>
          <w:sz w:val="24"/>
          <w:szCs w:val="24"/>
        </w:rPr>
        <w:t>maka</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lebih</w:t>
      </w:r>
      <w:proofErr w:type="spellEnd"/>
      <w:r w:rsidRPr="00A27918">
        <w:rPr>
          <w:rFonts w:ascii="Times New Roman" w:hAnsi="Times New Roman"/>
          <w:sz w:val="24"/>
          <w:szCs w:val="24"/>
        </w:rPr>
        <w:t xml:space="preserve"> </w:t>
      </w:r>
      <w:proofErr w:type="spellStart"/>
      <w:r>
        <w:rPr>
          <w:rFonts w:ascii="Times New Roman" w:hAnsi="Times New Roman"/>
          <w:sz w:val="24"/>
          <w:szCs w:val="24"/>
        </w:rPr>
        <w:t>kecil</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dari</w:t>
      </w:r>
      <w:proofErr w:type="spellEnd"/>
      <w:r w:rsidRPr="00A27918">
        <w:rPr>
          <w:rFonts w:ascii="Times New Roman" w:hAnsi="Times New Roman"/>
          <w:sz w:val="24"/>
          <w:szCs w:val="24"/>
        </w:rPr>
        <w:t xml:space="preserve"> 0,05. </w:t>
      </w:r>
      <w:proofErr w:type="spellStart"/>
      <w:r>
        <w:rPr>
          <w:rFonts w:ascii="Times New Roman" w:hAnsi="Times New Roman"/>
          <w:sz w:val="24"/>
          <w:szCs w:val="24"/>
        </w:rPr>
        <w:t>V</w:t>
      </w:r>
      <w:r w:rsidRPr="00A27918">
        <w:rPr>
          <w:rFonts w:ascii="Times New Roman" w:hAnsi="Times New Roman"/>
          <w:sz w:val="24"/>
          <w:szCs w:val="24"/>
        </w:rPr>
        <w:t>ariab</w:t>
      </w:r>
      <w:r>
        <w:rPr>
          <w:rFonts w:ascii="Times New Roman" w:hAnsi="Times New Roman"/>
          <w:sz w:val="24"/>
          <w:szCs w:val="24"/>
        </w:rPr>
        <w:t>el</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kepatuhan</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kontrol</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sebelum</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sebesar</w:t>
      </w:r>
      <w:proofErr w:type="spellEnd"/>
      <w:r w:rsidRPr="00A27918">
        <w:rPr>
          <w:rFonts w:ascii="Times New Roman" w:hAnsi="Times New Roman"/>
          <w:sz w:val="24"/>
          <w:szCs w:val="24"/>
        </w:rPr>
        <w:t xml:space="preserve"> 0,</w:t>
      </w:r>
      <w:r>
        <w:rPr>
          <w:rFonts w:ascii="Times New Roman" w:hAnsi="Times New Roman"/>
          <w:sz w:val="24"/>
          <w:szCs w:val="24"/>
        </w:rPr>
        <w:t xml:space="preserve">010 </w:t>
      </w:r>
      <w:proofErr w:type="spellStart"/>
      <w:r w:rsidRPr="00A27918">
        <w:rPr>
          <w:rFonts w:ascii="Times New Roman" w:hAnsi="Times New Roman"/>
          <w:sz w:val="24"/>
          <w:szCs w:val="24"/>
        </w:rPr>
        <w:lastRenderedPageBreak/>
        <w:t>lebih</w:t>
      </w:r>
      <w:proofErr w:type="spellEnd"/>
      <w:r w:rsidRPr="00A27918">
        <w:rPr>
          <w:rFonts w:ascii="Times New Roman" w:hAnsi="Times New Roman"/>
          <w:sz w:val="24"/>
          <w:szCs w:val="24"/>
        </w:rPr>
        <w:t xml:space="preserve"> </w:t>
      </w:r>
      <w:proofErr w:type="spellStart"/>
      <w:r>
        <w:rPr>
          <w:rFonts w:ascii="Times New Roman" w:hAnsi="Times New Roman"/>
          <w:sz w:val="24"/>
          <w:szCs w:val="24"/>
        </w:rPr>
        <w:t>kecil</w:t>
      </w:r>
      <w:proofErr w:type="spellEnd"/>
      <w:r>
        <w:rPr>
          <w:rFonts w:ascii="Times New Roman" w:hAnsi="Times New Roman"/>
          <w:sz w:val="24"/>
          <w:szCs w:val="24"/>
        </w:rPr>
        <w:t xml:space="preserve"> </w:t>
      </w:r>
      <w:proofErr w:type="spellStart"/>
      <w:r w:rsidRPr="00A27918">
        <w:rPr>
          <w:rFonts w:ascii="Times New Roman" w:hAnsi="Times New Roman"/>
          <w:sz w:val="24"/>
          <w:szCs w:val="24"/>
        </w:rPr>
        <w:t>dari</w:t>
      </w:r>
      <w:proofErr w:type="spellEnd"/>
      <w:r w:rsidRPr="00A27918">
        <w:rPr>
          <w:rFonts w:ascii="Times New Roman" w:hAnsi="Times New Roman"/>
          <w:sz w:val="24"/>
          <w:szCs w:val="24"/>
        </w:rPr>
        <w:t xml:space="preserve"> 0,05 dan</w:t>
      </w:r>
      <w:r>
        <w:rPr>
          <w:rFonts w:ascii="Times New Roman" w:hAnsi="Times New Roman"/>
          <w:sz w:val="24"/>
          <w:szCs w:val="24"/>
        </w:rPr>
        <w:t xml:space="preserve"> </w:t>
      </w:r>
      <w:proofErr w:type="spellStart"/>
      <w:r w:rsidRPr="00A27918">
        <w:rPr>
          <w:rFonts w:ascii="Times New Roman" w:hAnsi="Times New Roman"/>
          <w:sz w:val="24"/>
          <w:szCs w:val="24"/>
        </w:rPr>
        <w:t>kontrol</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sesudah</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sebesar</w:t>
      </w:r>
      <w:proofErr w:type="spellEnd"/>
      <w:r w:rsidRPr="00A27918">
        <w:rPr>
          <w:rFonts w:ascii="Times New Roman" w:hAnsi="Times New Roman"/>
          <w:sz w:val="24"/>
          <w:szCs w:val="24"/>
        </w:rPr>
        <w:t xml:space="preserve"> 0,0</w:t>
      </w:r>
      <w:r>
        <w:rPr>
          <w:rFonts w:ascii="Times New Roman" w:hAnsi="Times New Roman"/>
          <w:sz w:val="24"/>
          <w:szCs w:val="24"/>
        </w:rPr>
        <w:t>78</w:t>
      </w:r>
      <w:r w:rsidRPr="00A27918">
        <w:rPr>
          <w:rFonts w:ascii="Times New Roman" w:hAnsi="Times New Roman"/>
          <w:sz w:val="24"/>
          <w:szCs w:val="24"/>
        </w:rPr>
        <w:t xml:space="preserve"> </w:t>
      </w:r>
      <w:proofErr w:type="spellStart"/>
      <w:r w:rsidRPr="00A27918">
        <w:rPr>
          <w:rFonts w:ascii="Times New Roman" w:hAnsi="Times New Roman"/>
          <w:sz w:val="24"/>
          <w:szCs w:val="24"/>
        </w:rPr>
        <w:t>lebih</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besar</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dari</w:t>
      </w:r>
      <w:proofErr w:type="spellEnd"/>
      <w:r w:rsidRPr="00A27918">
        <w:rPr>
          <w:rFonts w:ascii="Times New Roman" w:hAnsi="Times New Roman"/>
          <w:sz w:val="24"/>
          <w:szCs w:val="24"/>
        </w:rPr>
        <w:t xml:space="preserve"> 0,05. </w:t>
      </w:r>
      <w:r>
        <w:rPr>
          <w:rFonts w:ascii="Times New Roman" w:hAnsi="Times New Roman"/>
          <w:sz w:val="24"/>
          <w:szCs w:val="24"/>
        </w:rPr>
        <w:t>H</w:t>
      </w:r>
      <w:r w:rsidRPr="00A27918">
        <w:rPr>
          <w:rFonts w:ascii="Times New Roman" w:hAnsi="Times New Roman"/>
          <w:sz w:val="24"/>
          <w:szCs w:val="24"/>
        </w:rPr>
        <w:t xml:space="preserve">asil yang </w:t>
      </w:r>
      <w:proofErr w:type="spellStart"/>
      <w:r w:rsidRPr="00A27918">
        <w:rPr>
          <w:rFonts w:ascii="Times New Roman" w:hAnsi="Times New Roman"/>
          <w:sz w:val="24"/>
          <w:szCs w:val="24"/>
        </w:rPr>
        <w:t>didapat</w:t>
      </w:r>
      <w:r>
        <w:rPr>
          <w:rFonts w:ascii="Times New Roman" w:hAnsi="Times New Roman"/>
          <w:sz w:val="24"/>
          <w:szCs w:val="24"/>
        </w:rPr>
        <w:t>kan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nilai</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signifikasi</w:t>
      </w:r>
      <w:proofErr w:type="spellEnd"/>
      <w:r>
        <w:rPr>
          <w:rFonts w:ascii="Times New Roman" w:hAnsi="Times New Roman"/>
          <w:sz w:val="24"/>
          <w:szCs w:val="24"/>
        </w:rPr>
        <w:t xml:space="preserve"> </w:t>
      </w:r>
      <w:r w:rsidRPr="00A27918">
        <w:rPr>
          <w:rFonts w:ascii="Times New Roman" w:hAnsi="Times New Roman"/>
          <w:sz w:val="24"/>
          <w:szCs w:val="24"/>
        </w:rPr>
        <w:t xml:space="preserve">p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kecil</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r w:rsidRPr="00A27918">
        <w:rPr>
          <w:rFonts w:ascii="Times New Roman" w:hAnsi="Times New Roman"/>
          <w:sz w:val="24"/>
          <w:szCs w:val="24"/>
        </w:rPr>
        <w:t>0,05</w:t>
      </w:r>
      <w:r>
        <w:rPr>
          <w:rFonts w:ascii="Times New Roman" w:hAnsi="Times New Roman"/>
          <w:sz w:val="24"/>
          <w:szCs w:val="24"/>
        </w:rPr>
        <w:t xml:space="preserve">, </w:t>
      </w:r>
      <w:proofErr w:type="spellStart"/>
      <w:r>
        <w:rPr>
          <w:rFonts w:ascii="Times New Roman" w:hAnsi="Times New Roman"/>
          <w:sz w:val="24"/>
          <w:szCs w:val="24"/>
        </w:rPr>
        <w:t>berarti</w:t>
      </w:r>
      <w:proofErr w:type="spellEnd"/>
      <w:r w:rsidRPr="00A27918">
        <w:rPr>
          <w:rFonts w:ascii="Times New Roman" w:hAnsi="Times New Roman"/>
          <w:sz w:val="24"/>
          <w:szCs w:val="24"/>
        </w:rPr>
        <w:t xml:space="preserve"> </w:t>
      </w:r>
      <w:proofErr w:type="gramStart"/>
      <w:r w:rsidRPr="00A27918">
        <w:rPr>
          <w:rFonts w:ascii="Times New Roman" w:hAnsi="Times New Roman"/>
          <w:sz w:val="24"/>
          <w:szCs w:val="24"/>
        </w:rPr>
        <w:t xml:space="preserve">data </w:t>
      </w:r>
      <w:r>
        <w:rPr>
          <w:rFonts w:ascii="Times New Roman" w:hAnsi="Times New Roman"/>
          <w:sz w:val="24"/>
          <w:szCs w:val="24"/>
        </w:rPr>
        <w:t xml:space="preserve"> yang</w:t>
      </w:r>
      <w:proofErr w:type="gramEnd"/>
      <w:r>
        <w:rPr>
          <w:rFonts w:ascii="Times New Roman" w:hAnsi="Times New Roman"/>
          <w:sz w:val="24"/>
          <w:szCs w:val="24"/>
        </w:rPr>
        <w:t xml:space="preserve"> </w:t>
      </w:r>
      <w:proofErr w:type="spellStart"/>
      <w:r>
        <w:rPr>
          <w:rFonts w:ascii="Times New Roman" w:hAnsi="Times New Roman"/>
          <w:sz w:val="24"/>
          <w:szCs w:val="24"/>
        </w:rPr>
        <w:t>diperoleh</w:t>
      </w:r>
      <w:proofErr w:type="spellEnd"/>
      <w:r>
        <w:rPr>
          <w:rFonts w:ascii="Times New Roman" w:hAnsi="Times New Roman"/>
          <w:sz w:val="24"/>
          <w:szCs w:val="24"/>
        </w:rPr>
        <w:t xml:space="preserve"> </w:t>
      </w:r>
      <w:proofErr w:type="spellStart"/>
      <w:r w:rsidRPr="00A27918">
        <w:rPr>
          <w:rFonts w:ascii="Times New Roman" w:hAnsi="Times New Roman"/>
          <w:sz w:val="24"/>
          <w:szCs w:val="24"/>
        </w:rPr>
        <w:t>terdistribusi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sidRPr="00A27918">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r w:rsidRPr="00A27918">
        <w:rPr>
          <w:rFonts w:ascii="Times New Roman" w:hAnsi="Times New Roman"/>
          <w:sz w:val="24"/>
          <w:szCs w:val="24"/>
        </w:rPr>
        <w:t>normal.</w:t>
      </w:r>
    </w:p>
    <w:p w14:paraId="7070D0D3" w14:textId="77777777" w:rsidR="00F5541B" w:rsidRDefault="00F5541B" w:rsidP="00F5541B">
      <w:pPr>
        <w:spacing w:after="0" w:line="240" w:lineRule="auto"/>
        <w:ind w:left="426"/>
        <w:jc w:val="both"/>
        <w:rPr>
          <w:rFonts w:ascii="Times New Roman" w:hAnsi="Times New Roman"/>
          <w:b/>
          <w:bCs/>
          <w:sz w:val="24"/>
          <w:szCs w:val="24"/>
        </w:rPr>
      </w:pPr>
    </w:p>
    <w:p w14:paraId="330831B4" w14:textId="77777777" w:rsidR="00F5541B" w:rsidRDefault="00F5541B" w:rsidP="00F5541B">
      <w:pPr>
        <w:spacing w:after="0" w:line="240" w:lineRule="auto"/>
        <w:ind w:left="426"/>
        <w:jc w:val="both"/>
        <w:rPr>
          <w:rFonts w:ascii="Times New Roman" w:hAnsi="Times New Roman"/>
          <w:b/>
          <w:bCs/>
          <w:sz w:val="24"/>
          <w:szCs w:val="24"/>
        </w:rPr>
      </w:pPr>
      <w:r w:rsidRPr="00464278">
        <w:rPr>
          <w:rFonts w:ascii="Times New Roman" w:hAnsi="Times New Roman"/>
          <w:b/>
          <w:bCs/>
          <w:sz w:val="24"/>
          <w:szCs w:val="24"/>
        </w:rPr>
        <w:t xml:space="preserve">2. </w:t>
      </w:r>
      <w:proofErr w:type="spellStart"/>
      <w:r w:rsidRPr="00464278">
        <w:rPr>
          <w:rFonts w:ascii="Times New Roman" w:hAnsi="Times New Roman"/>
          <w:b/>
          <w:bCs/>
          <w:sz w:val="24"/>
          <w:szCs w:val="24"/>
        </w:rPr>
        <w:t>Homogenitas</w:t>
      </w:r>
      <w:proofErr w:type="spellEnd"/>
    </w:p>
    <w:p w14:paraId="5C679464" w14:textId="77777777" w:rsidR="00F5541B" w:rsidRDefault="00F5541B" w:rsidP="00F5541B">
      <w:pPr>
        <w:spacing w:after="0" w:line="240" w:lineRule="auto"/>
        <w:jc w:val="both"/>
        <w:rPr>
          <w:rFonts w:ascii="Times New Roman" w:hAnsi="Times New Roman"/>
          <w:b/>
          <w:bCs/>
          <w:sz w:val="24"/>
          <w:szCs w:val="24"/>
        </w:rPr>
      </w:pPr>
    </w:p>
    <w:p w14:paraId="0CB49D8B" w14:textId="77777777" w:rsidR="00F5541B" w:rsidRPr="0046013B" w:rsidRDefault="00F5541B" w:rsidP="00F5541B">
      <w:pPr>
        <w:spacing w:after="0" w:line="240" w:lineRule="auto"/>
        <w:ind w:left="284" w:hanging="142"/>
        <w:jc w:val="both"/>
        <w:rPr>
          <w:rFonts w:ascii="Times New Roman" w:hAnsi="Times New Roman"/>
          <w:sz w:val="24"/>
          <w:szCs w:val="24"/>
        </w:rPr>
      </w:pPr>
      <w:r w:rsidRPr="00464278">
        <w:rPr>
          <w:rFonts w:ascii="Times New Roman" w:hAnsi="Times New Roman"/>
          <w:b/>
          <w:sz w:val="24"/>
          <w:szCs w:val="24"/>
          <w:lang w:val="id-ID"/>
        </w:rPr>
        <w:t xml:space="preserve">Tabel </w:t>
      </w:r>
      <w:r>
        <w:rPr>
          <w:rFonts w:ascii="Times New Roman" w:hAnsi="Times New Roman"/>
          <w:b/>
          <w:sz w:val="24"/>
          <w:szCs w:val="24"/>
        </w:rPr>
        <w:t>6</w:t>
      </w:r>
      <w:r w:rsidRPr="00464278">
        <w:rPr>
          <w:rFonts w:ascii="Times New Roman" w:hAnsi="Times New Roman"/>
          <w:b/>
          <w:sz w:val="24"/>
          <w:szCs w:val="24"/>
          <w:lang w:val="id-ID"/>
        </w:rPr>
        <w:t xml:space="preserve">. </w:t>
      </w:r>
      <w:r w:rsidRPr="00464278">
        <w:rPr>
          <w:rFonts w:ascii="Times New Roman" w:hAnsi="Times New Roman"/>
          <w:b/>
          <w:bCs/>
          <w:sz w:val="24"/>
          <w:szCs w:val="24"/>
        </w:rPr>
        <w:t xml:space="preserve">Uji </w:t>
      </w:r>
      <w:proofErr w:type="spellStart"/>
      <w:r>
        <w:rPr>
          <w:rFonts w:ascii="Times New Roman" w:hAnsi="Times New Roman"/>
          <w:b/>
          <w:bCs/>
          <w:sz w:val="24"/>
          <w:szCs w:val="24"/>
        </w:rPr>
        <w:t>Homogenitas</w:t>
      </w:r>
      <w:proofErr w:type="spellEnd"/>
    </w:p>
    <w:tbl>
      <w:tblPr>
        <w:tblW w:w="0" w:type="auto"/>
        <w:tblInd w:w="198" w:type="dxa"/>
        <w:tblBorders>
          <w:top w:val="single" w:sz="4" w:space="0" w:color="auto"/>
          <w:bottom w:val="single" w:sz="4" w:space="0" w:color="auto"/>
        </w:tblBorders>
        <w:tblLayout w:type="fixed"/>
        <w:tblLook w:val="0000" w:firstRow="0" w:lastRow="0" w:firstColumn="0" w:lastColumn="0" w:noHBand="0" w:noVBand="0"/>
      </w:tblPr>
      <w:tblGrid>
        <w:gridCol w:w="1970"/>
        <w:gridCol w:w="1075"/>
        <w:gridCol w:w="1343"/>
      </w:tblGrid>
      <w:tr w:rsidR="00F5541B" w14:paraId="2FFA059B" w14:textId="77777777" w:rsidTr="00D115BB">
        <w:trPr>
          <w:trHeight w:val="506"/>
        </w:trPr>
        <w:tc>
          <w:tcPr>
            <w:tcW w:w="1970" w:type="dxa"/>
            <w:tcBorders>
              <w:top w:val="single" w:sz="4" w:space="0" w:color="auto"/>
              <w:bottom w:val="single" w:sz="4" w:space="0" w:color="auto"/>
            </w:tcBorders>
          </w:tcPr>
          <w:p w14:paraId="080C8F7A" w14:textId="77777777" w:rsidR="00F5541B" w:rsidRPr="005F318E" w:rsidRDefault="00F5541B" w:rsidP="00D115BB">
            <w:pPr>
              <w:spacing w:after="0" w:line="240" w:lineRule="auto"/>
              <w:jc w:val="center"/>
              <w:rPr>
                <w:rFonts w:ascii="Times New Roman" w:hAnsi="Times New Roman"/>
                <w:b/>
              </w:rPr>
            </w:pPr>
            <w:proofErr w:type="spellStart"/>
            <w:r>
              <w:rPr>
                <w:rFonts w:ascii="Times New Roman" w:hAnsi="Times New Roman"/>
                <w:b/>
              </w:rPr>
              <w:t>Kelompok</w:t>
            </w:r>
            <w:proofErr w:type="spellEnd"/>
          </w:p>
        </w:tc>
        <w:tc>
          <w:tcPr>
            <w:tcW w:w="1075" w:type="dxa"/>
            <w:tcBorders>
              <w:top w:val="single" w:sz="4" w:space="0" w:color="auto"/>
              <w:bottom w:val="single" w:sz="4" w:space="0" w:color="auto"/>
            </w:tcBorders>
          </w:tcPr>
          <w:p w14:paraId="64E8F4B7" w14:textId="77777777" w:rsidR="00F5541B" w:rsidRPr="005F318E" w:rsidRDefault="00F5541B" w:rsidP="00D115BB">
            <w:pPr>
              <w:spacing w:after="0" w:line="240" w:lineRule="auto"/>
              <w:jc w:val="center"/>
              <w:rPr>
                <w:rFonts w:ascii="Times New Roman" w:hAnsi="Times New Roman"/>
                <w:b/>
              </w:rPr>
            </w:pPr>
            <w:proofErr w:type="spellStart"/>
            <w:r>
              <w:rPr>
                <w:rFonts w:ascii="Times New Roman" w:hAnsi="Times New Roman"/>
                <w:b/>
              </w:rPr>
              <w:t>Jumlah</w:t>
            </w:r>
            <w:proofErr w:type="spellEnd"/>
          </w:p>
          <w:p w14:paraId="5800EF90" w14:textId="77777777" w:rsidR="00F5541B" w:rsidRDefault="00F5541B" w:rsidP="00D115BB">
            <w:pPr>
              <w:spacing w:after="0" w:line="240" w:lineRule="auto"/>
              <w:jc w:val="center"/>
              <w:rPr>
                <w:rFonts w:ascii="Times New Roman" w:hAnsi="Times New Roman"/>
                <w:b/>
                <w:lang w:val="id-ID"/>
              </w:rPr>
            </w:pPr>
          </w:p>
        </w:tc>
        <w:tc>
          <w:tcPr>
            <w:tcW w:w="1343" w:type="dxa"/>
            <w:tcBorders>
              <w:top w:val="single" w:sz="4" w:space="0" w:color="auto"/>
              <w:bottom w:val="single" w:sz="4" w:space="0" w:color="auto"/>
            </w:tcBorders>
          </w:tcPr>
          <w:p w14:paraId="36F35469" w14:textId="77777777" w:rsidR="00F5541B" w:rsidRPr="005F318E" w:rsidRDefault="00F5541B" w:rsidP="00D115BB">
            <w:pPr>
              <w:spacing w:after="0" w:line="240" w:lineRule="auto"/>
              <w:jc w:val="center"/>
              <w:rPr>
                <w:rFonts w:ascii="Times New Roman" w:hAnsi="Times New Roman"/>
                <w:b/>
              </w:rPr>
            </w:pPr>
            <w:proofErr w:type="spellStart"/>
            <w:r>
              <w:rPr>
                <w:rFonts w:ascii="Times New Roman" w:hAnsi="Times New Roman"/>
                <w:b/>
              </w:rPr>
              <w:t>Signifikasi</w:t>
            </w:r>
            <w:proofErr w:type="spellEnd"/>
          </w:p>
        </w:tc>
      </w:tr>
      <w:tr w:rsidR="00F5541B" w14:paraId="3E931511" w14:textId="77777777" w:rsidTr="00D115BB">
        <w:trPr>
          <w:trHeight w:val="253"/>
        </w:trPr>
        <w:tc>
          <w:tcPr>
            <w:tcW w:w="1970" w:type="dxa"/>
            <w:tcBorders>
              <w:top w:val="single" w:sz="4" w:space="0" w:color="auto"/>
            </w:tcBorders>
          </w:tcPr>
          <w:p w14:paraId="25B5CD66" w14:textId="77777777" w:rsidR="00F5541B" w:rsidRPr="005F318E" w:rsidRDefault="00F5541B" w:rsidP="00D115BB">
            <w:pPr>
              <w:spacing w:after="0" w:line="240" w:lineRule="auto"/>
              <w:jc w:val="center"/>
              <w:rPr>
                <w:rFonts w:ascii="Times New Roman" w:hAnsi="Times New Roman"/>
              </w:rPr>
            </w:pPr>
            <w:proofErr w:type="spellStart"/>
            <w:r>
              <w:rPr>
                <w:rFonts w:ascii="Times New Roman" w:hAnsi="Times New Roman"/>
              </w:rPr>
              <w:t>Kontrol</w:t>
            </w:r>
            <w:proofErr w:type="spellEnd"/>
          </w:p>
        </w:tc>
        <w:tc>
          <w:tcPr>
            <w:tcW w:w="1075" w:type="dxa"/>
            <w:tcBorders>
              <w:top w:val="single" w:sz="4" w:space="0" w:color="auto"/>
            </w:tcBorders>
          </w:tcPr>
          <w:p w14:paraId="4A957D79" w14:textId="77777777" w:rsidR="00F5541B" w:rsidRPr="005F318E" w:rsidRDefault="00F5541B" w:rsidP="00D115BB">
            <w:pPr>
              <w:spacing w:after="0" w:line="240" w:lineRule="auto"/>
              <w:jc w:val="center"/>
              <w:rPr>
                <w:rFonts w:ascii="Times New Roman" w:hAnsi="Times New Roman"/>
              </w:rPr>
            </w:pPr>
            <w:r>
              <w:rPr>
                <w:rFonts w:ascii="Times New Roman" w:hAnsi="Times New Roman"/>
              </w:rPr>
              <w:t>13</w:t>
            </w:r>
          </w:p>
        </w:tc>
        <w:tc>
          <w:tcPr>
            <w:tcW w:w="1343" w:type="dxa"/>
            <w:tcBorders>
              <w:top w:val="single" w:sz="4" w:space="0" w:color="auto"/>
            </w:tcBorders>
          </w:tcPr>
          <w:p w14:paraId="63FB665E" w14:textId="77777777" w:rsidR="00F5541B" w:rsidRDefault="00F5541B" w:rsidP="00D115BB">
            <w:pPr>
              <w:spacing w:after="0" w:line="240" w:lineRule="auto"/>
              <w:jc w:val="center"/>
              <w:rPr>
                <w:rFonts w:ascii="Times New Roman" w:hAnsi="Times New Roman"/>
                <w:lang w:val="id-ID"/>
              </w:rPr>
            </w:pPr>
            <w:r>
              <w:rPr>
                <w:rFonts w:ascii="Times New Roman" w:hAnsi="Times New Roman"/>
              </w:rPr>
              <w:t>0,905</w:t>
            </w:r>
          </w:p>
        </w:tc>
      </w:tr>
      <w:tr w:rsidR="00F5541B" w14:paraId="37F56369" w14:textId="77777777" w:rsidTr="00D115BB">
        <w:trPr>
          <w:trHeight w:val="487"/>
        </w:trPr>
        <w:tc>
          <w:tcPr>
            <w:tcW w:w="1970" w:type="dxa"/>
          </w:tcPr>
          <w:p w14:paraId="2B9BFCC0" w14:textId="77777777" w:rsidR="00F5541B" w:rsidRPr="005F318E" w:rsidRDefault="00F5541B" w:rsidP="00D115BB">
            <w:pPr>
              <w:spacing w:after="0" w:line="240" w:lineRule="auto"/>
              <w:jc w:val="center"/>
              <w:rPr>
                <w:rFonts w:ascii="Times New Roman" w:hAnsi="Times New Roman"/>
              </w:rPr>
            </w:pPr>
            <w:proofErr w:type="spellStart"/>
            <w:r>
              <w:rPr>
                <w:rFonts w:ascii="Times New Roman" w:hAnsi="Times New Roman"/>
              </w:rPr>
              <w:t>Intervensi</w:t>
            </w:r>
            <w:proofErr w:type="spellEnd"/>
          </w:p>
        </w:tc>
        <w:tc>
          <w:tcPr>
            <w:tcW w:w="1075" w:type="dxa"/>
          </w:tcPr>
          <w:p w14:paraId="1A3C27D8" w14:textId="77777777" w:rsidR="00F5541B" w:rsidRDefault="00F5541B" w:rsidP="00D115BB">
            <w:pPr>
              <w:spacing w:after="0" w:line="240" w:lineRule="auto"/>
              <w:jc w:val="center"/>
              <w:rPr>
                <w:rFonts w:ascii="Times New Roman" w:hAnsi="Times New Roman"/>
              </w:rPr>
            </w:pPr>
            <w:r>
              <w:rPr>
                <w:rFonts w:ascii="Times New Roman" w:hAnsi="Times New Roman"/>
              </w:rPr>
              <w:t>13</w:t>
            </w:r>
          </w:p>
          <w:p w14:paraId="10D157FF" w14:textId="77777777" w:rsidR="00F5541B" w:rsidRPr="00464278" w:rsidRDefault="00F5541B" w:rsidP="00D115BB">
            <w:pPr>
              <w:spacing w:after="0" w:line="240" w:lineRule="auto"/>
              <w:jc w:val="center"/>
              <w:rPr>
                <w:rFonts w:ascii="Times New Roman" w:hAnsi="Times New Roman"/>
              </w:rPr>
            </w:pPr>
          </w:p>
        </w:tc>
        <w:tc>
          <w:tcPr>
            <w:tcW w:w="1343" w:type="dxa"/>
          </w:tcPr>
          <w:p w14:paraId="4A2992E6" w14:textId="77777777" w:rsidR="00F5541B" w:rsidRPr="00464278" w:rsidRDefault="00F5541B" w:rsidP="00D115BB">
            <w:pPr>
              <w:pStyle w:val="ListParagraph1"/>
              <w:spacing w:after="0" w:line="240" w:lineRule="auto"/>
              <w:ind w:left="0"/>
              <w:jc w:val="center"/>
              <w:rPr>
                <w:rFonts w:ascii="Times New Roman" w:hAnsi="Times New Roman"/>
                <w:lang w:val="id-ID"/>
              </w:rPr>
            </w:pPr>
            <w:r>
              <w:rPr>
                <w:rFonts w:ascii="Times New Roman" w:hAnsi="Times New Roman"/>
              </w:rPr>
              <w:t>0,954</w:t>
            </w:r>
          </w:p>
        </w:tc>
      </w:tr>
    </w:tbl>
    <w:p w14:paraId="5BF39586" w14:textId="77777777" w:rsidR="00F5541B" w:rsidRDefault="00F5541B" w:rsidP="00F5541B">
      <w:pPr>
        <w:spacing w:after="0" w:line="240" w:lineRule="auto"/>
        <w:ind w:firstLine="426"/>
        <w:jc w:val="both"/>
        <w:rPr>
          <w:rFonts w:ascii="Times New Roman" w:hAnsi="Times New Roman"/>
          <w:sz w:val="24"/>
          <w:szCs w:val="24"/>
        </w:rPr>
      </w:pPr>
      <w:bookmarkStart w:id="11" w:name="_Hlk80187331"/>
      <w:bookmarkEnd w:id="10"/>
      <w:r>
        <w:rPr>
          <w:rFonts w:ascii="Times New Roman" w:hAnsi="Times New Roman"/>
          <w:sz w:val="24"/>
          <w:szCs w:val="24"/>
        </w:rPr>
        <w:t xml:space="preserve"> </w:t>
      </w:r>
    </w:p>
    <w:p w14:paraId="2ABC227A" w14:textId="77777777" w:rsidR="00F5541B" w:rsidRDefault="00F5541B" w:rsidP="00F5541B">
      <w:pPr>
        <w:spacing w:after="0" w:line="240" w:lineRule="auto"/>
        <w:ind w:firstLine="426"/>
        <w:jc w:val="both"/>
        <w:rPr>
          <w:rFonts w:ascii="Times New Roman" w:hAnsi="Times New Roman"/>
          <w:sz w:val="24"/>
          <w:szCs w:val="24"/>
        </w:rPr>
      </w:pPr>
      <w:r>
        <w:rPr>
          <w:rFonts w:ascii="Times New Roman" w:hAnsi="Times New Roman"/>
          <w:sz w:val="24"/>
          <w:szCs w:val="24"/>
        </w:rPr>
        <w:t>H</w:t>
      </w:r>
      <w:r w:rsidRPr="00A27918">
        <w:rPr>
          <w:rFonts w:ascii="Times New Roman" w:hAnsi="Times New Roman"/>
          <w:sz w:val="24"/>
          <w:szCs w:val="24"/>
        </w:rPr>
        <w:t>asil</w:t>
      </w:r>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tabel</w:t>
      </w:r>
      <w:proofErr w:type="spellEnd"/>
      <w:r>
        <w:rPr>
          <w:rFonts w:ascii="Times New Roman" w:hAnsi="Times New Roman"/>
          <w:sz w:val="24"/>
          <w:szCs w:val="24"/>
        </w:rPr>
        <w:t xml:space="preserve"> </w:t>
      </w:r>
      <w:proofErr w:type="spellStart"/>
      <w:r>
        <w:rPr>
          <w:rFonts w:ascii="Times New Roman" w:hAnsi="Times New Roman"/>
          <w:sz w:val="24"/>
          <w:szCs w:val="24"/>
        </w:rPr>
        <w:t>diatas</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sidRPr="00A27918">
        <w:rPr>
          <w:rFonts w:ascii="Times New Roman" w:hAnsi="Times New Roman"/>
          <w:sz w:val="24"/>
          <w:szCs w:val="24"/>
        </w:rPr>
        <w:t xml:space="preserve"> </w:t>
      </w:r>
      <w:r w:rsidRPr="00A27918">
        <w:rPr>
          <w:rFonts w:ascii="Times New Roman" w:hAnsi="Times New Roman"/>
          <w:i/>
          <w:sz w:val="24"/>
          <w:szCs w:val="24"/>
        </w:rPr>
        <w:t>p-value</w:t>
      </w:r>
      <w:r>
        <w:rPr>
          <w:rFonts w:ascii="Times New Roman" w:hAnsi="Times New Roman"/>
          <w:i/>
          <w:sz w:val="24"/>
          <w:szCs w:val="24"/>
        </w:rPr>
        <w:t xml:space="preserve"> </w:t>
      </w:r>
      <w:r>
        <w:rPr>
          <w:rFonts w:ascii="Times New Roman" w:hAnsi="Times New Roman"/>
          <w:sz w:val="24"/>
          <w:szCs w:val="24"/>
        </w:rPr>
        <w:t xml:space="preserve">di </w:t>
      </w:r>
      <w:proofErr w:type="spellStart"/>
      <w:r w:rsidRPr="00A27918">
        <w:rPr>
          <w:rFonts w:ascii="Times New Roman" w:hAnsi="Times New Roman"/>
          <w:sz w:val="24"/>
          <w:szCs w:val="24"/>
        </w:rPr>
        <w:t>kelompok</w:t>
      </w:r>
      <w:proofErr w:type="spellEnd"/>
      <w:r w:rsidRPr="00A27918">
        <w:rPr>
          <w:rFonts w:ascii="Times New Roman" w:hAnsi="Times New Roman"/>
          <w:sz w:val="24"/>
          <w:szCs w:val="24"/>
        </w:rPr>
        <w:t xml:space="preserve"> </w:t>
      </w:r>
      <w:proofErr w:type="spellStart"/>
      <w:r>
        <w:rPr>
          <w:rFonts w:ascii="Times New Roman" w:hAnsi="Times New Roman"/>
          <w:sz w:val="24"/>
          <w:szCs w:val="24"/>
        </w:rPr>
        <w:t>kontrol</w:t>
      </w:r>
      <w:proofErr w:type="spellEnd"/>
      <w:r>
        <w:rPr>
          <w:rFonts w:ascii="Times New Roman" w:hAnsi="Times New Roman"/>
          <w:sz w:val="24"/>
          <w:szCs w:val="24"/>
        </w:rPr>
        <w:t xml:space="preserve"> </w:t>
      </w:r>
      <w:r w:rsidRPr="00A27918">
        <w:rPr>
          <w:rFonts w:ascii="Times New Roman" w:hAnsi="Times New Roman"/>
          <w:sz w:val="24"/>
          <w:szCs w:val="24"/>
        </w:rPr>
        <w:t xml:space="preserve">dan </w:t>
      </w:r>
      <w:proofErr w:type="spellStart"/>
      <w:r>
        <w:rPr>
          <w:rFonts w:ascii="Times New Roman" w:hAnsi="Times New Roman"/>
          <w:sz w:val="24"/>
          <w:szCs w:val="24"/>
        </w:rPr>
        <w:t>kelompok</w:t>
      </w:r>
      <w:proofErr w:type="spellEnd"/>
      <w:r>
        <w:rPr>
          <w:rFonts w:ascii="Times New Roman" w:hAnsi="Times New Roman"/>
          <w:sz w:val="24"/>
          <w:szCs w:val="24"/>
        </w:rPr>
        <w:t xml:space="preserve"> </w:t>
      </w:r>
      <w:proofErr w:type="spellStart"/>
      <w:r w:rsidRPr="00A27918">
        <w:rPr>
          <w:rFonts w:ascii="Times New Roman" w:hAnsi="Times New Roman"/>
          <w:sz w:val="24"/>
          <w:szCs w:val="24"/>
        </w:rPr>
        <w:t>intervensi</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r w:rsidRPr="00A27918">
        <w:rPr>
          <w:rFonts w:ascii="Times New Roman" w:hAnsi="Times New Roman"/>
          <w:sz w:val="24"/>
          <w:szCs w:val="24"/>
        </w:rPr>
        <w:t>0,</w:t>
      </w:r>
      <w:r>
        <w:rPr>
          <w:rFonts w:ascii="Times New Roman" w:hAnsi="Times New Roman"/>
          <w:sz w:val="24"/>
          <w:szCs w:val="24"/>
        </w:rPr>
        <w:t xml:space="preserve">905 </w:t>
      </w:r>
      <w:proofErr w:type="spellStart"/>
      <w:r w:rsidRPr="00A27918">
        <w:rPr>
          <w:rFonts w:ascii="Times New Roman" w:hAnsi="Times New Roman"/>
          <w:sz w:val="24"/>
          <w:szCs w:val="24"/>
        </w:rPr>
        <w:t>lebih</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besar</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dari</w:t>
      </w:r>
      <w:proofErr w:type="spellEnd"/>
      <w:r w:rsidRPr="00A27918">
        <w:rPr>
          <w:rFonts w:ascii="Times New Roman" w:hAnsi="Times New Roman"/>
          <w:sz w:val="24"/>
          <w:szCs w:val="24"/>
        </w:rPr>
        <w:t xml:space="preserve">  0,05 dan 0,</w:t>
      </w:r>
      <w:r>
        <w:rPr>
          <w:rFonts w:ascii="Times New Roman" w:hAnsi="Times New Roman"/>
          <w:sz w:val="24"/>
          <w:szCs w:val="24"/>
        </w:rPr>
        <w:t xml:space="preserve">954 </w:t>
      </w:r>
      <w:proofErr w:type="spellStart"/>
      <w:r w:rsidRPr="00A27918">
        <w:rPr>
          <w:rFonts w:ascii="Times New Roman" w:hAnsi="Times New Roman"/>
          <w:sz w:val="24"/>
          <w:szCs w:val="24"/>
        </w:rPr>
        <w:t>lebih</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besar</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dari</w:t>
      </w:r>
      <w:proofErr w:type="spellEnd"/>
      <w:r w:rsidRPr="00A27918">
        <w:rPr>
          <w:rFonts w:ascii="Times New Roman" w:hAnsi="Times New Roman"/>
          <w:sz w:val="24"/>
          <w:szCs w:val="24"/>
        </w:rPr>
        <w:t xml:space="preserve"> 0,05 </w:t>
      </w:r>
      <w:proofErr w:type="spellStart"/>
      <w:r w:rsidRPr="00A27918">
        <w:rPr>
          <w:rFonts w:ascii="Times New Roman" w:hAnsi="Times New Roman"/>
          <w:sz w:val="24"/>
          <w:szCs w:val="24"/>
        </w:rPr>
        <w:t>hal</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ini</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m</w:t>
      </w:r>
      <w:r>
        <w:rPr>
          <w:rFonts w:ascii="Times New Roman" w:hAnsi="Times New Roman"/>
          <w:sz w:val="24"/>
          <w:szCs w:val="24"/>
        </w:rPr>
        <w:t>enghasilkan</w:t>
      </w:r>
      <w:proofErr w:type="spellEnd"/>
      <w:r>
        <w:rPr>
          <w:rFonts w:ascii="Times New Roman" w:hAnsi="Times New Roman"/>
          <w:sz w:val="24"/>
          <w:szCs w:val="24"/>
        </w:rPr>
        <w:t xml:space="preserve"> </w:t>
      </w:r>
      <w:proofErr w:type="spellStart"/>
      <w:r w:rsidRPr="00A27918">
        <w:rPr>
          <w:rFonts w:ascii="Times New Roman" w:hAnsi="Times New Roman"/>
          <w:sz w:val="24"/>
          <w:szCs w:val="24"/>
        </w:rPr>
        <w:t>bahwa</w:t>
      </w:r>
      <w:proofErr w:type="spellEnd"/>
      <w:r w:rsidRPr="00A27918">
        <w:rPr>
          <w:rFonts w:ascii="Times New Roman" w:hAnsi="Times New Roman"/>
          <w:sz w:val="24"/>
          <w:szCs w:val="24"/>
        </w:rPr>
        <w:t xml:space="preserve"> data pada </w:t>
      </w:r>
      <w:proofErr w:type="spellStart"/>
      <w:r w:rsidRPr="00A27918">
        <w:rPr>
          <w:rFonts w:ascii="Times New Roman" w:hAnsi="Times New Roman"/>
          <w:sz w:val="24"/>
          <w:szCs w:val="24"/>
        </w:rPr>
        <w:t>variabel</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kepatuhan</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sebelu</w:t>
      </w:r>
      <w:r>
        <w:rPr>
          <w:rFonts w:ascii="Times New Roman" w:hAnsi="Times New Roman"/>
          <w:sz w:val="24"/>
          <w:szCs w:val="24"/>
        </w:rPr>
        <w:t>m</w:t>
      </w:r>
      <w:proofErr w:type="spellEnd"/>
      <w:r>
        <w:rPr>
          <w:rFonts w:ascii="Times New Roman" w:hAnsi="Times New Roman"/>
          <w:sz w:val="24"/>
          <w:szCs w:val="24"/>
        </w:rPr>
        <w:t xml:space="preserve">  </w:t>
      </w:r>
      <w:proofErr w:type="spellStart"/>
      <w:r>
        <w:rPr>
          <w:rFonts w:ascii="Times New Roman" w:hAnsi="Times New Roman"/>
          <w:sz w:val="24"/>
          <w:szCs w:val="24"/>
        </w:rPr>
        <w:t>diberikan</w:t>
      </w:r>
      <w:proofErr w:type="spellEnd"/>
      <w:r>
        <w:rPr>
          <w:rFonts w:ascii="Times New Roman" w:hAnsi="Times New Roman"/>
          <w:sz w:val="24"/>
          <w:szCs w:val="24"/>
        </w:rPr>
        <w:t xml:space="preserve"> </w:t>
      </w:r>
      <w:proofErr w:type="spellStart"/>
      <w:r w:rsidRPr="00A27918">
        <w:rPr>
          <w:rFonts w:ascii="Times New Roman" w:hAnsi="Times New Roman"/>
          <w:sz w:val="24"/>
          <w:szCs w:val="24"/>
        </w:rPr>
        <w:t>informasi</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obat</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homogen</w:t>
      </w:r>
      <w:proofErr w:type="spellEnd"/>
      <w:r w:rsidRPr="00A27918">
        <w:rPr>
          <w:rFonts w:ascii="Times New Roman" w:hAnsi="Times New Roman"/>
          <w:sz w:val="24"/>
          <w:szCs w:val="24"/>
        </w:rPr>
        <w:t xml:space="preserve"> </w:t>
      </w:r>
      <w:r w:rsidRPr="00A27918">
        <w:rPr>
          <w:rFonts w:ascii="Times New Roman" w:hAnsi="Times New Roman"/>
          <w:sz w:val="24"/>
          <w:szCs w:val="24"/>
        </w:rPr>
        <w:fldChar w:fldCharType="begin" w:fldLock="1"/>
      </w:r>
      <w:r w:rsidRPr="00A27918">
        <w:rPr>
          <w:rFonts w:ascii="Times New Roman" w:hAnsi="Times New Roman"/>
          <w:sz w:val="24"/>
          <w:szCs w:val="24"/>
        </w:rPr>
        <w:instrText>ADDIN CSL_CITATION {"citationItems":[{"id":"ITEM-1","itemData":{"author":[{"dropping-particle":"","family":"Joko widiyanto","given":"","non-dropping-particle":"","parse-names":false,"suffix":""}],"id":"ITEM-1","issued":{"date-parts":[["2011"]]},"publisher":"BP-FKIP UMS","publisher-place":"Surakarta","title":"SPSS for Windows Untuk Analisis Data Statistik dan Penelitian","type":"book"},"uris":["http://www.mendeley.com/documents/?uuid=2e27bb43-10e4-4851-b51f-4fa109b34d28"]}],"mendeley":{"formattedCitation":"(Joko widiyanto, 2011)","plainTextFormattedCitation":"(Joko widiyanto, 2011)","previouslyFormattedCitation":"(Joko widiyanto, 2011)"},"properties":{"noteIndex":0},"schema":"https://github.com/citation-style-language/schema/raw/master/csl-citation.json"}</w:instrText>
      </w:r>
      <w:r w:rsidRPr="00A27918">
        <w:rPr>
          <w:rFonts w:ascii="Times New Roman" w:hAnsi="Times New Roman"/>
          <w:sz w:val="24"/>
          <w:szCs w:val="24"/>
        </w:rPr>
        <w:fldChar w:fldCharType="separate"/>
      </w:r>
      <w:r w:rsidRPr="00A27918">
        <w:rPr>
          <w:rFonts w:ascii="Times New Roman" w:hAnsi="Times New Roman"/>
          <w:noProof/>
          <w:sz w:val="24"/>
          <w:szCs w:val="24"/>
        </w:rPr>
        <w:t>(Joko widiyanto, 2011)</w:t>
      </w:r>
      <w:r w:rsidRPr="00A27918">
        <w:rPr>
          <w:rFonts w:ascii="Times New Roman" w:hAnsi="Times New Roman"/>
          <w:sz w:val="24"/>
          <w:szCs w:val="24"/>
        </w:rPr>
        <w:fldChar w:fldCharType="end"/>
      </w:r>
      <w:r>
        <w:rPr>
          <w:rFonts w:ascii="Times New Roman" w:hAnsi="Times New Roman"/>
          <w:sz w:val="24"/>
          <w:szCs w:val="24"/>
        </w:rPr>
        <w:t xml:space="preserve">  </w:t>
      </w:r>
    </w:p>
    <w:p w14:paraId="0E837246" w14:textId="77777777" w:rsidR="00F5541B" w:rsidRDefault="00F5541B" w:rsidP="00F5541B">
      <w:pPr>
        <w:spacing w:after="0" w:line="240" w:lineRule="auto"/>
        <w:ind w:firstLine="426"/>
        <w:jc w:val="both"/>
        <w:rPr>
          <w:rFonts w:ascii="Times New Roman" w:hAnsi="Times New Roman"/>
          <w:sz w:val="24"/>
          <w:szCs w:val="24"/>
        </w:rPr>
      </w:pPr>
    </w:p>
    <w:p w14:paraId="63C393A3" w14:textId="77777777" w:rsidR="00F5541B" w:rsidRDefault="00F5541B" w:rsidP="00F5541B">
      <w:pPr>
        <w:spacing w:after="0" w:line="240" w:lineRule="auto"/>
        <w:ind w:left="426"/>
        <w:jc w:val="both"/>
        <w:rPr>
          <w:rFonts w:ascii="Times New Roman" w:hAnsi="Times New Roman"/>
          <w:b/>
          <w:sz w:val="24"/>
          <w:szCs w:val="24"/>
        </w:rPr>
      </w:pPr>
      <w:bookmarkStart w:id="12" w:name="_Hlk80187360"/>
      <w:bookmarkEnd w:id="11"/>
      <w:r w:rsidRPr="00464278">
        <w:rPr>
          <w:rFonts w:ascii="Times New Roman" w:hAnsi="Times New Roman"/>
          <w:b/>
          <w:bCs/>
          <w:sz w:val="24"/>
          <w:szCs w:val="24"/>
        </w:rPr>
        <w:t>3.</w:t>
      </w:r>
      <w:r>
        <w:rPr>
          <w:rFonts w:ascii="Times New Roman" w:hAnsi="Times New Roman"/>
          <w:sz w:val="24"/>
          <w:szCs w:val="24"/>
        </w:rPr>
        <w:t xml:space="preserve"> </w:t>
      </w:r>
      <w:r>
        <w:rPr>
          <w:rFonts w:ascii="Times New Roman" w:hAnsi="Times New Roman"/>
          <w:b/>
          <w:sz w:val="24"/>
          <w:szCs w:val="24"/>
        </w:rPr>
        <w:t xml:space="preserve">Uji </w:t>
      </w:r>
      <w:proofErr w:type="spellStart"/>
      <w:r>
        <w:rPr>
          <w:rFonts w:ascii="Times New Roman" w:hAnsi="Times New Roman"/>
          <w:b/>
          <w:sz w:val="24"/>
          <w:szCs w:val="24"/>
        </w:rPr>
        <w:t>Wilxocon</w:t>
      </w:r>
      <w:proofErr w:type="spellEnd"/>
      <w:r>
        <w:rPr>
          <w:rFonts w:ascii="Times New Roman" w:hAnsi="Times New Roman"/>
          <w:b/>
          <w:sz w:val="24"/>
          <w:szCs w:val="24"/>
        </w:rPr>
        <w:t xml:space="preserve"> Signed Test</w:t>
      </w:r>
    </w:p>
    <w:p w14:paraId="6103B47F" w14:textId="77777777" w:rsidR="00F5541B" w:rsidRDefault="00F5541B" w:rsidP="00F5541B">
      <w:pPr>
        <w:spacing w:after="0" w:line="240" w:lineRule="auto"/>
        <w:jc w:val="both"/>
        <w:rPr>
          <w:rFonts w:ascii="Times New Roman" w:hAnsi="Times New Roman"/>
          <w:sz w:val="24"/>
          <w:szCs w:val="24"/>
        </w:rPr>
      </w:pPr>
    </w:p>
    <w:p w14:paraId="663055A2" w14:textId="77777777" w:rsidR="00F5541B" w:rsidRDefault="00F5541B" w:rsidP="00F5541B">
      <w:pPr>
        <w:spacing w:after="0" w:line="240" w:lineRule="auto"/>
        <w:ind w:left="142"/>
        <w:jc w:val="both"/>
        <w:rPr>
          <w:rFonts w:ascii="Times New Roman" w:hAnsi="Times New Roman"/>
          <w:b/>
          <w:bCs/>
          <w:sz w:val="24"/>
          <w:szCs w:val="24"/>
        </w:rPr>
      </w:pPr>
      <w:proofErr w:type="spellStart"/>
      <w:r>
        <w:rPr>
          <w:rFonts w:ascii="Times New Roman" w:hAnsi="Times New Roman"/>
          <w:b/>
          <w:bCs/>
          <w:sz w:val="24"/>
          <w:szCs w:val="24"/>
        </w:rPr>
        <w:t>Tabel</w:t>
      </w:r>
      <w:proofErr w:type="spellEnd"/>
      <w:r>
        <w:rPr>
          <w:rFonts w:ascii="Times New Roman" w:hAnsi="Times New Roman"/>
          <w:b/>
          <w:bCs/>
          <w:sz w:val="24"/>
          <w:szCs w:val="24"/>
        </w:rPr>
        <w:t xml:space="preserve"> 7. </w:t>
      </w:r>
      <w:r w:rsidRPr="00A27918">
        <w:rPr>
          <w:rFonts w:ascii="Times New Roman" w:hAnsi="Times New Roman"/>
          <w:b/>
          <w:bCs/>
          <w:sz w:val="24"/>
          <w:szCs w:val="24"/>
        </w:rPr>
        <w:t xml:space="preserve">Hasil </w:t>
      </w:r>
      <w:r w:rsidRPr="00A27918">
        <w:rPr>
          <w:rFonts w:ascii="Times New Roman" w:hAnsi="Times New Roman"/>
          <w:b/>
          <w:bCs/>
          <w:i/>
          <w:iCs/>
          <w:sz w:val="24"/>
          <w:szCs w:val="24"/>
        </w:rPr>
        <w:t>Pretest</w:t>
      </w:r>
      <w:r w:rsidRPr="00A27918">
        <w:rPr>
          <w:rFonts w:ascii="Times New Roman" w:hAnsi="Times New Roman"/>
          <w:b/>
          <w:bCs/>
          <w:sz w:val="24"/>
          <w:szCs w:val="24"/>
        </w:rPr>
        <w:t xml:space="preserve"> </w:t>
      </w:r>
      <w:proofErr w:type="spellStart"/>
      <w:r w:rsidRPr="00A27918">
        <w:rPr>
          <w:rFonts w:ascii="Times New Roman" w:hAnsi="Times New Roman"/>
          <w:b/>
          <w:bCs/>
          <w:sz w:val="24"/>
          <w:szCs w:val="24"/>
        </w:rPr>
        <w:t>Kelompok</w:t>
      </w:r>
      <w:proofErr w:type="spellEnd"/>
      <w:r w:rsidRPr="00A27918">
        <w:rPr>
          <w:rFonts w:ascii="Times New Roman" w:hAnsi="Times New Roman"/>
          <w:b/>
          <w:bCs/>
          <w:sz w:val="24"/>
          <w:szCs w:val="24"/>
        </w:rPr>
        <w:t xml:space="preserve"> </w:t>
      </w:r>
      <w:proofErr w:type="spellStart"/>
      <w:r w:rsidRPr="00A27918">
        <w:rPr>
          <w:rFonts w:ascii="Times New Roman" w:hAnsi="Times New Roman"/>
          <w:b/>
          <w:bCs/>
          <w:sz w:val="24"/>
          <w:szCs w:val="24"/>
        </w:rPr>
        <w:t>Intervensi</w:t>
      </w:r>
      <w:proofErr w:type="spellEnd"/>
      <w:r w:rsidRPr="00A27918">
        <w:rPr>
          <w:rFonts w:ascii="Times New Roman" w:hAnsi="Times New Roman"/>
          <w:b/>
          <w:bCs/>
          <w:sz w:val="24"/>
          <w:szCs w:val="24"/>
        </w:rPr>
        <w:t xml:space="preserve"> Dan </w:t>
      </w:r>
      <w:proofErr w:type="spellStart"/>
      <w:r w:rsidRPr="00A27918">
        <w:rPr>
          <w:rFonts w:ascii="Times New Roman" w:hAnsi="Times New Roman"/>
          <w:b/>
          <w:bCs/>
          <w:sz w:val="24"/>
          <w:szCs w:val="24"/>
        </w:rPr>
        <w:t>Kontrol</w:t>
      </w:r>
      <w:proofErr w:type="spellEnd"/>
    </w:p>
    <w:tbl>
      <w:tblPr>
        <w:tblW w:w="0" w:type="auto"/>
        <w:tblInd w:w="198" w:type="dxa"/>
        <w:tblBorders>
          <w:top w:val="single" w:sz="4" w:space="0" w:color="auto"/>
          <w:bottom w:val="single" w:sz="4" w:space="0" w:color="auto"/>
        </w:tblBorders>
        <w:tblLayout w:type="fixed"/>
        <w:tblLook w:val="0000" w:firstRow="0" w:lastRow="0" w:firstColumn="0" w:lastColumn="0" w:noHBand="0" w:noVBand="0"/>
      </w:tblPr>
      <w:tblGrid>
        <w:gridCol w:w="1980"/>
        <w:gridCol w:w="1080"/>
        <w:gridCol w:w="1350"/>
      </w:tblGrid>
      <w:tr w:rsidR="00F5541B" w14:paraId="10D8F4E6" w14:textId="77777777" w:rsidTr="00D115BB">
        <w:tc>
          <w:tcPr>
            <w:tcW w:w="1980" w:type="dxa"/>
            <w:tcBorders>
              <w:top w:val="single" w:sz="4" w:space="0" w:color="auto"/>
              <w:bottom w:val="single" w:sz="4" w:space="0" w:color="auto"/>
            </w:tcBorders>
          </w:tcPr>
          <w:p w14:paraId="67521E76" w14:textId="77777777" w:rsidR="00F5541B" w:rsidRPr="005F318E" w:rsidRDefault="00F5541B" w:rsidP="00D115BB">
            <w:pPr>
              <w:spacing w:after="0" w:line="240" w:lineRule="auto"/>
              <w:jc w:val="center"/>
              <w:rPr>
                <w:rFonts w:ascii="Times New Roman" w:hAnsi="Times New Roman"/>
                <w:b/>
              </w:rPr>
            </w:pPr>
            <w:proofErr w:type="spellStart"/>
            <w:r>
              <w:rPr>
                <w:rFonts w:ascii="Times New Roman" w:hAnsi="Times New Roman"/>
                <w:b/>
              </w:rPr>
              <w:t>Kelompok</w:t>
            </w:r>
            <w:proofErr w:type="spellEnd"/>
          </w:p>
        </w:tc>
        <w:tc>
          <w:tcPr>
            <w:tcW w:w="1080" w:type="dxa"/>
            <w:tcBorders>
              <w:top w:val="single" w:sz="4" w:space="0" w:color="auto"/>
              <w:bottom w:val="single" w:sz="4" w:space="0" w:color="auto"/>
            </w:tcBorders>
          </w:tcPr>
          <w:p w14:paraId="54678350" w14:textId="77777777" w:rsidR="00F5541B" w:rsidRPr="005F318E" w:rsidRDefault="00F5541B" w:rsidP="00D115BB">
            <w:pPr>
              <w:spacing w:after="0" w:line="240" w:lineRule="auto"/>
              <w:jc w:val="center"/>
              <w:rPr>
                <w:rFonts w:ascii="Times New Roman" w:hAnsi="Times New Roman"/>
                <w:b/>
              </w:rPr>
            </w:pPr>
            <w:proofErr w:type="spellStart"/>
            <w:r>
              <w:rPr>
                <w:rFonts w:ascii="Times New Roman" w:hAnsi="Times New Roman"/>
                <w:b/>
              </w:rPr>
              <w:t>Jumlah</w:t>
            </w:r>
            <w:proofErr w:type="spellEnd"/>
          </w:p>
          <w:p w14:paraId="222563DD" w14:textId="77777777" w:rsidR="00F5541B" w:rsidRDefault="00F5541B" w:rsidP="00D115BB">
            <w:pPr>
              <w:spacing w:after="0" w:line="240" w:lineRule="auto"/>
              <w:jc w:val="center"/>
              <w:rPr>
                <w:rFonts w:ascii="Times New Roman" w:hAnsi="Times New Roman"/>
                <w:b/>
                <w:lang w:val="id-ID"/>
              </w:rPr>
            </w:pPr>
          </w:p>
        </w:tc>
        <w:tc>
          <w:tcPr>
            <w:tcW w:w="1350" w:type="dxa"/>
            <w:tcBorders>
              <w:top w:val="single" w:sz="4" w:space="0" w:color="auto"/>
              <w:bottom w:val="single" w:sz="4" w:space="0" w:color="auto"/>
            </w:tcBorders>
          </w:tcPr>
          <w:p w14:paraId="0F74D9EC" w14:textId="77777777" w:rsidR="00F5541B" w:rsidRPr="005F318E" w:rsidRDefault="00F5541B" w:rsidP="00D115BB">
            <w:pPr>
              <w:spacing w:after="0" w:line="240" w:lineRule="auto"/>
              <w:jc w:val="center"/>
              <w:rPr>
                <w:rFonts w:ascii="Times New Roman" w:hAnsi="Times New Roman"/>
                <w:b/>
              </w:rPr>
            </w:pPr>
            <w:proofErr w:type="spellStart"/>
            <w:r>
              <w:rPr>
                <w:rFonts w:ascii="Times New Roman" w:hAnsi="Times New Roman"/>
                <w:b/>
              </w:rPr>
              <w:t>Signifikasi</w:t>
            </w:r>
            <w:proofErr w:type="spellEnd"/>
          </w:p>
        </w:tc>
      </w:tr>
      <w:tr w:rsidR="00F5541B" w14:paraId="4A81407F" w14:textId="77777777" w:rsidTr="00D115BB">
        <w:tc>
          <w:tcPr>
            <w:tcW w:w="1980" w:type="dxa"/>
            <w:tcBorders>
              <w:top w:val="single" w:sz="4" w:space="0" w:color="auto"/>
            </w:tcBorders>
          </w:tcPr>
          <w:p w14:paraId="6E37DDF0" w14:textId="77777777" w:rsidR="00F5541B" w:rsidRPr="005F318E" w:rsidRDefault="00F5541B" w:rsidP="00D115BB">
            <w:pPr>
              <w:spacing w:after="0" w:line="240" w:lineRule="auto"/>
              <w:jc w:val="center"/>
              <w:rPr>
                <w:rFonts w:ascii="Times New Roman" w:hAnsi="Times New Roman"/>
              </w:rPr>
            </w:pPr>
            <w:proofErr w:type="spellStart"/>
            <w:r>
              <w:rPr>
                <w:rFonts w:ascii="Times New Roman" w:hAnsi="Times New Roman"/>
              </w:rPr>
              <w:t>Kontrol</w:t>
            </w:r>
            <w:proofErr w:type="spellEnd"/>
            <w:r>
              <w:rPr>
                <w:rFonts w:ascii="Times New Roman" w:hAnsi="Times New Roman"/>
              </w:rPr>
              <w:t xml:space="preserve">- </w:t>
            </w:r>
            <w:proofErr w:type="spellStart"/>
            <w:r>
              <w:rPr>
                <w:rFonts w:ascii="Times New Roman" w:hAnsi="Times New Roman"/>
              </w:rPr>
              <w:t>Intervensi</w:t>
            </w:r>
            <w:proofErr w:type="spellEnd"/>
            <w:r>
              <w:rPr>
                <w:rFonts w:ascii="Times New Roman" w:hAnsi="Times New Roman"/>
              </w:rPr>
              <w:t xml:space="preserve"> </w:t>
            </w:r>
          </w:p>
        </w:tc>
        <w:tc>
          <w:tcPr>
            <w:tcW w:w="1080" w:type="dxa"/>
            <w:tcBorders>
              <w:top w:val="single" w:sz="4" w:space="0" w:color="auto"/>
            </w:tcBorders>
          </w:tcPr>
          <w:p w14:paraId="704A3DD7" w14:textId="77777777" w:rsidR="00F5541B" w:rsidRPr="005F318E" w:rsidRDefault="00F5541B" w:rsidP="00D115BB">
            <w:pPr>
              <w:spacing w:after="0" w:line="240" w:lineRule="auto"/>
              <w:jc w:val="center"/>
              <w:rPr>
                <w:rFonts w:ascii="Times New Roman" w:hAnsi="Times New Roman"/>
              </w:rPr>
            </w:pPr>
            <w:r>
              <w:rPr>
                <w:rFonts w:ascii="Times New Roman" w:hAnsi="Times New Roman"/>
              </w:rPr>
              <w:t>26</w:t>
            </w:r>
          </w:p>
        </w:tc>
        <w:tc>
          <w:tcPr>
            <w:tcW w:w="1350" w:type="dxa"/>
            <w:tcBorders>
              <w:top w:val="single" w:sz="4" w:space="0" w:color="auto"/>
            </w:tcBorders>
          </w:tcPr>
          <w:p w14:paraId="6B335278" w14:textId="77777777" w:rsidR="00F5541B" w:rsidRDefault="00F5541B" w:rsidP="00D115BB">
            <w:pPr>
              <w:spacing w:after="0" w:line="240" w:lineRule="auto"/>
              <w:jc w:val="center"/>
              <w:rPr>
                <w:rFonts w:ascii="Times New Roman" w:hAnsi="Times New Roman"/>
              </w:rPr>
            </w:pPr>
            <w:r>
              <w:rPr>
                <w:rFonts w:ascii="Times New Roman" w:hAnsi="Times New Roman"/>
              </w:rPr>
              <w:t>0,038</w:t>
            </w:r>
          </w:p>
          <w:p w14:paraId="2AEFBF0E" w14:textId="77777777" w:rsidR="00F5541B" w:rsidRDefault="00F5541B" w:rsidP="00D115BB">
            <w:pPr>
              <w:spacing w:after="0" w:line="240" w:lineRule="auto"/>
              <w:jc w:val="center"/>
              <w:rPr>
                <w:rFonts w:ascii="Times New Roman" w:hAnsi="Times New Roman"/>
                <w:lang w:val="id-ID"/>
              </w:rPr>
            </w:pPr>
          </w:p>
        </w:tc>
      </w:tr>
    </w:tbl>
    <w:p w14:paraId="5B941BC1" w14:textId="77777777" w:rsidR="00F5541B" w:rsidRDefault="00F5541B" w:rsidP="00F5541B">
      <w:pPr>
        <w:spacing w:after="0" w:line="240" w:lineRule="auto"/>
        <w:jc w:val="both"/>
        <w:rPr>
          <w:rFonts w:ascii="Times New Roman" w:hAnsi="Times New Roman"/>
          <w:sz w:val="24"/>
          <w:szCs w:val="24"/>
        </w:rPr>
      </w:pPr>
    </w:p>
    <w:p w14:paraId="5BF9B03A" w14:textId="77777777" w:rsidR="00F5541B" w:rsidRDefault="00F5541B" w:rsidP="00F5541B">
      <w:pPr>
        <w:tabs>
          <w:tab w:val="left" w:pos="993"/>
        </w:tabs>
        <w:spacing w:after="0" w:line="240" w:lineRule="auto"/>
        <w:jc w:val="both"/>
        <w:rPr>
          <w:rFonts w:ascii="Times New Roman" w:hAnsi="Times New Roman"/>
          <w:sz w:val="24"/>
          <w:szCs w:val="24"/>
          <w:lang w:val="id-ID"/>
        </w:rPr>
      </w:pPr>
      <w:r w:rsidRPr="00A27918">
        <w:rPr>
          <w:rFonts w:ascii="Times New Roman" w:hAnsi="Times New Roman"/>
          <w:sz w:val="24"/>
          <w:szCs w:val="24"/>
        </w:rPr>
        <w:t xml:space="preserve">Pada </w:t>
      </w:r>
      <w:proofErr w:type="spellStart"/>
      <w:r w:rsidRPr="00A27918">
        <w:rPr>
          <w:rFonts w:ascii="Times New Roman" w:hAnsi="Times New Roman"/>
          <w:sz w:val="24"/>
          <w:szCs w:val="24"/>
        </w:rPr>
        <w:t>tabel</w:t>
      </w:r>
      <w:proofErr w:type="spellEnd"/>
      <w:r w:rsidRPr="00A27918">
        <w:rPr>
          <w:rFonts w:ascii="Times New Roman" w:hAnsi="Times New Roman"/>
          <w:sz w:val="24"/>
          <w:szCs w:val="24"/>
        </w:rPr>
        <w:t xml:space="preserve"> </w:t>
      </w:r>
      <w:proofErr w:type="spellStart"/>
      <w:r>
        <w:rPr>
          <w:rFonts w:ascii="Times New Roman" w:hAnsi="Times New Roman"/>
          <w:sz w:val="24"/>
          <w:szCs w:val="24"/>
        </w:rPr>
        <w:t>diatas</w:t>
      </w:r>
      <w:proofErr w:type="spellEnd"/>
      <w:r>
        <w:rPr>
          <w:rFonts w:ascii="Times New Roman" w:hAnsi="Times New Roman"/>
          <w:sz w:val="24"/>
          <w:szCs w:val="24"/>
        </w:rPr>
        <w:t xml:space="preserve"> </w:t>
      </w:r>
      <w:proofErr w:type="spellStart"/>
      <w:r w:rsidRPr="00A27918">
        <w:rPr>
          <w:rFonts w:ascii="Times New Roman" w:hAnsi="Times New Roman"/>
          <w:sz w:val="24"/>
          <w:szCs w:val="24"/>
        </w:rPr>
        <w:t>kelompok</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intervensi</w:t>
      </w:r>
      <w:proofErr w:type="spellEnd"/>
      <w:r>
        <w:rPr>
          <w:rFonts w:ascii="Times New Roman" w:hAnsi="Times New Roman"/>
          <w:sz w:val="24"/>
          <w:szCs w:val="24"/>
        </w:rPr>
        <w:t xml:space="preserve"> </w:t>
      </w:r>
      <w:proofErr w:type="spellStart"/>
      <w:r w:rsidRPr="00A27918">
        <w:rPr>
          <w:rFonts w:ascii="Times New Roman" w:hAnsi="Times New Roman"/>
          <w:sz w:val="24"/>
          <w:szCs w:val="24"/>
        </w:rPr>
        <w:t>memperoleh</w:t>
      </w:r>
      <w:proofErr w:type="spellEnd"/>
      <w:r w:rsidRPr="00A27918">
        <w:rPr>
          <w:rFonts w:ascii="Times New Roman" w:hAnsi="Times New Roman"/>
          <w:sz w:val="24"/>
          <w:szCs w:val="24"/>
        </w:rPr>
        <w:t xml:space="preserve">  </w:t>
      </w:r>
      <w:r w:rsidRPr="00A27918">
        <w:rPr>
          <w:rFonts w:ascii="Times New Roman" w:hAnsi="Times New Roman"/>
          <w:i/>
          <w:iCs/>
          <w:sz w:val="24"/>
          <w:szCs w:val="24"/>
        </w:rPr>
        <w:t>p-value</w:t>
      </w:r>
      <w:r w:rsidRPr="00A27918">
        <w:rPr>
          <w:rFonts w:ascii="Times New Roman" w:hAnsi="Times New Roman"/>
          <w:sz w:val="24"/>
          <w:szCs w:val="24"/>
        </w:rPr>
        <w:t xml:space="preserve"> </w:t>
      </w:r>
      <w:proofErr w:type="spellStart"/>
      <w:r w:rsidRPr="00A27918">
        <w:rPr>
          <w:rFonts w:ascii="Times New Roman" w:hAnsi="Times New Roman"/>
          <w:sz w:val="24"/>
          <w:szCs w:val="24"/>
        </w:rPr>
        <w:t>untuk</w:t>
      </w:r>
      <w:proofErr w:type="spellEnd"/>
      <w:r w:rsidRPr="00A27918">
        <w:rPr>
          <w:rFonts w:ascii="Times New Roman" w:hAnsi="Times New Roman"/>
          <w:sz w:val="24"/>
          <w:szCs w:val="24"/>
        </w:rPr>
        <w:t xml:space="preserve"> uji </w:t>
      </w:r>
      <w:proofErr w:type="spellStart"/>
      <w:r>
        <w:rPr>
          <w:rFonts w:ascii="Times New Roman" w:hAnsi="Times New Roman"/>
          <w:sz w:val="24"/>
          <w:szCs w:val="24"/>
        </w:rPr>
        <w:t>wilcoxon</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nilai</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signifikan</w:t>
      </w:r>
      <w:proofErr w:type="spellEnd"/>
      <w:r w:rsidRPr="00A27918">
        <w:rPr>
          <w:rFonts w:ascii="Times New Roman" w:hAnsi="Times New Roman"/>
          <w:sz w:val="24"/>
          <w:szCs w:val="24"/>
        </w:rPr>
        <w:t xml:space="preserve"> Sig. (2-tailed)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sidRPr="00A27918">
        <w:rPr>
          <w:rFonts w:ascii="Times New Roman" w:hAnsi="Times New Roman"/>
          <w:sz w:val="24"/>
          <w:szCs w:val="24"/>
        </w:rPr>
        <w:t>sebesar</w:t>
      </w:r>
      <w:proofErr w:type="spellEnd"/>
      <w:r w:rsidRPr="00A27918">
        <w:rPr>
          <w:rFonts w:ascii="Times New Roman" w:hAnsi="Times New Roman"/>
          <w:sz w:val="24"/>
          <w:szCs w:val="24"/>
        </w:rPr>
        <w:t xml:space="preserve"> 0,</w:t>
      </w:r>
      <w:r>
        <w:rPr>
          <w:rFonts w:ascii="Times New Roman" w:hAnsi="Times New Roman"/>
          <w:sz w:val="24"/>
          <w:szCs w:val="24"/>
        </w:rPr>
        <w:t>038</w:t>
      </w:r>
      <w:r w:rsidRPr="00A27918">
        <w:rPr>
          <w:rFonts w:ascii="Times New Roman" w:hAnsi="Times New Roman"/>
          <w:sz w:val="24"/>
          <w:szCs w:val="24"/>
        </w:rPr>
        <w:t xml:space="preserve">  </w:t>
      </w:r>
      <w:proofErr w:type="spellStart"/>
      <w:r w:rsidRPr="00A27918">
        <w:rPr>
          <w:rFonts w:ascii="Times New Roman" w:hAnsi="Times New Roman"/>
          <w:sz w:val="24"/>
          <w:szCs w:val="24"/>
        </w:rPr>
        <w:t>lebi</w:t>
      </w:r>
      <w:r>
        <w:rPr>
          <w:rFonts w:ascii="Times New Roman" w:hAnsi="Times New Roman"/>
          <w:sz w:val="24"/>
          <w:szCs w:val="24"/>
        </w:rPr>
        <w:t>h</w:t>
      </w:r>
      <w:proofErr w:type="spellEnd"/>
      <w:r w:rsidRPr="00A27918">
        <w:rPr>
          <w:rFonts w:ascii="Times New Roman" w:hAnsi="Times New Roman"/>
          <w:sz w:val="24"/>
          <w:szCs w:val="24"/>
        </w:rPr>
        <w:t xml:space="preserve"> </w:t>
      </w:r>
      <w:proofErr w:type="spellStart"/>
      <w:r>
        <w:rPr>
          <w:rFonts w:ascii="Times New Roman" w:hAnsi="Times New Roman"/>
          <w:sz w:val="24"/>
          <w:szCs w:val="24"/>
        </w:rPr>
        <w:t>kecil</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dari</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nilai</w:t>
      </w:r>
      <w:proofErr w:type="spellEnd"/>
      <w:r w:rsidRPr="00A27918">
        <w:rPr>
          <w:rFonts w:ascii="Times New Roman" w:hAnsi="Times New Roman"/>
          <w:sz w:val="24"/>
          <w:szCs w:val="24"/>
        </w:rPr>
        <w:t xml:space="preserve"> (p &lt; 0,05) </w:t>
      </w:r>
      <w:proofErr w:type="spellStart"/>
      <w:r w:rsidRPr="00A27918">
        <w:rPr>
          <w:rFonts w:ascii="Times New Roman" w:hAnsi="Times New Roman"/>
          <w:sz w:val="24"/>
          <w:szCs w:val="24"/>
        </w:rPr>
        <w:t>yaitu</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ada</w:t>
      </w:r>
      <w:proofErr w:type="spellEnd"/>
      <w:r>
        <w:rPr>
          <w:rFonts w:ascii="Times New Roman" w:hAnsi="Times New Roman"/>
          <w:sz w:val="24"/>
          <w:szCs w:val="24"/>
        </w:rPr>
        <w:t xml:space="preserve"> </w:t>
      </w:r>
      <w:proofErr w:type="spellStart"/>
      <w:r w:rsidRPr="00A27918">
        <w:rPr>
          <w:rFonts w:ascii="Times New Roman" w:hAnsi="Times New Roman"/>
          <w:sz w:val="24"/>
          <w:szCs w:val="24"/>
        </w:rPr>
        <w:t>perbedaan</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bermakna</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antara</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kelompok</w:t>
      </w:r>
      <w:proofErr w:type="spellEnd"/>
      <w:r>
        <w:rPr>
          <w:rFonts w:ascii="Times New Roman" w:hAnsi="Times New Roman"/>
          <w:sz w:val="24"/>
          <w:szCs w:val="24"/>
        </w:rPr>
        <w:t xml:space="preserve"> </w:t>
      </w:r>
      <w:proofErr w:type="spellStart"/>
      <w:r w:rsidRPr="00A27918">
        <w:rPr>
          <w:rFonts w:ascii="Times New Roman" w:hAnsi="Times New Roman"/>
          <w:sz w:val="24"/>
          <w:szCs w:val="24"/>
        </w:rPr>
        <w:t>intervensi</w:t>
      </w:r>
      <w:proofErr w:type="spellEnd"/>
      <w:r w:rsidRPr="00A27918">
        <w:rPr>
          <w:rFonts w:ascii="Times New Roman" w:hAnsi="Times New Roman"/>
          <w:sz w:val="24"/>
          <w:szCs w:val="24"/>
        </w:rPr>
        <w:t xml:space="preserve"> dan </w:t>
      </w:r>
      <w:proofErr w:type="spellStart"/>
      <w:r w:rsidRPr="00A27918">
        <w:rPr>
          <w:rFonts w:ascii="Times New Roman" w:hAnsi="Times New Roman"/>
          <w:sz w:val="24"/>
          <w:szCs w:val="24"/>
        </w:rPr>
        <w:t>kelompok</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kontrol</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maka</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dapat</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disimpulkan</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bahwa</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adanya</w:t>
      </w:r>
      <w:proofErr w:type="spellEnd"/>
      <w:r w:rsidRPr="00A27918">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w:t>
      </w:r>
      <w:proofErr w:type="spellStart"/>
      <w:r w:rsidRPr="00A27918">
        <w:rPr>
          <w:rFonts w:ascii="Times New Roman" w:hAnsi="Times New Roman"/>
          <w:sz w:val="24"/>
          <w:szCs w:val="24"/>
        </w:rPr>
        <w:t>be</w:t>
      </w:r>
      <w:r>
        <w:rPr>
          <w:rFonts w:ascii="Times New Roman" w:hAnsi="Times New Roman"/>
          <w:sz w:val="24"/>
          <w:szCs w:val="24"/>
        </w:rPr>
        <w:t>rbe</w:t>
      </w:r>
      <w:r w:rsidRPr="00A27918">
        <w:rPr>
          <w:rFonts w:ascii="Times New Roman" w:hAnsi="Times New Roman"/>
          <w:sz w:val="24"/>
          <w:szCs w:val="24"/>
        </w:rPr>
        <w:t>da</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nilai</w:t>
      </w:r>
      <w:proofErr w:type="spellEnd"/>
      <w:r w:rsidRPr="00A27918">
        <w:rPr>
          <w:rFonts w:ascii="Times New Roman" w:hAnsi="Times New Roman"/>
          <w:sz w:val="24"/>
          <w:szCs w:val="24"/>
        </w:rPr>
        <w:t xml:space="preserve"> </w:t>
      </w:r>
      <w:r w:rsidRPr="00A27918">
        <w:rPr>
          <w:rFonts w:ascii="Times New Roman" w:hAnsi="Times New Roman"/>
          <w:i/>
          <w:iCs/>
          <w:sz w:val="24"/>
          <w:szCs w:val="24"/>
        </w:rPr>
        <w:t>pretest</w:t>
      </w:r>
      <w:r w:rsidRPr="00A27918">
        <w:rPr>
          <w:rFonts w:ascii="Times New Roman" w:hAnsi="Times New Roman"/>
          <w:sz w:val="24"/>
          <w:szCs w:val="24"/>
        </w:rPr>
        <w:t xml:space="preserve"> </w:t>
      </w:r>
      <w:proofErr w:type="spellStart"/>
      <w:r w:rsidRPr="00A27918">
        <w:rPr>
          <w:rFonts w:ascii="Times New Roman" w:hAnsi="Times New Roman"/>
          <w:sz w:val="24"/>
          <w:szCs w:val="24"/>
        </w:rPr>
        <w:t>signifikan</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antara</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kelompok</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intervensi</w:t>
      </w:r>
      <w:proofErr w:type="spellEnd"/>
      <w:r w:rsidRPr="00A27918">
        <w:rPr>
          <w:rFonts w:ascii="Times New Roman" w:hAnsi="Times New Roman"/>
          <w:sz w:val="24"/>
          <w:szCs w:val="24"/>
        </w:rPr>
        <w:t xml:space="preserve"> dan </w:t>
      </w:r>
      <w:proofErr w:type="spellStart"/>
      <w:r w:rsidRPr="00A27918">
        <w:rPr>
          <w:rFonts w:ascii="Times New Roman" w:hAnsi="Times New Roman"/>
          <w:sz w:val="24"/>
          <w:szCs w:val="24"/>
        </w:rPr>
        <w:t>kelompok</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kontrol</w:t>
      </w:r>
      <w:proofErr w:type="spellEnd"/>
      <w:r w:rsidRPr="00A27918">
        <w:rPr>
          <w:rFonts w:ascii="Times New Roman" w:hAnsi="Times New Roman"/>
          <w:sz w:val="24"/>
          <w:szCs w:val="24"/>
        </w:rPr>
        <w:t xml:space="preserve"> </w:t>
      </w:r>
      <w:r w:rsidRPr="00A27918">
        <w:rPr>
          <w:rFonts w:ascii="Times New Roman" w:hAnsi="Times New Roman"/>
          <w:sz w:val="24"/>
          <w:szCs w:val="24"/>
        </w:rPr>
        <w:fldChar w:fldCharType="begin" w:fldLock="1"/>
      </w:r>
      <w:r w:rsidRPr="00A27918">
        <w:rPr>
          <w:rFonts w:ascii="Times New Roman" w:hAnsi="Times New Roman"/>
          <w:sz w:val="24"/>
          <w:szCs w:val="24"/>
        </w:rPr>
        <w:instrText>ADDIN CSL_CITATION {"citationItems":[{"id":"ITEM-1","itemData":{"author":[{"dropping-particle":"","family":"Wiratna","given":"Sujarweni","non-dropping-particle":"","parse-names":false,"suffix":""}],"id":"ITEM-1","issued":{"date-parts":[["2014"]]},"publisher":"Wiratna, 2014","publisher-place":"Yogyakarta","title":"Metodelogi Penelitian","type":"book"},"uris":["http://www.mendeley.com/documents/?uuid=4bb5601d-3f3d-4d4d-b5a1-7c55619d9bb1"]}],"mendeley":{"formattedCitation":"(Wiratna, 2014)","plainTextFormattedCitation":"(Wiratna, 2014)","previouslyFormattedCitation":"(Wiratna, 2014)"},"properties":{"noteIndex":0},"schema":"https://github.com/citation-style-language/schema/raw/master/csl-citation.json"}</w:instrText>
      </w:r>
      <w:r w:rsidRPr="00A27918">
        <w:rPr>
          <w:rFonts w:ascii="Times New Roman" w:hAnsi="Times New Roman"/>
          <w:sz w:val="24"/>
          <w:szCs w:val="24"/>
        </w:rPr>
        <w:fldChar w:fldCharType="separate"/>
      </w:r>
      <w:r w:rsidRPr="00A27918">
        <w:rPr>
          <w:rFonts w:ascii="Times New Roman" w:hAnsi="Times New Roman"/>
          <w:noProof/>
          <w:sz w:val="24"/>
          <w:szCs w:val="24"/>
        </w:rPr>
        <w:t>(Wiratna, 2014)</w:t>
      </w:r>
      <w:r w:rsidRPr="00A27918">
        <w:rPr>
          <w:rFonts w:ascii="Times New Roman" w:hAnsi="Times New Roman"/>
          <w:sz w:val="24"/>
          <w:szCs w:val="24"/>
        </w:rPr>
        <w:fldChar w:fldCharType="end"/>
      </w:r>
      <w:r w:rsidRPr="00A27918">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terjadi</w:t>
      </w:r>
      <w:proofErr w:type="spellEnd"/>
      <w:r>
        <w:rPr>
          <w:rFonts w:ascii="Times New Roman" w:hAnsi="Times New Roman"/>
          <w:sz w:val="24"/>
          <w:szCs w:val="24"/>
        </w:rPr>
        <w:t xml:space="preserve"> di </w:t>
      </w:r>
      <w:proofErr w:type="spellStart"/>
      <w:r>
        <w:rPr>
          <w:rFonts w:ascii="Times New Roman" w:hAnsi="Times New Roman"/>
          <w:sz w:val="24"/>
          <w:szCs w:val="24"/>
        </w:rPr>
        <w:t>karenakan</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adanya</w:t>
      </w:r>
      <w:proofErr w:type="spellEnd"/>
      <w:r>
        <w:rPr>
          <w:rFonts w:ascii="Times New Roman" w:hAnsi="Times New Roman"/>
          <w:sz w:val="24"/>
          <w:szCs w:val="24"/>
        </w:rPr>
        <w:t xml:space="preserve"> </w:t>
      </w:r>
      <w:proofErr w:type="spellStart"/>
      <w:r>
        <w:rPr>
          <w:rFonts w:ascii="Times New Roman" w:hAnsi="Times New Roman"/>
          <w:sz w:val="24"/>
          <w:szCs w:val="24"/>
        </w:rPr>
        <w:t>pemberian</w:t>
      </w:r>
      <w:proofErr w:type="spellEnd"/>
      <w:r>
        <w:rPr>
          <w:rFonts w:ascii="Times New Roman" w:hAnsi="Times New Roman"/>
          <w:sz w:val="24"/>
          <w:szCs w:val="24"/>
        </w:rPr>
        <w:t xml:space="preserve"> </w:t>
      </w:r>
      <w:proofErr w:type="spellStart"/>
      <w:r>
        <w:rPr>
          <w:rFonts w:ascii="Times New Roman" w:hAnsi="Times New Roman"/>
          <w:sz w:val="24"/>
          <w:szCs w:val="24"/>
        </w:rPr>
        <w:t>informasi</w:t>
      </w:r>
      <w:proofErr w:type="spellEnd"/>
      <w:r>
        <w:rPr>
          <w:rFonts w:ascii="Times New Roman" w:hAnsi="Times New Roman"/>
          <w:sz w:val="24"/>
          <w:szCs w:val="24"/>
        </w:rPr>
        <w:t xml:space="preserve"> pada </w:t>
      </w:r>
      <w:proofErr w:type="spellStart"/>
      <w:r>
        <w:rPr>
          <w:rFonts w:ascii="Times New Roman" w:hAnsi="Times New Roman"/>
          <w:sz w:val="24"/>
          <w:szCs w:val="24"/>
        </w:rPr>
        <w:t>kelonpok</w:t>
      </w:r>
      <w:proofErr w:type="spellEnd"/>
      <w:r>
        <w:rPr>
          <w:rFonts w:ascii="Times New Roman" w:hAnsi="Times New Roman"/>
          <w:sz w:val="24"/>
          <w:szCs w:val="24"/>
        </w:rPr>
        <w:t xml:space="preserve"> </w:t>
      </w:r>
      <w:proofErr w:type="spellStart"/>
      <w:r>
        <w:rPr>
          <w:rFonts w:ascii="Times New Roman" w:hAnsi="Times New Roman"/>
          <w:sz w:val="24"/>
          <w:szCs w:val="24"/>
        </w:rPr>
        <w:t>intervensi</w:t>
      </w:r>
      <w:proofErr w:type="spellEnd"/>
      <w:r>
        <w:rPr>
          <w:rFonts w:ascii="Times New Roman" w:hAnsi="Times New Roman"/>
          <w:sz w:val="24"/>
          <w:szCs w:val="24"/>
        </w:rPr>
        <w:t xml:space="preserve"> dan </w:t>
      </w:r>
      <w:proofErr w:type="spellStart"/>
      <w:r>
        <w:rPr>
          <w:rFonts w:ascii="Times New Roman" w:hAnsi="Times New Roman"/>
          <w:sz w:val="24"/>
          <w:szCs w:val="24"/>
        </w:rPr>
        <w:t>kelompok</w:t>
      </w:r>
      <w:proofErr w:type="spellEnd"/>
      <w:r>
        <w:rPr>
          <w:rFonts w:ascii="Times New Roman" w:hAnsi="Times New Roman"/>
          <w:sz w:val="24"/>
          <w:szCs w:val="24"/>
        </w:rPr>
        <w:t xml:space="preserve"> </w:t>
      </w:r>
      <w:proofErr w:type="spellStart"/>
      <w:r>
        <w:rPr>
          <w:rFonts w:ascii="Times New Roman" w:hAnsi="Times New Roman"/>
          <w:sz w:val="24"/>
          <w:szCs w:val="24"/>
        </w:rPr>
        <w:t>kontrol</w:t>
      </w:r>
      <w:proofErr w:type="spellEnd"/>
    </w:p>
    <w:bookmarkEnd w:id="12"/>
    <w:p w14:paraId="14EA773E" w14:textId="77777777" w:rsidR="00F5541B" w:rsidRDefault="00F5541B" w:rsidP="00F5541B">
      <w:pPr>
        <w:spacing w:after="0" w:line="240" w:lineRule="auto"/>
        <w:ind w:left="142"/>
        <w:jc w:val="both"/>
        <w:rPr>
          <w:rFonts w:ascii="Times New Roman" w:hAnsi="Times New Roman"/>
          <w:b/>
          <w:bCs/>
          <w:sz w:val="24"/>
          <w:szCs w:val="24"/>
        </w:rPr>
      </w:pPr>
    </w:p>
    <w:p w14:paraId="01ED34A8" w14:textId="77777777" w:rsidR="00F5541B" w:rsidRDefault="00F5541B" w:rsidP="00F5541B">
      <w:pPr>
        <w:spacing w:after="0" w:line="240" w:lineRule="auto"/>
        <w:ind w:left="142"/>
        <w:jc w:val="both"/>
        <w:rPr>
          <w:rFonts w:ascii="Times New Roman" w:hAnsi="Times New Roman"/>
          <w:b/>
          <w:bCs/>
          <w:sz w:val="24"/>
          <w:szCs w:val="24"/>
        </w:rPr>
      </w:pPr>
      <w:proofErr w:type="spellStart"/>
      <w:r>
        <w:rPr>
          <w:rFonts w:ascii="Times New Roman" w:hAnsi="Times New Roman"/>
          <w:b/>
          <w:bCs/>
          <w:sz w:val="24"/>
          <w:szCs w:val="24"/>
        </w:rPr>
        <w:t>Tabel</w:t>
      </w:r>
      <w:proofErr w:type="spellEnd"/>
      <w:r>
        <w:rPr>
          <w:rFonts w:ascii="Times New Roman" w:hAnsi="Times New Roman"/>
          <w:b/>
          <w:bCs/>
          <w:sz w:val="24"/>
          <w:szCs w:val="24"/>
        </w:rPr>
        <w:t xml:space="preserve"> 8. </w:t>
      </w:r>
      <w:r w:rsidRPr="00A27918">
        <w:rPr>
          <w:rFonts w:ascii="Times New Roman" w:hAnsi="Times New Roman"/>
          <w:b/>
          <w:bCs/>
          <w:sz w:val="24"/>
          <w:szCs w:val="24"/>
        </w:rPr>
        <w:t xml:space="preserve">Hasil </w:t>
      </w:r>
      <w:proofErr w:type="spellStart"/>
      <w:r w:rsidRPr="00A27918">
        <w:rPr>
          <w:rFonts w:ascii="Times New Roman" w:hAnsi="Times New Roman"/>
          <w:b/>
          <w:bCs/>
          <w:i/>
          <w:iCs/>
          <w:sz w:val="24"/>
          <w:szCs w:val="24"/>
        </w:rPr>
        <w:t>P</w:t>
      </w:r>
      <w:r>
        <w:rPr>
          <w:rFonts w:ascii="Times New Roman" w:hAnsi="Times New Roman"/>
          <w:b/>
          <w:bCs/>
          <w:i/>
          <w:iCs/>
          <w:sz w:val="24"/>
          <w:szCs w:val="24"/>
        </w:rPr>
        <w:t>os</w:t>
      </w:r>
      <w:r w:rsidRPr="00A27918">
        <w:rPr>
          <w:rFonts w:ascii="Times New Roman" w:hAnsi="Times New Roman"/>
          <w:b/>
          <w:bCs/>
          <w:i/>
          <w:iCs/>
          <w:sz w:val="24"/>
          <w:szCs w:val="24"/>
        </w:rPr>
        <w:t>test</w:t>
      </w:r>
      <w:proofErr w:type="spellEnd"/>
      <w:r w:rsidRPr="00A27918">
        <w:rPr>
          <w:rFonts w:ascii="Times New Roman" w:hAnsi="Times New Roman"/>
          <w:b/>
          <w:bCs/>
          <w:sz w:val="24"/>
          <w:szCs w:val="24"/>
        </w:rPr>
        <w:t xml:space="preserve"> Pada </w:t>
      </w:r>
      <w:proofErr w:type="spellStart"/>
      <w:r w:rsidRPr="00A27918">
        <w:rPr>
          <w:rFonts w:ascii="Times New Roman" w:hAnsi="Times New Roman"/>
          <w:b/>
          <w:bCs/>
          <w:sz w:val="24"/>
          <w:szCs w:val="24"/>
        </w:rPr>
        <w:t>Kelompok</w:t>
      </w:r>
      <w:proofErr w:type="spellEnd"/>
      <w:r w:rsidRPr="00A27918">
        <w:rPr>
          <w:rFonts w:ascii="Times New Roman" w:hAnsi="Times New Roman"/>
          <w:b/>
          <w:bCs/>
          <w:sz w:val="24"/>
          <w:szCs w:val="24"/>
        </w:rPr>
        <w:t xml:space="preserve"> </w:t>
      </w:r>
      <w:proofErr w:type="spellStart"/>
      <w:r w:rsidRPr="00A27918">
        <w:rPr>
          <w:rFonts w:ascii="Times New Roman" w:hAnsi="Times New Roman"/>
          <w:b/>
          <w:bCs/>
          <w:sz w:val="24"/>
          <w:szCs w:val="24"/>
        </w:rPr>
        <w:t>Intervensi</w:t>
      </w:r>
      <w:proofErr w:type="spellEnd"/>
      <w:r w:rsidRPr="00A27918">
        <w:rPr>
          <w:rFonts w:ascii="Times New Roman" w:hAnsi="Times New Roman"/>
          <w:b/>
          <w:bCs/>
          <w:sz w:val="24"/>
          <w:szCs w:val="24"/>
        </w:rPr>
        <w:t xml:space="preserve"> Dan </w:t>
      </w:r>
      <w:proofErr w:type="spellStart"/>
      <w:r w:rsidRPr="00A27918">
        <w:rPr>
          <w:rFonts w:ascii="Times New Roman" w:hAnsi="Times New Roman"/>
          <w:b/>
          <w:bCs/>
          <w:sz w:val="24"/>
          <w:szCs w:val="24"/>
        </w:rPr>
        <w:t>Kontrol</w:t>
      </w:r>
      <w:proofErr w:type="spellEnd"/>
    </w:p>
    <w:p w14:paraId="0409CE2D" w14:textId="77777777" w:rsidR="00F5541B" w:rsidRDefault="00F5541B" w:rsidP="00F5541B">
      <w:pPr>
        <w:spacing w:after="0" w:line="240" w:lineRule="auto"/>
        <w:ind w:left="142"/>
        <w:jc w:val="both"/>
        <w:rPr>
          <w:rFonts w:ascii="Times New Roman" w:hAnsi="Times New Roman"/>
          <w:b/>
          <w:bCs/>
          <w:sz w:val="24"/>
          <w:szCs w:val="24"/>
        </w:rPr>
      </w:pPr>
    </w:p>
    <w:tbl>
      <w:tblPr>
        <w:tblpPr w:leftFromText="180" w:rightFromText="180" w:vertAnchor="text" w:horzAnchor="margin" w:tblpXSpec="right" w:tblpY="-82"/>
        <w:tblW w:w="0" w:type="auto"/>
        <w:tblBorders>
          <w:top w:val="single" w:sz="4" w:space="0" w:color="auto"/>
          <w:bottom w:val="single" w:sz="4" w:space="0" w:color="auto"/>
        </w:tblBorders>
        <w:tblLayout w:type="fixed"/>
        <w:tblLook w:val="0000" w:firstRow="0" w:lastRow="0" w:firstColumn="0" w:lastColumn="0" w:noHBand="0" w:noVBand="0"/>
      </w:tblPr>
      <w:tblGrid>
        <w:gridCol w:w="1980"/>
        <w:gridCol w:w="1080"/>
        <w:gridCol w:w="1350"/>
      </w:tblGrid>
      <w:tr w:rsidR="00F5541B" w14:paraId="78B7F05D" w14:textId="77777777" w:rsidTr="00D115BB">
        <w:tc>
          <w:tcPr>
            <w:tcW w:w="1980" w:type="dxa"/>
            <w:tcBorders>
              <w:top w:val="single" w:sz="4" w:space="0" w:color="auto"/>
              <w:bottom w:val="single" w:sz="4" w:space="0" w:color="auto"/>
            </w:tcBorders>
          </w:tcPr>
          <w:p w14:paraId="07375039" w14:textId="77777777" w:rsidR="00F5541B" w:rsidRPr="005F318E" w:rsidRDefault="00F5541B" w:rsidP="00D115BB">
            <w:pPr>
              <w:spacing w:after="0" w:line="240" w:lineRule="auto"/>
              <w:jc w:val="center"/>
              <w:rPr>
                <w:rFonts w:ascii="Times New Roman" w:hAnsi="Times New Roman"/>
                <w:b/>
              </w:rPr>
            </w:pPr>
            <w:proofErr w:type="spellStart"/>
            <w:r>
              <w:rPr>
                <w:rFonts w:ascii="Times New Roman" w:hAnsi="Times New Roman"/>
                <w:b/>
              </w:rPr>
              <w:t>Kelompok</w:t>
            </w:r>
            <w:proofErr w:type="spellEnd"/>
          </w:p>
        </w:tc>
        <w:tc>
          <w:tcPr>
            <w:tcW w:w="1080" w:type="dxa"/>
            <w:tcBorders>
              <w:top w:val="single" w:sz="4" w:space="0" w:color="auto"/>
              <w:bottom w:val="single" w:sz="4" w:space="0" w:color="auto"/>
            </w:tcBorders>
          </w:tcPr>
          <w:p w14:paraId="700D43D5" w14:textId="77777777" w:rsidR="00F5541B" w:rsidRPr="005F318E" w:rsidRDefault="00F5541B" w:rsidP="00D115BB">
            <w:pPr>
              <w:spacing w:after="0" w:line="240" w:lineRule="auto"/>
              <w:jc w:val="center"/>
              <w:rPr>
                <w:rFonts w:ascii="Times New Roman" w:hAnsi="Times New Roman"/>
                <w:b/>
              </w:rPr>
            </w:pPr>
            <w:proofErr w:type="spellStart"/>
            <w:r>
              <w:rPr>
                <w:rFonts w:ascii="Times New Roman" w:hAnsi="Times New Roman"/>
                <w:b/>
              </w:rPr>
              <w:t>Jumlah</w:t>
            </w:r>
            <w:proofErr w:type="spellEnd"/>
          </w:p>
          <w:p w14:paraId="47F0289C" w14:textId="77777777" w:rsidR="00F5541B" w:rsidRDefault="00F5541B" w:rsidP="00D115BB">
            <w:pPr>
              <w:spacing w:after="0" w:line="240" w:lineRule="auto"/>
              <w:jc w:val="center"/>
              <w:rPr>
                <w:rFonts w:ascii="Times New Roman" w:hAnsi="Times New Roman"/>
                <w:b/>
                <w:lang w:val="id-ID"/>
              </w:rPr>
            </w:pPr>
          </w:p>
        </w:tc>
        <w:tc>
          <w:tcPr>
            <w:tcW w:w="1350" w:type="dxa"/>
            <w:tcBorders>
              <w:top w:val="single" w:sz="4" w:space="0" w:color="auto"/>
              <w:bottom w:val="single" w:sz="4" w:space="0" w:color="auto"/>
            </w:tcBorders>
          </w:tcPr>
          <w:p w14:paraId="6352C0B6" w14:textId="77777777" w:rsidR="00F5541B" w:rsidRPr="005F318E" w:rsidRDefault="00F5541B" w:rsidP="00D115BB">
            <w:pPr>
              <w:spacing w:after="0" w:line="240" w:lineRule="auto"/>
              <w:jc w:val="center"/>
              <w:rPr>
                <w:rFonts w:ascii="Times New Roman" w:hAnsi="Times New Roman"/>
                <w:b/>
              </w:rPr>
            </w:pPr>
            <w:proofErr w:type="spellStart"/>
            <w:r>
              <w:rPr>
                <w:rFonts w:ascii="Times New Roman" w:hAnsi="Times New Roman"/>
                <w:b/>
              </w:rPr>
              <w:t>Signifikasi</w:t>
            </w:r>
            <w:proofErr w:type="spellEnd"/>
          </w:p>
        </w:tc>
      </w:tr>
      <w:tr w:rsidR="00F5541B" w14:paraId="085BC38A" w14:textId="77777777" w:rsidTr="00D115BB">
        <w:tc>
          <w:tcPr>
            <w:tcW w:w="1980" w:type="dxa"/>
            <w:tcBorders>
              <w:top w:val="single" w:sz="4" w:space="0" w:color="auto"/>
            </w:tcBorders>
          </w:tcPr>
          <w:p w14:paraId="438D0F5A" w14:textId="77777777" w:rsidR="00F5541B" w:rsidRPr="005F318E" w:rsidRDefault="00F5541B" w:rsidP="00D115BB">
            <w:pPr>
              <w:spacing w:after="0" w:line="240" w:lineRule="auto"/>
              <w:jc w:val="center"/>
              <w:rPr>
                <w:rFonts w:ascii="Times New Roman" w:hAnsi="Times New Roman"/>
              </w:rPr>
            </w:pPr>
            <w:proofErr w:type="spellStart"/>
            <w:r>
              <w:rPr>
                <w:rFonts w:ascii="Times New Roman" w:hAnsi="Times New Roman"/>
              </w:rPr>
              <w:t>Kontrol</w:t>
            </w:r>
            <w:proofErr w:type="spellEnd"/>
            <w:r>
              <w:rPr>
                <w:rFonts w:ascii="Times New Roman" w:hAnsi="Times New Roman"/>
              </w:rPr>
              <w:t xml:space="preserve">- </w:t>
            </w:r>
            <w:proofErr w:type="spellStart"/>
            <w:r>
              <w:rPr>
                <w:rFonts w:ascii="Times New Roman" w:hAnsi="Times New Roman"/>
              </w:rPr>
              <w:t>Intervensi</w:t>
            </w:r>
            <w:proofErr w:type="spellEnd"/>
            <w:r>
              <w:rPr>
                <w:rFonts w:ascii="Times New Roman" w:hAnsi="Times New Roman"/>
              </w:rPr>
              <w:t xml:space="preserve"> </w:t>
            </w:r>
          </w:p>
        </w:tc>
        <w:tc>
          <w:tcPr>
            <w:tcW w:w="1080" w:type="dxa"/>
            <w:tcBorders>
              <w:top w:val="single" w:sz="4" w:space="0" w:color="auto"/>
            </w:tcBorders>
          </w:tcPr>
          <w:p w14:paraId="1592DB5F" w14:textId="77777777" w:rsidR="00F5541B" w:rsidRPr="005F318E" w:rsidRDefault="00F5541B" w:rsidP="00D115BB">
            <w:pPr>
              <w:spacing w:after="0" w:line="240" w:lineRule="auto"/>
              <w:jc w:val="center"/>
              <w:rPr>
                <w:rFonts w:ascii="Times New Roman" w:hAnsi="Times New Roman"/>
              </w:rPr>
            </w:pPr>
            <w:r>
              <w:rPr>
                <w:rFonts w:ascii="Times New Roman" w:hAnsi="Times New Roman"/>
              </w:rPr>
              <w:t>26</w:t>
            </w:r>
          </w:p>
        </w:tc>
        <w:tc>
          <w:tcPr>
            <w:tcW w:w="1350" w:type="dxa"/>
            <w:tcBorders>
              <w:top w:val="single" w:sz="4" w:space="0" w:color="auto"/>
            </w:tcBorders>
          </w:tcPr>
          <w:p w14:paraId="3DF67FAA" w14:textId="77777777" w:rsidR="00F5541B" w:rsidRDefault="00F5541B" w:rsidP="00D115BB">
            <w:pPr>
              <w:spacing w:after="0" w:line="240" w:lineRule="auto"/>
              <w:jc w:val="center"/>
              <w:rPr>
                <w:rFonts w:ascii="Times New Roman" w:hAnsi="Times New Roman"/>
              </w:rPr>
            </w:pPr>
            <w:r>
              <w:rPr>
                <w:rFonts w:ascii="Times New Roman" w:hAnsi="Times New Roman"/>
              </w:rPr>
              <w:t>0,000</w:t>
            </w:r>
          </w:p>
          <w:p w14:paraId="348C606B" w14:textId="77777777" w:rsidR="00F5541B" w:rsidRDefault="00F5541B" w:rsidP="00D115BB">
            <w:pPr>
              <w:spacing w:after="0" w:line="240" w:lineRule="auto"/>
              <w:jc w:val="center"/>
              <w:rPr>
                <w:rFonts w:ascii="Times New Roman" w:hAnsi="Times New Roman"/>
                <w:lang w:val="id-ID"/>
              </w:rPr>
            </w:pPr>
          </w:p>
        </w:tc>
      </w:tr>
    </w:tbl>
    <w:p w14:paraId="4369305E" w14:textId="77777777" w:rsidR="00F5541B" w:rsidRDefault="00F5541B" w:rsidP="00F5541B">
      <w:pPr>
        <w:spacing w:after="0" w:line="240" w:lineRule="auto"/>
        <w:ind w:firstLine="720"/>
        <w:jc w:val="both"/>
        <w:rPr>
          <w:rFonts w:ascii="Times New Roman" w:hAnsi="Times New Roman"/>
          <w:sz w:val="24"/>
          <w:szCs w:val="24"/>
          <w:lang w:val="id-ID"/>
        </w:rPr>
      </w:pPr>
      <w:r w:rsidRPr="00A27918">
        <w:rPr>
          <w:rFonts w:ascii="Times New Roman" w:hAnsi="Times New Roman"/>
          <w:sz w:val="24"/>
          <w:szCs w:val="24"/>
        </w:rPr>
        <w:t xml:space="preserve">Pada </w:t>
      </w:r>
      <w:proofErr w:type="spellStart"/>
      <w:r w:rsidRPr="00A27918">
        <w:rPr>
          <w:rFonts w:ascii="Times New Roman" w:hAnsi="Times New Roman"/>
          <w:sz w:val="24"/>
          <w:szCs w:val="24"/>
        </w:rPr>
        <w:t>tabel</w:t>
      </w:r>
      <w:proofErr w:type="spellEnd"/>
      <w:r w:rsidRPr="00A27918">
        <w:rPr>
          <w:rFonts w:ascii="Times New Roman" w:hAnsi="Times New Roman"/>
          <w:sz w:val="24"/>
          <w:szCs w:val="24"/>
        </w:rPr>
        <w:t xml:space="preserve"> </w:t>
      </w:r>
      <w:proofErr w:type="spellStart"/>
      <w:r>
        <w:rPr>
          <w:rFonts w:ascii="Times New Roman" w:hAnsi="Times New Roman"/>
          <w:sz w:val="24"/>
          <w:szCs w:val="24"/>
        </w:rPr>
        <w:t>diatas</w:t>
      </w:r>
      <w:proofErr w:type="spellEnd"/>
      <w:r>
        <w:rPr>
          <w:rFonts w:ascii="Times New Roman" w:hAnsi="Times New Roman"/>
          <w:sz w:val="24"/>
          <w:szCs w:val="24"/>
        </w:rPr>
        <w:t xml:space="preserve"> </w:t>
      </w:r>
      <w:proofErr w:type="spellStart"/>
      <w:r w:rsidRPr="00A27918">
        <w:rPr>
          <w:rFonts w:ascii="Times New Roman" w:hAnsi="Times New Roman"/>
          <w:sz w:val="24"/>
          <w:szCs w:val="24"/>
        </w:rPr>
        <w:t>kelompok</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intervensi</w:t>
      </w:r>
      <w:proofErr w:type="spellEnd"/>
      <w:r w:rsidRPr="000707A7">
        <w:rPr>
          <w:rFonts w:ascii="Times New Roman" w:hAnsi="Times New Roman"/>
          <w:sz w:val="24"/>
          <w:szCs w:val="24"/>
        </w:rPr>
        <w:t xml:space="preserve"> </w:t>
      </w:r>
      <w:proofErr w:type="spellStart"/>
      <w:r w:rsidRPr="00A27918">
        <w:rPr>
          <w:rFonts w:ascii="Times New Roman" w:hAnsi="Times New Roman"/>
          <w:sz w:val="24"/>
          <w:szCs w:val="24"/>
        </w:rPr>
        <w:t>sebesar</w:t>
      </w:r>
      <w:proofErr w:type="spellEnd"/>
      <w:r w:rsidRPr="00A27918">
        <w:rPr>
          <w:rFonts w:ascii="Times New Roman" w:hAnsi="Times New Roman"/>
          <w:sz w:val="24"/>
          <w:szCs w:val="24"/>
        </w:rPr>
        <w:t xml:space="preserve"> </w:t>
      </w:r>
      <w:r>
        <w:rPr>
          <w:rFonts w:ascii="Times New Roman" w:hAnsi="Times New Roman"/>
          <w:sz w:val="24"/>
          <w:szCs w:val="24"/>
        </w:rPr>
        <w:t>0,000</w:t>
      </w:r>
      <w:r w:rsidRPr="00A27918">
        <w:rPr>
          <w:rFonts w:ascii="Times New Roman" w:hAnsi="Times New Roman"/>
          <w:sz w:val="24"/>
          <w:szCs w:val="24"/>
        </w:rPr>
        <w:t xml:space="preserve"> </w:t>
      </w:r>
      <w:proofErr w:type="spellStart"/>
      <w:r w:rsidRPr="00A27918">
        <w:rPr>
          <w:rFonts w:ascii="Times New Roman" w:hAnsi="Times New Roman"/>
          <w:sz w:val="24"/>
          <w:szCs w:val="24"/>
        </w:rPr>
        <w:t>maka</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lebih</w:t>
      </w:r>
      <w:proofErr w:type="spellEnd"/>
      <w:r w:rsidRPr="00A27918">
        <w:rPr>
          <w:rFonts w:ascii="Times New Roman" w:hAnsi="Times New Roman"/>
          <w:sz w:val="24"/>
          <w:szCs w:val="24"/>
        </w:rPr>
        <w:t xml:space="preserve"> </w:t>
      </w:r>
      <w:proofErr w:type="spellStart"/>
      <w:r>
        <w:rPr>
          <w:rFonts w:ascii="Times New Roman" w:hAnsi="Times New Roman"/>
          <w:sz w:val="24"/>
          <w:szCs w:val="24"/>
        </w:rPr>
        <w:t>kecil</w:t>
      </w:r>
      <w:proofErr w:type="spellEnd"/>
      <w:r>
        <w:rPr>
          <w:rFonts w:ascii="Times New Roman" w:hAnsi="Times New Roman"/>
          <w:sz w:val="24"/>
          <w:szCs w:val="24"/>
        </w:rPr>
        <w:t xml:space="preserve"> </w:t>
      </w:r>
      <w:proofErr w:type="spellStart"/>
      <w:r w:rsidRPr="00A27918">
        <w:rPr>
          <w:rFonts w:ascii="Times New Roman" w:hAnsi="Times New Roman"/>
          <w:sz w:val="24"/>
          <w:szCs w:val="24"/>
        </w:rPr>
        <w:t>dari</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nilai</w:t>
      </w:r>
      <w:proofErr w:type="spellEnd"/>
      <w:r w:rsidRPr="00A27918">
        <w:rPr>
          <w:rFonts w:ascii="Times New Roman" w:hAnsi="Times New Roman"/>
          <w:sz w:val="24"/>
          <w:szCs w:val="24"/>
        </w:rPr>
        <w:t xml:space="preserve"> (p &lt; 0,05) </w:t>
      </w:r>
      <w:proofErr w:type="spellStart"/>
      <w:r w:rsidRPr="00A27918">
        <w:rPr>
          <w:rFonts w:ascii="Times New Roman" w:hAnsi="Times New Roman"/>
          <w:sz w:val="24"/>
          <w:szCs w:val="24"/>
        </w:rPr>
        <w:t>maka</w:t>
      </w:r>
      <w:proofErr w:type="spellEnd"/>
      <w:r>
        <w:rPr>
          <w:rFonts w:ascii="Times New Roman" w:hAnsi="Times New Roman"/>
          <w:sz w:val="24"/>
          <w:szCs w:val="24"/>
        </w:rPr>
        <w:t xml:space="preserve"> </w:t>
      </w:r>
      <w:proofErr w:type="spellStart"/>
      <w:r w:rsidRPr="00A27918">
        <w:rPr>
          <w:rFonts w:ascii="Times New Roman" w:hAnsi="Times New Roman"/>
          <w:sz w:val="24"/>
          <w:szCs w:val="24"/>
        </w:rPr>
        <w:t>terdapat</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berbedaan</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rerata</w:t>
      </w:r>
      <w:proofErr w:type="spellEnd"/>
      <w:r w:rsidRPr="00A27918">
        <w:rPr>
          <w:rFonts w:ascii="Times New Roman" w:hAnsi="Times New Roman"/>
          <w:sz w:val="24"/>
          <w:szCs w:val="24"/>
        </w:rPr>
        <w:t xml:space="preserve"> dan </w:t>
      </w:r>
      <w:proofErr w:type="spellStart"/>
      <w:r w:rsidRPr="00A27918">
        <w:rPr>
          <w:rFonts w:ascii="Times New Roman" w:hAnsi="Times New Roman"/>
          <w:sz w:val="24"/>
          <w:szCs w:val="24"/>
        </w:rPr>
        <w:t>disimpulkan</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bahwa</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adanya</w:t>
      </w:r>
      <w:proofErr w:type="spellEnd"/>
      <w:r w:rsidRPr="00A27918">
        <w:rPr>
          <w:rFonts w:ascii="Times New Roman" w:hAnsi="Times New Roman"/>
          <w:sz w:val="24"/>
          <w:szCs w:val="24"/>
        </w:rPr>
        <w:t xml:space="preserve"> </w:t>
      </w:r>
      <w:proofErr w:type="spellStart"/>
      <w:r>
        <w:rPr>
          <w:rFonts w:ascii="Times New Roman" w:hAnsi="Times New Roman"/>
          <w:sz w:val="24"/>
          <w:szCs w:val="24"/>
        </w:rPr>
        <w:t>berbedaan</w:t>
      </w:r>
      <w:proofErr w:type="spellEnd"/>
      <w:r w:rsidRPr="00A27918">
        <w:rPr>
          <w:rFonts w:ascii="Times New Roman" w:hAnsi="Times New Roman"/>
          <w:sz w:val="24"/>
          <w:szCs w:val="24"/>
        </w:rPr>
        <w:t xml:space="preserve"> yang </w:t>
      </w:r>
      <w:proofErr w:type="spellStart"/>
      <w:r w:rsidRPr="00A27918">
        <w:rPr>
          <w:rFonts w:ascii="Times New Roman" w:hAnsi="Times New Roman"/>
          <w:sz w:val="24"/>
          <w:szCs w:val="24"/>
        </w:rPr>
        <w:t>signifikan</w:t>
      </w:r>
      <w:proofErr w:type="spellEnd"/>
      <w:r w:rsidRPr="00A27918">
        <w:rPr>
          <w:rFonts w:ascii="Times New Roman" w:hAnsi="Times New Roman"/>
          <w:sz w:val="24"/>
          <w:szCs w:val="24"/>
        </w:rPr>
        <w:t xml:space="preserve"> </w:t>
      </w:r>
      <w:r>
        <w:rPr>
          <w:rFonts w:ascii="Times New Roman" w:hAnsi="Times New Roman"/>
          <w:sz w:val="24"/>
          <w:szCs w:val="24"/>
        </w:rPr>
        <w:t>pada</w:t>
      </w:r>
      <w:r w:rsidRPr="00A27918">
        <w:rPr>
          <w:rFonts w:ascii="Times New Roman" w:hAnsi="Times New Roman"/>
          <w:sz w:val="24"/>
          <w:szCs w:val="24"/>
        </w:rPr>
        <w:t xml:space="preserve"> </w:t>
      </w:r>
      <w:proofErr w:type="spellStart"/>
      <w:r w:rsidRPr="00A27918">
        <w:rPr>
          <w:rFonts w:ascii="Times New Roman" w:hAnsi="Times New Roman"/>
          <w:sz w:val="24"/>
          <w:szCs w:val="24"/>
        </w:rPr>
        <w:t>kelompok</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intervensi</w:t>
      </w:r>
      <w:proofErr w:type="spellEnd"/>
      <w:r w:rsidRPr="00A27918">
        <w:rPr>
          <w:rFonts w:ascii="Times New Roman" w:hAnsi="Times New Roman"/>
          <w:sz w:val="24"/>
          <w:szCs w:val="24"/>
        </w:rPr>
        <w:t xml:space="preserve"> dan </w:t>
      </w:r>
      <w:proofErr w:type="spellStart"/>
      <w:r w:rsidRPr="00A27918">
        <w:rPr>
          <w:rFonts w:ascii="Times New Roman" w:hAnsi="Times New Roman"/>
          <w:sz w:val="24"/>
          <w:szCs w:val="24"/>
        </w:rPr>
        <w:t>kelompok</w:t>
      </w:r>
      <w:proofErr w:type="spellEnd"/>
      <w:r>
        <w:rPr>
          <w:rFonts w:ascii="Times New Roman" w:hAnsi="Times New Roman"/>
          <w:sz w:val="24"/>
          <w:szCs w:val="24"/>
        </w:rPr>
        <w:t xml:space="preserve"> </w:t>
      </w:r>
      <w:proofErr w:type="spellStart"/>
      <w:r>
        <w:rPr>
          <w:rFonts w:ascii="Times New Roman" w:hAnsi="Times New Roman"/>
          <w:sz w:val="24"/>
          <w:szCs w:val="24"/>
        </w:rPr>
        <w:t>kontrol</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P</w:t>
      </w:r>
      <w:r w:rsidRPr="00A27918">
        <w:rPr>
          <w:rFonts w:ascii="Times New Roman" w:hAnsi="Times New Roman"/>
          <w:sz w:val="24"/>
          <w:szCs w:val="24"/>
        </w:rPr>
        <w:t>eningkatan</w:t>
      </w:r>
      <w:proofErr w:type="spellEnd"/>
      <w:r>
        <w:rPr>
          <w:rFonts w:ascii="Times New Roman" w:hAnsi="Times New Roman"/>
          <w:sz w:val="24"/>
          <w:szCs w:val="24"/>
        </w:rPr>
        <w:t xml:space="preserve"> </w:t>
      </w:r>
      <w:r w:rsidRPr="00A27918">
        <w:rPr>
          <w:rFonts w:ascii="Times New Roman" w:hAnsi="Times New Roman"/>
          <w:sz w:val="24"/>
          <w:szCs w:val="24"/>
        </w:rPr>
        <w:t xml:space="preserve"> </w:t>
      </w:r>
      <w:proofErr w:type="spellStart"/>
      <w:r w:rsidRPr="00A27918">
        <w:rPr>
          <w:rFonts w:ascii="Times New Roman" w:hAnsi="Times New Roman"/>
          <w:sz w:val="24"/>
          <w:szCs w:val="24"/>
        </w:rPr>
        <w:t>pemahaman</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w:t>
      </w:r>
      <w:r w:rsidRPr="00A27918">
        <w:rPr>
          <w:rFonts w:ascii="Times New Roman" w:hAnsi="Times New Roman"/>
          <w:sz w:val="24"/>
          <w:szCs w:val="24"/>
        </w:rPr>
        <w:t xml:space="preserve"> </w:t>
      </w:r>
      <w:proofErr w:type="spellStart"/>
      <w:r w:rsidRPr="00A27918">
        <w:rPr>
          <w:rFonts w:ascii="Times New Roman" w:hAnsi="Times New Roman"/>
          <w:sz w:val="24"/>
          <w:szCs w:val="24"/>
        </w:rPr>
        <w:t>kepatuhan</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minum</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obat</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sidRPr="00A27918">
        <w:rPr>
          <w:rFonts w:ascii="Times New Roman" w:hAnsi="Times New Roman"/>
          <w:sz w:val="24"/>
          <w:szCs w:val="24"/>
        </w:rPr>
        <w:t xml:space="preserve"> media poster yang </w:t>
      </w:r>
      <w:proofErr w:type="spellStart"/>
      <w:r w:rsidRPr="00A27918">
        <w:rPr>
          <w:rFonts w:ascii="Times New Roman" w:hAnsi="Times New Roman"/>
          <w:sz w:val="24"/>
          <w:szCs w:val="24"/>
        </w:rPr>
        <w:t>diberikan</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tersebut</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dapat</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menumbuhkan</w:t>
      </w:r>
      <w:proofErr w:type="spellEnd"/>
      <w:r>
        <w:rPr>
          <w:rFonts w:ascii="Times New Roman" w:hAnsi="Times New Roman"/>
          <w:sz w:val="24"/>
          <w:szCs w:val="24"/>
        </w:rPr>
        <w:t xml:space="preserve"> rasa</w:t>
      </w:r>
      <w:r w:rsidRPr="00A27918">
        <w:rPr>
          <w:rFonts w:ascii="Times New Roman" w:hAnsi="Times New Roman"/>
          <w:sz w:val="24"/>
          <w:szCs w:val="24"/>
        </w:rPr>
        <w:t xml:space="preserve"> </w:t>
      </w:r>
      <w:proofErr w:type="spellStart"/>
      <w:r w:rsidRPr="00A27918">
        <w:rPr>
          <w:rFonts w:ascii="Times New Roman" w:hAnsi="Times New Roman"/>
          <w:sz w:val="24"/>
          <w:szCs w:val="24"/>
        </w:rPr>
        <w:t>kesadaran</w:t>
      </w:r>
      <w:proofErr w:type="spellEnd"/>
      <w:r w:rsidRPr="00A27918">
        <w:rPr>
          <w:rFonts w:ascii="Times New Roman" w:hAnsi="Times New Roman"/>
          <w:sz w:val="24"/>
          <w:szCs w:val="24"/>
        </w:rPr>
        <w:t xml:space="preserve"> dan </w:t>
      </w:r>
      <w:proofErr w:type="spellStart"/>
      <w:r w:rsidRPr="00A27918">
        <w:rPr>
          <w:rFonts w:ascii="Times New Roman" w:hAnsi="Times New Roman"/>
          <w:sz w:val="24"/>
          <w:szCs w:val="24"/>
        </w:rPr>
        <w:t>meningkatkan</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prilaku</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pasien</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sehingga</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kepatuhan</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minum</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obat</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menjadi</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meningkat</w:t>
      </w:r>
      <w:proofErr w:type="spellEnd"/>
      <w:r w:rsidRPr="00A27918">
        <w:rPr>
          <w:rFonts w:ascii="Times New Roman" w:hAnsi="Times New Roman"/>
          <w:sz w:val="24"/>
          <w:szCs w:val="24"/>
        </w:rPr>
        <w:t xml:space="preserve">. </w:t>
      </w:r>
      <w:proofErr w:type="spellStart"/>
      <w:r>
        <w:rPr>
          <w:rFonts w:ascii="Times New Roman" w:hAnsi="Times New Roman"/>
          <w:sz w:val="24"/>
          <w:szCs w:val="24"/>
        </w:rPr>
        <w:t>P</w:t>
      </w:r>
      <w:r w:rsidRPr="00A27918">
        <w:rPr>
          <w:rFonts w:ascii="Times New Roman" w:hAnsi="Times New Roman"/>
          <w:sz w:val="24"/>
          <w:szCs w:val="24"/>
        </w:rPr>
        <w:t>enelitian</w:t>
      </w:r>
      <w:proofErr w:type="spellEnd"/>
      <w:r w:rsidRPr="00A27918">
        <w:rPr>
          <w:rFonts w:ascii="Times New Roman" w:hAnsi="Times New Roman"/>
          <w:sz w:val="24"/>
          <w:szCs w:val="24"/>
        </w:rPr>
        <w:t xml:space="preserve">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yang </w:t>
      </w:r>
      <w:proofErr w:type="spellStart"/>
      <w:r>
        <w:rPr>
          <w:rFonts w:ascii="Times New Roman" w:hAnsi="Times New Roman"/>
          <w:sz w:val="24"/>
          <w:szCs w:val="24"/>
        </w:rPr>
        <w:t>sama</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de</w:t>
      </w:r>
      <w:r>
        <w:rPr>
          <w:rFonts w:ascii="Times New Roman" w:hAnsi="Times New Roman"/>
          <w:sz w:val="24"/>
          <w:szCs w:val="24"/>
        </w:rPr>
        <w:t>ngan</w:t>
      </w:r>
      <w:proofErr w:type="spellEnd"/>
      <w:r w:rsidRPr="00A27918">
        <w:rPr>
          <w:rFonts w:ascii="Times New Roman" w:hAnsi="Times New Roman"/>
          <w:sz w:val="24"/>
          <w:szCs w:val="24"/>
        </w:rPr>
        <w:t xml:space="preserve"> </w:t>
      </w:r>
      <w:r w:rsidRPr="00A27918">
        <w:rPr>
          <w:rFonts w:ascii="Times New Roman" w:hAnsi="Times New Roman"/>
          <w:sz w:val="24"/>
          <w:szCs w:val="24"/>
        </w:rPr>
        <w:fldChar w:fldCharType="begin" w:fldLock="1"/>
      </w:r>
      <w:r w:rsidRPr="00A27918">
        <w:rPr>
          <w:rFonts w:ascii="Times New Roman" w:hAnsi="Times New Roman"/>
          <w:sz w:val="24"/>
          <w:szCs w:val="24"/>
        </w:rPr>
        <w:instrText>ADDIN CSL_CITATION {"citationItems":[{"id":"ITEM-1","itemData":{"ISSN":"1059-1524","PMID":"21118994","abstract":"The execution of meiotic divisions in Saccharomyces cerevisiae is regulated by anaphase-promoting complex/cyclosome (APC/C)-mediated protein degradation. During meiosis, the APC/C is activated by association with Cdc20p or the meiosis-specific activator Ama1p. We present evidence that, as cells exit from meiosis II, APC/C(Ama1) mediates Cdc20p destruction. APC/C(Ama1) recognizes two degrons on Cdc20p, the destruction box and destruction degron, with either domain being sufficient to mediate Cdc20p destruction. Cdc20p does not need to associate with the APC/C to bind Ama1p or be destroyed. Coimmunoprecipitation analyses showed that the diverged amino-terminal region of Ama1p recognizes both Cdc20p and Clb1p, a previously identified substrate of APC/C(Ama1). Domain swap experiments revealed that the C-terminal WD region of Cdh1p, when fused to the N-terminal region of Ama1p, could direct most of Ama1p functions, although at a reduced level. In addition, this fusion protein cannot complement the spore wall defect in ama1Δ strains, indicating that substrate specificity is also derived from the WD repeat domain. These findings provide a mechanism to temporally down-regulate APC/C(Cdc20) activity as the cells complete meiosis II and form spores.","author":[{"dropping-particle":"","family":"GS","given":"Tan","non-dropping-particle":"","parse-names":false,"suffix":""},{"dropping-particle":"","family":"Magurno","given":"J","non-dropping-particle":"","parse-names":false,"suffix":""},{"dropping-particle":"","family":"KF","given":"Cooper","non-dropping-particle":"","parse-names":false,"suffix":""}],"container-title":"Molecular biology of the cell","id":"ITEM-1","issue":"3","issued":{"date-parts":[["2011","2"]]},"page":"315-326","title":"Ama1p-activated anaphase-promoting complex regulates the destruction of Cdc20p during meiosis II.","type":"article-journal","volume":"22"},"uris":["http://www.mendeley.com/documents/?uuid=e3e0b4b7-1747-4be7-8581-4e931673a4ed"]}],"mendeley":{"formattedCitation":"(GS et al., 2011)","plainTextFormattedCitation":"(GS et al., 2011)","previouslyFormattedCitation":"(GS et al., 2011)"},"properties":{"noteIndex":0},"schema":"https://github.com/citation-style-language/schema/raw/master/csl-citation.json"}</w:instrText>
      </w:r>
      <w:r w:rsidRPr="00A27918">
        <w:rPr>
          <w:rFonts w:ascii="Times New Roman" w:hAnsi="Times New Roman"/>
          <w:sz w:val="24"/>
          <w:szCs w:val="24"/>
        </w:rPr>
        <w:fldChar w:fldCharType="separate"/>
      </w:r>
      <w:r w:rsidRPr="00A27918">
        <w:rPr>
          <w:rFonts w:ascii="Times New Roman" w:hAnsi="Times New Roman"/>
          <w:noProof/>
          <w:sz w:val="24"/>
          <w:szCs w:val="24"/>
        </w:rPr>
        <w:t>(GS et al., 2011)</w:t>
      </w:r>
      <w:r w:rsidRPr="00A27918">
        <w:rPr>
          <w:rFonts w:ascii="Times New Roman" w:hAnsi="Times New Roman"/>
          <w:sz w:val="24"/>
          <w:szCs w:val="24"/>
        </w:rPr>
        <w:fldChar w:fldCharType="end"/>
      </w:r>
      <w:r w:rsidRPr="00A27918">
        <w:rPr>
          <w:rFonts w:ascii="Times New Roman" w:hAnsi="Times New Roman"/>
          <w:sz w:val="24"/>
          <w:szCs w:val="24"/>
        </w:rPr>
        <w:t xml:space="preserve"> yang </w:t>
      </w:r>
      <w:proofErr w:type="spellStart"/>
      <w:r w:rsidRPr="00A27918">
        <w:rPr>
          <w:rFonts w:ascii="Times New Roman" w:hAnsi="Times New Roman"/>
          <w:sz w:val="24"/>
          <w:szCs w:val="24"/>
        </w:rPr>
        <w:t>menunjukan</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intervensi</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farmasi</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dapat</w:t>
      </w:r>
      <w:proofErr w:type="spellEnd"/>
      <w:r w:rsidRPr="00A27918">
        <w:rPr>
          <w:rFonts w:ascii="Times New Roman" w:hAnsi="Times New Roman"/>
          <w:sz w:val="24"/>
          <w:szCs w:val="24"/>
        </w:rPr>
        <w:t xml:space="preserve"> </w:t>
      </w:r>
      <w:proofErr w:type="spellStart"/>
      <w:r>
        <w:rPr>
          <w:rFonts w:ascii="Times New Roman" w:hAnsi="Times New Roman"/>
          <w:sz w:val="24"/>
          <w:szCs w:val="24"/>
        </w:rPr>
        <w:t>terjadi</w:t>
      </w:r>
      <w:proofErr w:type="spellEnd"/>
      <w:r>
        <w:rPr>
          <w:rFonts w:ascii="Times New Roman" w:hAnsi="Times New Roman"/>
          <w:sz w:val="24"/>
          <w:szCs w:val="24"/>
        </w:rPr>
        <w:t xml:space="preserve"> </w:t>
      </w:r>
      <w:proofErr w:type="spellStart"/>
      <w:r>
        <w:rPr>
          <w:rFonts w:ascii="Times New Roman" w:hAnsi="Times New Roman"/>
          <w:sz w:val="24"/>
          <w:szCs w:val="24"/>
        </w:rPr>
        <w:t>pen</w:t>
      </w:r>
      <w:r w:rsidRPr="00A27918">
        <w:rPr>
          <w:rFonts w:ascii="Times New Roman" w:hAnsi="Times New Roman"/>
          <w:sz w:val="24"/>
          <w:szCs w:val="24"/>
        </w:rPr>
        <w:t>ingkat</w:t>
      </w:r>
      <w:r>
        <w:rPr>
          <w:rFonts w:ascii="Times New Roman" w:hAnsi="Times New Roman"/>
          <w:sz w:val="24"/>
          <w:szCs w:val="24"/>
        </w:rPr>
        <w:t>an</w:t>
      </w:r>
      <w:proofErr w:type="spellEnd"/>
      <w:r>
        <w:rPr>
          <w:rFonts w:ascii="Times New Roman" w:hAnsi="Times New Roman"/>
          <w:sz w:val="24"/>
          <w:szCs w:val="24"/>
        </w:rPr>
        <w:t xml:space="preserve"> </w:t>
      </w:r>
      <w:proofErr w:type="spellStart"/>
      <w:r w:rsidRPr="00A27918">
        <w:rPr>
          <w:rFonts w:ascii="Times New Roman" w:hAnsi="Times New Roman"/>
          <w:sz w:val="24"/>
          <w:szCs w:val="24"/>
        </w:rPr>
        <w:t>kepatuhan</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minum</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obat</w:t>
      </w:r>
      <w:proofErr w:type="spellEnd"/>
      <w:r w:rsidRPr="00A27918">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w:t>
      </w:r>
      <w:proofErr w:type="spellStart"/>
      <w:r>
        <w:rPr>
          <w:rFonts w:ascii="Times New Roman" w:hAnsi="Times New Roman"/>
          <w:sz w:val="24"/>
          <w:szCs w:val="24"/>
        </w:rPr>
        <w:t>penderita</w:t>
      </w:r>
      <w:proofErr w:type="spellEnd"/>
      <w:r w:rsidRPr="00A27918">
        <w:rPr>
          <w:rFonts w:ascii="Times New Roman" w:hAnsi="Times New Roman"/>
          <w:sz w:val="24"/>
          <w:szCs w:val="24"/>
        </w:rPr>
        <w:t xml:space="preserve"> diabetes </w:t>
      </w:r>
      <w:proofErr w:type="spellStart"/>
      <w:r w:rsidRPr="00A27918">
        <w:rPr>
          <w:rFonts w:ascii="Times New Roman" w:hAnsi="Times New Roman"/>
          <w:sz w:val="24"/>
          <w:szCs w:val="24"/>
        </w:rPr>
        <w:t>melitus</w:t>
      </w:r>
      <w:proofErr w:type="spellEnd"/>
      <w:r w:rsidRPr="00A27918">
        <w:rPr>
          <w:rFonts w:ascii="Times New Roman" w:hAnsi="Times New Roman"/>
          <w:sz w:val="24"/>
          <w:szCs w:val="24"/>
        </w:rPr>
        <w:t>.</w:t>
      </w:r>
    </w:p>
    <w:p w14:paraId="35715892" w14:textId="77777777" w:rsidR="00F5541B" w:rsidRDefault="00F5541B" w:rsidP="00F5541B">
      <w:pPr>
        <w:tabs>
          <w:tab w:val="left" w:pos="993"/>
        </w:tabs>
        <w:spacing w:after="0" w:line="240" w:lineRule="auto"/>
        <w:jc w:val="center"/>
        <w:rPr>
          <w:rFonts w:ascii="Times New Roman" w:hAnsi="Times New Roman"/>
          <w:sz w:val="24"/>
          <w:szCs w:val="24"/>
          <w:lang w:val="id-ID"/>
        </w:rPr>
      </w:pPr>
    </w:p>
    <w:p w14:paraId="585FAB62" w14:textId="77777777" w:rsidR="00F5541B" w:rsidRDefault="00F5541B" w:rsidP="00F5541B">
      <w:pPr>
        <w:spacing w:after="0" w:line="240" w:lineRule="auto"/>
        <w:ind w:left="142"/>
        <w:jc w:val="both"/>
        <w:rPr>
          <w:rFonts w:ascii="Times New Roman" w:hAnsi="Times New Roman"/>
          <w:b/>
          <w:bCs/>
          <w:sz w:val="24"/>
          <w:szCs w:val="24"/>
        </w:rPr>
      </w:pPr>
      <w:proofErr w:type="spellStart"/>
      <w:r>
        <w:rPr>
          <w:rFonts w:ascii="Times New Roman" w:hAnsi="Times New Roman"/>
          <w:b/>
          <w:bCs/>
          <w:sz w:val="24"/>
          <w:szCs w:val="24"/>
        </w:rPr>
        <w:t>Tabel</w:t>
      </w:r>
      <w:proofErr w:type="spellEnd"/>
      <w:r>
        <w:rPr>
          <w:rFonts w:ascii="Times New Roman" w:hAnsi="Times New Roman"/>
          <w:b/>
          <w:bCs/>
          <w:sz w:val="24"/>
          <w:szCs w:val="24"/>
        </w:rPr>
        <w:t xml:space="preserve"> 9. </w:t>
      </w:r>
      <w:r w:rsidRPr="00A27918">
        <w:rPr>
          <w:rFonts w:ascii="Times New Roman" w:hAnsi="Times New Roman"/>
          <w:b/>
          <w:bCs/>
          <w:sz w:val="24"/>
          <w:szCs w:val="24"/>
        </w:rPr>
        <w:t xml:space="preserve">Hasil </w:t>
      </w:r>
      <w:proofErr w:type="spellStart"/>
      <w:r w:rsidRPr="00A27918">
        <w:rPr>
          <w:rFonts w:ascii="Times New Roman" w:hAnsi="Times New Roman"/>
          <w:b/>
          <w:bCs/>
          <w:i/>
          <w:iCs/>
          <w:sz w:val="24"/>
          <w:szCs w:val="24"/>
        </w:rPr>
        <w:t>P</w:t>
      </w:r>
      <w:r>
        <w:rPr>
          <w:rFonts w:ascii="Times New Roman" w:hAnsi="Times New Roman"/>
          <w:b/>
          <w:bCs/>
          <w:i/>
          <w:iCs/>
          <w:sz w:val="24"/>
          <w:szCs w:val="24"/>
        </w:rPr>
        <w:t>os</w:t>
      </w:r>
      <w:r w:rsidRPr="00A27918">
        <w:rPr>
          <w:rFonts w:ascii="Times New Roman" w:hAnsi="Times New Roman"/>
          <w:b/>
          <w:bCs/>
          <w:i/>
          <w:iCs/>
          <w:sz w:val="24"/>
          <w:szCs w:val="24"/>
        </w:rPr>
        <w:t>test</w:t>
      </w:r>
      <w:proofErr w:type="spellEnd"/>
      <w:r w:rsidRPr="00A27918">
        <w:rPr>
          <w:rFonts w:ascii="Times New Roman" w:hAnsi="Times New Roman"/>
          <w:b/>
          <w:bCs/>
          <w:sz w:val="24"/>
          <w:szCs w:val="24"/>
        </w:rPr>
        <w:t xml:space="preserve"> Pada </w:t>
      </w:r>
      <w:proofErr w:type="spellStart"/>
      <w:r w:rsidRPr="00A27918">
        <w:rPr>
          <w:rFonts w:ascii="Times New Roman" w:hAnsi="Times New Roman"/>
          <w:b/>
          <w:bCs/>
          <w:sz w:val="24"/>
          <w:szCs w:val="24"/>
        </w:rPr>
        <w:t>Kelompok</w:t>
      </w:r>
      <w:proofErr w:type="spellEnd"/>
      <w:r w:rsidRPr="00A27918">
        <w:rPr>
          <w:rFonts w:ascii="Times New Roman" w:hAnsi="Times New Roman"/>
          <w:b/>
          <w:bCs/>
          <w:sz w:val="24"/>
          <w:szCs w:val="24"/>
        </w:rPr>
        <w:t xml:space="preserve"> </w:t>
      </w:r>
      <w:proofErr w:type="spellStart"/>
      <w:r w:rsidRPr="00A27918">
        <w:rPr>
          <w:rFonts w:ascii="Times New Roman" w:hAnsi="Times New Roman"/>
          <w:b/>
          <w:bCs/>
          <w:sz w:val="24"/>
          <w:szCs w:val="24"/>
        </w:rPr>
        <w:t>Intervensi</w:t>
      </w:r>
      <w:proofErr w:type="spellEnd"/>
      <w:r w:rsidRPr="00A27918">
        <w:rPr>
          <w:rFonts w:ascii="Times New Roman" w:hAnsi="Times New Roman"/>
          <w:b/>
          <w:bCs/>
          <w:sz w:val="24"/>
          <w:szCs w:val="24"/>
        </w:rPr>
        <w:t xml:space="preserve"> Dan </w:t>
      </w:r>
      <w:proofErr w:type="spellStart"/>
      <w:r w:rsidRPr="00A27918">
        <w:rPr>
          <w:rFonts w:ascii="Times New Roman" w:hAnsi="Times New Roman"/>
          <w:b/>
          <w:bCs/>
          <w:sz w:val="24"/>
          <w:szCs w:val="24"/>
        </w:rPr>
        <w:t>Kontrol</w:t>
      </w:r>
      <w:proofErr w:type="spellEnd"/>
    </w:p>
    <w:p w14:paraId="693EC057" w14:textId="77777777" w:rsidR="00F5541B" w:rsidRDefault="00F5541B" w:rsidP="00F5541B">
      <w:pPr>
        <w:spacing w:after="0" w:line="240" w:lineRule="auto"/>
        <w:jc w:val="center"/>
        <w:rPr>
          <w:rFonts w:ascii="Times New Roman" w:hAnsi="Times New Roman"/>
          <w:sz w:val="24"/>
          <w:szCs w:val="24"/>
          <w:lang w:val="id-ID"/>
        </w:rPr>
      </w:pPr>
    </w:p>
    <w:tbl>
      <w:tblPr>
        <w:tblpPr w:leftFromText="180" w:rightFromText="180" w:vertAnchor="text" w:horzAnchor="margin" w:tblpXSpec="right" w:tblpY="-82"/>
        <w:tblW w:w="0" w:type="auto"/>
        <w:tblBorders>
          <w:top w:val="single" w:sz="4" w:space="0" w:color="auto"/>
          <w:bottom w:val="single" w:sz="4" w:space="0" w:color="auto"/>
        </w:tblBorders>
        <w:tblLayout w:type="fixed"/>
        <w:tblLook w:val="0000" w:firstRow="0" w:lastRow="0" w:firstColumn="0" w:lastColumn="0" w:noHBand="0" w:noVBand="0"/>
      </w:tblPr>
      <w:tblGrid>
        <w:gridCol w:w="1526"/>
        <w:gridCol w:w="1276"/>
        <w:gridCol w:w="1350"/>
      </w:tblGrid>
      <w:tr w:rsidR="00F5541B" w14:paraId="354C40C6" w14:textId="77777777" w:rsidTr="00D115BB">
        <w:tc>
          <w:tcPr>
            <w:tcW w:w="1526" w:type="dxa"/>
            <w:tcBorders>
              <w:top w:val="single" w:sz="4" w:space="0" w:color="auto"/>
              <w:bottom w:val="single" w:sz="4" w:space="0" w:color="auto"/>
            </w:tcBorders>
          </w:tcPr>
          <w:p w14:paraId="2765BF78" w14:textId="77777777" w:rsidR="00F5541B" w:rsidRPr="005F318E" w:rsidRDefault="00F5541B" w:rsidP="00D115BB">
            <w:pPr>
              <w:spacing w:after="0" w:line="240" w:lineRule="auto"/>
              <w:jc w:val="center"/>
              <w:rPr>
                <w:rFonts w:ascii="Times New Roman" w:hAnsi="Times New Roman"/>
                <w:b/>
              </w:rPr>
            </w:pPr>
            <w:proofErr w:type="spellStart"/>
            <w:r>
              <w:rPr>
                <w:rFonts w:ascii="Times New Roman" w:hAnsi="Times New Roman"/>
                <w:b/>
              </w:rPr>
              <w:t>Kelompok</w:t>
            </w:r>
            <w:proofErr w:type="spellEnd"/>
          </w:p>
        </w:tc>
        <w:tc>
          <w:tcPr>
            <w:tcW w:w="1276" w:type="dxa"/>
            <w:tcBorders>
              <w:top w:val="single" w:sz="4" w:space="0" w:color="auto"/>
              <w:bottom w:val="single" w:sz="4" w:space="0" w:color="auto"/>
            </w:tcBorders>
          </w:tcPr>
          <w:p w14:paraId="056F2DB9" w14:textId="77777777" w:rsidR="00F5541B" w:rsidRPr="005F318E" w:rsidRDefault="00F5541B" w:rsidP="00D115BB">
            <w:pPr>
              <w:spacing w:after="0" w:line="240" w:lineRule="auto"/>
              <w:rPr>
                <w:rFonts w:ascii="Times New Roman" w:hAnsi="Times New Roman"/>
                <w:b/>
              </w:rPr>
            </w:pPr>
            <w:proofErr w:type="spellStart"/>
            <w:r>
              <w:rPr>
                <w:rFonts w:ascii="Times New Roman" w:hAnsi="Times New Roman"/>
                <w:b/>
              </w:rPr>
              <w:t>Pengujian</w:t>
            </w:r>
            <w:proofErr w:type="spellEnd"/>
          </w:p>
          <w:p w14:paraId="1539BE7E" w14:textId="77777777" w:rsidR="00F5541B" w:rsidRDefault="00F5541B" w:rsidP="00D115BB">
            <w:pPr>
              <w:spacing w:after="0" w:line="240" w:lineRule="auto"/>
              <w:jc w:val="center"/>
              <w:rPr>
                <w:rFonts w:ascii="Times New Roman" w:hAnsi="Times New Roman"/>
                <w:b/>
                <w:lang w:val="id-ID"/>
              </w:rPr>
            </w:pPr>
          </w:p>
        </w:tc>
        <w:tc>
          <w:tcPr>
            <w:tcW w:w="1350" w:type="dxa"/>
            <w:tcBorders>
              <w:top w:val="single" w:sz="4" w:space="0" w:color="auto"/>
              <w:bottom w:val="single" w:sz="4" w:space="0" w:color="auto"/>
            </w:tcBorders>
          </w:tcPr>
          <w:p w14:paraId="634DA8A9" w14:textId="77777777" w:rsidR="00F5541B" w:rsidRPr="005F318E" w:rsidRDefault="00F5541B" w:rsidP="00D115BB">
            <w:pPr>
              <w:spacing w:after="0" w:line="240" w:lineRule="auto"/>
              <w:jc w:val="center"/>
              <w:rPr>
                <w:rFonts w:ascii="Times New Roman" w:hAnsi="Times New Roman"/>
                <w:b/>
              </w:rPr>
            </w:pPr>
            <w:proofErr w:type="spellStart"/>
            <w:r>
              <w:rPr>
                <w:rFonts w:ascii="Times New Roman" w:hAnsi="Times New Roman"/>
                <w:b/>
              </w:rPr>
              <w:t>Signifikasi</w:t>
            </w:r>
            <w:proofErr w:type="spellEnd"/>
          </w:p>
        </w:tc>
      </w:tr>
      <w:tr w:rsidR="00F5541B" w14:paraId="244D8D25" w14:textId="77777777" w:rsidTr="00D115BB">
        <w:tc>
          <w:tcPr>
            <w:tcW w:w="1526" w:type="dxa"/>
            <w:tcBorders>
              <w:top w:val="single" w:sz="4" w:space="0" w:color="auto"/>
            </w:tcBorders>
          </w:tcPr>
          <w:p w14:paraId="495DBC8D" w14:textId="77777777" w:rsidR="00F5541B" w:rsidRPr="005F318E" w:rsidRDefault="00F5541B" w:rsidP="00D115BB">
            <w:pPr>
              <w:spacing w:after="0" w:line="240" w:lineRule="auto"/>
              <w:rPr>
                <w:rFonts w:ascii="Times New Roman" w:hAnsi="Times New Roman"/>
              </w:rPr>
            </w:pPr>
            <w:proofErr w:type="spellStart"/>
            <w:r>
              <w:rPr>
                <w:rFonts w:ascii="Times New Roman" w:hAnsi="Times New Roman"/>
              </w:rPr>
              <w:t>Intervensi</w:t>
            </w:r>
            <w:proofErr w:type="spellEnd"/>
            <w:r>
              <w:rPr>
                <w:rFonts w:ascii="Times New Roman" w:hAnsi="Times New Roman"/>
              </w:rPr>
              <w:t xml:space="preserve"> </w:t>
            </w:r>
          </w:p>
        </w:tc>
        <w:tc>
          <w:tcPr>
            <w:tcW w:w="1276" w:type="dxa"/>
            <w:tcBorders>
              <w:top w:val="single" w:sz="4" w:space="0" w:color="auto"/>
            </w:tcBorders>
          </w:tcPr>
          <w:p w14:paraId="2C175826" w14:textId="77777777" w:rsidR="00F5541B" w:rsidRPr="0046013B" w:rsidRDefault="00F5541B" w:rsidP="00D115BB">
            <w:pPr>
              <w:spacing w:after="0" w:line="240" w:lineRule="auto"/>
              <w:rPr>
                <w:rFonts w:ascii="Times New Roman" w:hAnsi="Times New Roman"/>
                <w:i/>
                <w:iCs/>
              </w:rPr>
            </w:pPr>
            <w:r w:rsidRPr="0046013B">
              <w:rPr>
                <w:rFonts w:ascii="Times New Roman" w:hAnsi="Times New Roman"/>
                <w:i/>
                <w:iCs/>
              </w:rPr>
              <w:t xml:space="preserve">Pretest - </w:t>
            </w:r>
            <w:proofErr w:type="spellStart"/>
            <w:r w:rsidRPr="0046013B">
              <w:rPr>
                <w:rFonts w:ascii="Times New Roman" w:hAnsi="Times New Roman"/>
                <w:i/>
                <w:iCs/>
              </w:rPr>
              <w:t>Postest</w:t>
            </w:r>
            <w:proofErr w:type="spellEnd"/>
          </w:p>
        </w:tc>
        <w:tc>
          <w:tcPr>
            <w:tcW w:w="1350" w:type="dxa"/>
            <w:tcBorders>
              <w:top w:val="single" w:sz="4" w:space="0" w:color="auto"/>
            </w:tcBorders>
          </w:tcPr>
          <w:p w14:paraId="169D6500" w14:textId="77777777" w:rsidR="00F5541B" w:rsidRDefault="00F5541B" w:rsidP="00D115BB">
            <w:pPr>
              <w:spacing w:after="0" w:line="240" w:lineRule="auto"/>
              <w:jc w:val="center"/>
              <w:rPr>
                <w:rFonts w:ascii="Times New Roman" w:hAnsi="Times New Roman"/>
              </w:rPr>
            </w:pPr>
            <w:r>
              <w:rPr>
                <w:rFonts w:ascii="Times New Roman" w:hAnsi="Times New Roman"/>
              </w:rPr>
              <w:t>0,001</w:t>
            </w:r>
          </w:p>
          <w:p w14:paraId="2F387782" w14:textId="77777777" w:rsidR="00F5541B" w:rsidRDefault="00F5541B" w:rsidP="00D115BB">
            <w:pPr>
              <w:spacing w:after="0" w:line="240" w:lineRule="auto"/>
              <w:jc w:val="center"/>
              <w:rPr>
                <w:rFonts w:ascii="Times New Roman" w:hAnsi="Times New Roman"/>
                <w:lang w:val="id-ID"/>
              </w:rPr>
            </w:pPr>
          </w:p>
        </w:tc>
      </w:tr>
    </w:tbl>
    <w:p w14:paraId="18BCF430" w14:textId="6E71F17F" w:rsidR="00F5541B" w:rsidRPr="00F5541B" w:rsidRDefault="00F5541B" w:rsidP="00F5541B">
      <w:pPr>
        <w:spacing w:after="0" w:line="240" w:lineRule="auto"/>
        <w:rPr>
          <w:rFonts w:ascii="Times New Roman" w:hAnsi="Times New Roman"/>
          <w:sz w:val="24"/>
          <w:szCs w:val="24"/>
        </w:rPr>
      </w:pPr>
    </w:p>
    <w:p w14:paraId="23F09F65" w14:textId="77777777" w:rsidR="00F5541B" w:rsidRDefault="00F5541B" w:rsidP="00F5541B">
      <w:pPr>
        <w:spacing w:after="0" w:line="240" w:lineRule="auto"/>
        <w:ind w:firstLine="720"/>
        <w:jc w:val="both"/>
        <w:rPr>
          <w:rFonts w:ascii="Times New Roman" w:hAnsi="Times New Roman"/>
          <w:sz w:val="24"/>
          <w:szCs w:val="24"/>
          <w:lang w:val="id-ID"/>
        </w:rPr>
      </w:pPr>
      <w:r w:rsidRPr="00A27918">
        <w:rPr>
          <w:rFonts w:ascii="Times New Roman" w:hAnsi="Times New Roman"/>
          <w:sz w:val="24"/>
          <w:szCs w:val="24"/>
        </w:rPr>
        <w:t xml:space="preserve">Pada </w:t>
      </w:r>
      <w:proofErr w:type="spellStart"/>
      <w:r w:rsidRPr="00A27918">
        <w:rPr>
          <w:rFonts w:ascii="Times New Roman" w:hAnsi="Times New Roman"/>
          <w:sz w:val="24"/>
          <w:szCs w:val="24"/>
        </w:rPr>
        <w:t>tabel</w:t>
      </w:r>
      <w:proofErr w:type="spellEnd"/>
      <w:r w:rsidRPr="00A27918">
        <w:rPr>
          <w:rFonts w:ascii="Times New Roman" w:hAnsi="Times New Roman"/>
          <w:sz w:val="24"/>
          <w:szCs w:val="24"/>
        </w:rPr>
        <w:t xml:space="preserve"> </w:t>
      </w:r>
      <w:proofErr w:type="spellStart"/>
      <w:r>
        <w:rPr>
          <w:rFonts w:ascii="Times New Roman" w:hAnsi="Times New Roman"/>
          <w:sz w:val="24"/>
          <w:szCs w:val="24"/>
        </w:rPr>
        <w:t>diatas</w:t>
      </w:r>
      <w:proofErr w:type="spellEnd"/>
      <w:r>
        <w:rPr>
          <w:rFonts w:ascii="Times New Roman" w:hAnsi="Times New Roman"/>
          <w:sz w:val="24"/>
          <w:szCs w:val="24"/>
        </w:rPr>
        <w:t xml:space="preserve"> </w:t>
      </w:r>
      <w:r w:rsidRPr="00A27918">
        <w:rPr>
          <w:rFonts w:ascii="Times New Roman" w:hAnsi="Times New Roman"/>
          <w:sz w:val="24"/>
          <w:szCs w:val="24"/>
        </w:rPr>
        <w:t xml:space="preserve"> </w:t>
      </w:r>
      <w:proofErr w:type="spellStart"/>
      <w:r w:rsidRPr="00A27918">
        <w:rPr>
          <w:rFonts w:ascii="Times New Roman" w:hAnsi="Times New Roman"/>
          <w:sz w:val="24"/>
          <w:szCs w:val="24"/>
        </w:rPr>
        <w:t>menunjukan</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bahwa</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nilai</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kelompok</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intervensi</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menunjukan</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nila</w:t>
      </w:r>
      <w:proofErr w:type="spellEnd"/>
      <w:r w:rsidRPr="00A27918">
        <w:rPr>
          <w:rFonts w:ascii="Times New Roman" w:hAnsi="Times New Roman"/>
          <w:sz w:val="24"/>
          <w:szCs w:val="24"/>
        </w:rPr>
        <w:t xml:space="preserve"> 0,00</w:t>
      </w:r>
      <w:r>
        <w:rPr>
          <w:rFonts w:ascii="Times New Roman" w:hAnsi="Times New Roman"/>
          <w:sz w:val="24"/>
          <w:szCs w:val="24"/>
        </w:rPr>
        <w:t>1</w:t>
      </w:r>
      <w:r w:rsidRPr="00A27918">
        <w:rPr>
          <w:rFonts w:ascii="Times New Roman" w:hAnsi="Times New Roman"/>
          <w:sz w:val="24"/>
          <w:szCs w:val="24"/>
        </w:rPr>
        <w:t xml:space="preserve"> &lt; 0,05 </w:t>
      </w:r>
      <w:proofErr w:type="spellStart"/>
      <w:r w:rsidRPr="00A27918">
        <w:rPr>
          <w:rFonts w:ascii="Times New Roman" w:hAnsi="Times New Roman"/>
          <w:sz w:val="24"/>
          <w:szCs w:val="24"/>
        </w:rPr>
        <w:t>sehingga</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dapat</w:t>
      </w:r>
      <w:proofErr w:type="spellEnd"/>
      <w:r w:rsidRPr="00A27918">
        <w:rPr>
          <w:rFonts w:ascii="Times New Roman" w:hAnsi="Times New Roman"/>
          <w:sz w:val="24"/>
          <w:szCs w:val="24"/>
        </w:rPr>
        <w:t xml:space="preserve"> </w:t>
      </w:r>
      <w:proofErr w:type="spellStart"/>
      <w:r>
        <w:rPr>
          <w:rFonts w:ascii="Times New Roman" w:hAnsi="Times New Roman"/>
          <w:sz w:val="24"/>
          <w:szCs w:val="24"/>
        </w:rPr>
        <w:t>di</w:t>
      </w:r>
      <w:r w:rsidRPr="00A27918">
        <w:rPr>
          <w:rFonts w:ascii="Times New Roman" w:hAnsi="Times New Roman"/>
          <w:sz w:val="24"/>
          <w:szCs w:val="24"/>
        </w:rPr>
        <w:t>simpulkan</w:t>
      </w:r>
      <w:proofErr w:type="spellEnd"/>
      <w:r>
        <w:rPr>
          <w:rFonts w:ascii="Times New Roman" w:hAnsi="Times New Roman"/>
          <w:sz w:val="24"/>
          <w:szCs w:val="24"/>
        </w:rPr>
        <w:t xml:space="preserve"> </w:t>
      </w:r>
      <w:proofErr w:type="spellStart"/>
      <w:r>
        <w:rPr>
          <w:rFonts w:ascii="Times New Roman" w:hAnsi="Times New Roman"/>
          <w:sz w:val="24"/>
          <w:szCs w:val="24"/>
        </w:rPr>
        <w:t>adanya</w:t>
      </w:r>
      <w:proofErr w:type="spellEnd"/>
      <w:r>
        <w:rPr>
          <w:rFonts w:ascii="Times New Roman" w:hAnsi="Times New Roman"/>
          <w:sz w:val="24"/>
          <w:szCs w:val="24"/>
        </w:rPr>
        <w:t xml:space="preserve"> </w:t>
      </w:r>
      <w:proofErr w:type="spellStart"/>
      <w:r>
        <w:rPr>
          <w:rFonts w:ascii="Times New Roman" w:hAnsi="Times New Roman"/>
          <w:sz w:val="24"/>
          <w:szCs w:val="24"/>
        </w:rPr>
        <w:t>b</w:t>
      </w:r>
      <w:r w:rsidRPr="00A27918">
        <w:rPr>
          <w:rFonts w:ascii="Times New Roman" w:hAnsi="Times New Roman"/>
          <w:sz w:val="24"/>
          <w:szCs w:val="24"/>
        </w:rPr>
        <w:t>erbedaan</w:t>
      </w:r>
      <w:proofErr w:type="spellEnd"/>
      <w:r w:rsidRPr="00A27918">
        <w:rPr>
          <w:rFonts w:ascii="Times New Roman" w:hAnsi="Times New Roman"/>
          <w:sz w:val="24"/>
          <w:szCs w:val="24"/>
        </w:rPr>
        <w:t xml:space="preserve"> rata-rata </w:t>
      </w:r>
      <w:proofErr w:type="spellStart"/>
      <w:r w:rsidRPr="00A27918">
        <w:rPr>
          <w:rFonts w:ascii="Times New Roman" w:hAnsi="Times New Roman"/>
          <w:sz w:val="24"/>
          <w:szCs w:val="24"/>
        </w:rPr>
        <w:t>antara</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hasil</w:t>
      </w:r>
      <w:proofErr w:type="spellEnd"/>
      <w:r w:rsidRPr="00A27918">
        <w:rPr>
          <w:rFonts w:ascii="Times New Roman" w:hAnsi="Times New Roman"/>
          <w:sz w:val="24"/>
          <w:szCs w:val="24"/>
        </w:rPr>
        <w:t xml:space="preserve"> </w:t>
      </w:r>
      <w:r w:rsidRPr="00A27918">
        <w:rPr>
          <w:rFonts w:ascii="Times New Roman" w:hAnsi="Times New Roman"/>
          <w:i/>
          <w:iCs/>
          <w:sz w:val="24"/>
          <w:szCs w:val="24"/>
        </w:rPr>
        <w:t>pretest</w:t>
      </w:r>
      <w:r w:rsidRPr="00A27918">
        <w:rPr>
          <w:rFonts w:ascii="Times New Roman" w:hAnsi="Times New Roman"/>
          <w:sz w:val="24"/>
          <w:szCs w:val="24"/>
        </w:rPr>
        <w:t xml:space="preserve"> dan </w:t>
      </w:r>
      <w:proofErr w:type="spellStart"/>
      <w:r w:rsidRPr="00A27918">
        <w:rPr>
          <w:rFonts w:ascii="Times New Roman" w:hAnsi="Times New Roman"/>
          <w:i/>
          <w:iCs/>
          <w:sz w:val="24"/>
          <w:szCs w:val="24"/>
        </w:rPr>
        <w:t>postest</w:t>
      </w:r>
      <w:proofErr w:type="spellEnd"/>
      <w:r w:rsidRPr="00A27918">
        <w:rPr>
          <w:rFonts w:ascii="Times New Roman" w:hAnsi="Times New Roman"/>
          <w:sz w:val="24"/>
          <w:szCs w:val="24"/>
        </w:rPr>
        <w:t xml:space="preserve"> </w:t>
      </w:r>
      <w:r>
        <w:rPr>
          <w:rFonts w:ascii="Times New Roman" w:hAnsi="Times New Roman"/>
          <w:sz w:val="24"/>
          <w:szCs w:val="24"/>
        </w:rPr>
        <w:t xml:space="preserve">pada </w:t>
      </w:r>
      <w:proofErr w:type="spellStart"/>
      <w:r>
        <w:rPr>
          <w:rFonts w:ascii="Times New Roman" w:hAnsi="Times New Roman"/>
          <w:sz w:val="24"/>
          <w:szCs w:val="24"/>
        </w:rPr>
        <w:t>kelompok</w:t>
      </w:r>
      <w:proofErr w:type="spellEnd"/>
      <w:r>
        <w:rPr>
          <w:rFonts w:ascii="Times New Roman" w:hAnsi="Times New Roman"/>
          <w:sz w:val="24"/>
          <w:szCs w:val="24"/>
        </w:rPr>
        <w:t xml:space="preserve"> </w:t>
      </w:r>
      <w:proofErr w:type="spellStart"/>
      <w:r w:rsidRPr="00A27918">
        <w:rPr>
          <w:rFonts w:ascii="Times New Roman" w:hAnsi="Times New Roman"/>
          <w:sz w:val="24"/>
          <w:szCs w:val="24"/>
        </w:rPr>
        <w:t>intervensi</w:t>
      </w:r>
      <w:proofErr w:type="spellEnd"/>
      <w:r w:rsidRPr="00A27918">
        <w:rPr>
          <w:rFonts w:ascii="Times New Roman" w:hAnsi="Times New Roman"/>
          <w:sz w:val="24"/>
          <w:szCs w:val="24"/>
        </w:rPr>
        <w:t xml:space="preserve"> yang </w:t>
      </w:r>
      <w:proofErr w:type="spellStart"/>
      <w:r w:rsidRPr="00A27918">
        <w:rPr>
          <w:rFonts w:ascii="Times New Roman" w:hAnsi="Times New Roman"/>
          <w:sz w:val="24"/>
          <w:szCs w:val="24"/>
        </w:rPr>
        <w:t>artinya</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ada</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perbedaan</w:t>
      </w:r>
      <w:proofErr w:type="spellEnd"/>
      <w:r w:rsidRPr="00A27918">
        <w:rPr>
          <w:rFonts w:ascii="Times New Roman" w:hAnsi="Times New Roman"/>
          <w:sz w:val="24"/>
          <w:szCs w:val="24"/>
        </w:rPr>
        <w:t xml:space="preserve"> yang </w:t>
      </w:r>
      <w:proofErr w:type="spellStart"/>
      <w:r w:rsidRPr="00A27918">
        <w:rPr>
          <w:rFonts w:ascii="Times New Roman" w:hAnsi="Times New Roman"/>
          <w:sz w:val="24"/>
          <w:szCs w:val="24"/>
        </w:rPr>
        <w:t>bermakna</w:t>
      </w:r>
      <w:proofErr w:type="spellEnd"/>
      <w:r>
        <w:rPr>
          <w:rFonts w:ascii="Times New Roman" w:hAnsi="Times New Roman"/>
          <w:sz w:val="24"/>
          <w:szCs w:val="24"/>
        </w:rPr>
        <w:t xml:space="preserve"> </w:t>
      </w:r>
      <w:proofErr w:type="spellStart"/>
      <w:r w:rsidRPr="00A27918">
        <w:rPr>
          <w:rFonts w:ascii="Times New Roman" w:hAnsi="Times New Roman"/>
          <w:sz w:val="24"/>
          <w:szCs w:val="24"/>
        </w:rPr>
        <w:t>antara</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nilai</w:t>
      </w:r>
      <w:proofErr w:type="spellEnd"/>
      <w:r>
        <w:rPr>
          <w:rFonts w:ascii="Times New Roman" w:hAnsi="Times New Roman"/>
          <w:sz w:val="24"/>
          <w:szCs w:val="24"/>
        </w:rPr>
        <w:t xml:space="preserve"> di </w:t>
      </w:r>
      <w:proofErr w:type="spellStart"/>
      <w:r>
        <w:rPr>
          <w:rFonts w:ascii="Times New Roman" w:hAnsi="Times New Roman"/>
          <w:sz w:val="24"/>
          <w:szCs w:val="24"/>
        </w:rPr>
        <w:t>peroleh</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r w:rsidRPr="00A27918">
        <w:rPr>
          <w:rFonts w:ascii="Times New Roman" w:hAnsi="Times New Roman"/>
          <w:i/>
          <w:iCs/>
          <w:sz w:val="24"/>
          <w:szCs w:val="24"/>
        </w:rPr>
        <w:t>pretest</w:t>
      </w:r>
      <w:r w:rsidRPr="00A27918">
        <w:rPr>
          <w:rFonts w:ascii="Times New Roman" w:hAnsi="Times New Roman"/>
          <w:sz w:val="24"/>
          <w:szCs w:val="24"/>
        </w:rPr>
        <w:t xml:space="preserve"> dan </w:t>
      </w:r>
      <w:proofErr w:type="spellStart"/>
      <w:r w:rsidRPr="00A27918">
        <w:rPr>
          <w:rFonts w:ascii="Times New Roman" w:hAnsi="Times New Roman"/>
          <w:i/>
          <w:iCs/>
          <w:sz w:val="24"/>
          <w:szCs w:val="24"/>
        </w:rPr>
        <w:t>postest</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artinya</w:t>
      </w:r>
      <w:proofErr w:type="spellEnd"/>
      <w:r w:rsidRPr="00A27918">
        <w:rPr>
          <w:rFonts w:ascii="Times New Roman" w:hAnsi="Times New Roman"/>
          <w:sz w:val="24"/>
          <w:szCs w:val="24"/>
        </w:rPr>
        <w:t xml:space="preserve"> media poster </w:t>
      </w:r>
      <w:proofErr w:type="spellStart"/>
      <w:r w:rsidRPr="00A27918">
        <w:rPr>
          <w:rFonts w:ascii="Times New Roman" w:hAnsi="Times New Roman"/>
          <w:sz w:val="24"/>
          <w:szCs w:val="24"/>
        </w:rPr>
        <w:t>d</w:t>
      </w:r>
      <w:r>
        <w:rPr>
          <w:rFonts w:ascii="Times New Roman" w:hAnsi="Times New Roman"/>
          <w:sz w:val="24"/>
          <w:szCs w:val="24"/>
        </w:rPr>
        <w:t>a</w:t>
      </w:r>
      <w:r w:rsidRPr="00A27918">
        <w:rPr>
          <w:rFonts w:ascii="Times New Roman" w:hAnsi="Times New Roman"/>
          <w:sz w:val="24"/>
          <w:szCs w:val="24"/>
        </w:rPr>
        <w:t>pat</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meningkatk</w:t>
      </w:r>
      <w:r>
        <w:rPr>
          <w:rFonts w:ascii="Times New Roman" w:hAnsi="Times New Roman"/>
          <w:sz w:val="24"/>
          <w:szCs w:val="24"/>
        </w:rPr>
        <w:t>a</w:t>
      </w:r>
      <w:r w:rsidRPr="00A27918">
        <w:rPr>
          <w:rFonts w:ascii="Times New Roman" w:hAnsi="Times New Roman"/>
          <w:sz w:val="24"/>
          <w:szCs w:val="24"/>
        </w:rPr>
        <w:t>n</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kepatuhan</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dalam</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minum</w:t>
      </w:r>
      <w:proofErr w:type="spellEnd"/>
      <w:r w:rsidRPr="00A27918">
        <w:rPr>
          <w:rFonts w:ascii="Times New Roman" w:hAnsi="Times New Roman"/>
          <w:sz w:val="24"/>
          <w:szCs w:val="24"/>
        </w:rPr>
        <w:t xml:space="preserve"> </w:t>
      </w:r>
      <w:proofErr w:type="spellStart"/>
      <w:r w:rsidRPr="00A27918">
        <w:rPr>
          <w:rFonts w:ascii="Times New Roman" w:hAnsi="Times New Roman"/>
          <w:sz w:val="24"/>
          <w:szCs w:val="24"/>
        </w:rPr>
        <w:t>obat</w:t>
      </w:r>
      <w:proofErr w:type="spellEnd"/>
      <w:r w:rsidRPr="00A27918">
        <w:rPr>
          <w:rFonts w:ascii="Times New Roman" w:hAnsi="Times New Roman"/>
          <w:sz w:val="24"/>
          <w:szCs w:val="24"/>
        </w:rPr>
        <w:t xml:space="preserve"> </w:t>
      </w:r>
      <w:r w:rsidRPr="00A27918">
        <w:rPr>
          <w:rFonts w:ascii="Times New Roman" w:hAnsi="Times New Roman"/>
          <w:sz w:val="24"/>
          <w:szCs w:val="24"/>
        </w:rPr>
        <w:fldChar w:fldCharType="begin" w:fldLock="1"/>
      </w:r>
      <w:r w:rsidRPr="00A27918">
        <w:rPr>
          <w:rFonts w:ascii="Times New Roman" w:hAnsi="Times New Roman"/>
          <w:sz w:val="24"/>
          <w:szCs w:val="24"/>
        </w:rPr>
        <w:instrText>ADDIN CSL_CITATION {"citationItems":[{"id":"ITEM-1","itemData":{"author":[{"dropping-particle":"","family":"Santoso","given":"Singgih","non-dropping-particle":"","parse-names":false,"suffix":""}],"id":"ITEM-1","issued":{"date-parts":[["2014"]]},"publisher":"Elex Media Komputindo","publisher-place":"Jakarta","title":"Statistik Parametrik Edisi Revisi","type":"book"},"uris":["http://www.mendeley.com/documents/?uuid=3228bf29-290a-4c8d-921a-f49394ed7be4"]}],"mendeley":{"formattedCitation":"(Santoso, 2014)","plainTextFormattedCitation":"(Santoso, 2014)","previouslyFormattedCitation":"(Santoso, 2014)"},"properties":{"noteIndex":0},"schema":"https://github.com/citation-style-language/schema/raw/master/csl-citation.json"}</w:instrText>
      </w:r>
      <w:r w:rsidRPr="00A27918">
        <w:rPr>
          <w:rFonts w:ascii="Times New Roman" w:hAnsi="Times New Roman"/>
          <w:sz w:val="24"/>
          <w:szCs w:val="24"/>
        </w:rPr>
        <w:fldChar w:fldCharType="separate"/>
      </w:r>
      <w:r w:rsidRPr="00A27918">
        <w:rPr>
          <w:rFonts w:ascii="Times New Roman" w:hAnsi="Times New Roman"/>
          <w:noProof/>
          <w:sz w:val="24"/>
          <w:szCs w:val="24"/>
        </w:rPr>
        <w:t>(Santoso, 2014)</w:t>
      </w:r>
      <w:r w:rsidRPr="00A27918">
        <w:rPr>
          <w:rFonts w:ascii="Times New Roman" w:hAnsi="Times New Roman"/>
          <w:sz w:val="24"/>
          <w:szCs w:val="24"/>
        </w:rPr>
        <w:fldChar w:fldCharType="end"/>
      </w:r>
      <w:r w:rsidRPr="00A27918">
        <w:rPr>
          <w:rFonts w:ascii="Times New Roman" w:hAnsi="Times New Roman"/>
          <w:sz w:val="24"/>
          <w:szCs w:val="24"/>
        </w:rPr>
        <w:t>.</w:t>
      </w:r>
    </w:p>
    <w:p w14:paraId="611FA3E1" w14:textId="77777777" w:rsidR="00F5541B" w:rsidRDefault="00F5541B" w:rsidP="00F5541B">
      <w:pPr>
        <w:spacing w:after="0" w:line="240" w:lineRule="auto"/>
        <w:jc w:val="center"/>
        <w:rPr>
          <w:rFonts w:ascii="Times New Roman" w:hAnsi="Times New Roman"/>
          <w:sz w:val="24"/>
          <w:szCs w:val="24"/>
          <w:lang w:val="id-ID"/>
        </w:rPr>
      </w:pPr>
    </w:p>
    <w:p w14:paraId="15DEE5CD" w14:textId="77777777" w:rsidR="00F5541B" w:rsidRDefault="00F5541B" w:rsidP="00F5541B">
      <w:pPr>
        <w:spacing w:after="0" w:line="240" w:lineRule="auto"/>
        <w:jc w:val="center"/>
        <w:rPr>
          <w:rFonts w:ascii="Times New Roman" w:hAnsi="Times New Roman"/>
          <w:sz w:val="24"/>
          <w:szCs w:val="24"/>
          <w:lang w:val="id-ID"/>
        </w:rPr>
      </w:pPr>
    </w:p>
    <w:p w14:paraId="2322B501" w14:textId="77777777" w:rsidR="00F5541B" w:rsidRDefault="00F5541B" w:rsidP="00F5541B">
      <w:pPr>
        <w:spacing w:after="0" w:line="240" w:lineRule="auto"/>
        <w:jc w:val="center"/>
        <w:rPr>
          <w:rFonts w:ascii="Times New Roman" w:hAnsi="Times New Roman"/>
          <w:sz w:val="24"/>
          <w:szCs w:val="24"/>
          <w:lang w:val="id-ID"/>
        </w:rPr>
      </w:pPr>
    </w:p>
    <w:p w14:paraId="05869E71" w14:textId="77777777" w:rsidR="00F5541B" w:rsidRDefault="00F5541B" w:rsidP="00F5541B">
      <w:pPr>
        <w:spacing w:after="0" w:line="240" w:lineRule="auto"/>
        <w:rPr>
          <w:rFonts w:ascii="Times New Roman" w:hAnsi="Times New Roman"/>
          <w:b/>
          <w:bCs/>
          <w:sz w:val="24"/>
          <w:szCs w:val="24"/>
        </w:rPr>
      </w:pPr>
      <w:r w:rsidRPr="0046013B">
        <w:rPr>
          <w:rFonts w:ascii="Times New Roman" w:hAnsi="Times New Roman"/>
          <w:b/>
          <w:bCs/>
          <w:sz w:val="24"/>
          <w:szCs w:val="24"/>
        </w:rPr>
        <w:t>SIMPULAN</w:t>
      </w:r>
    </w:p>
    <w:p w14:paraId="1878F593" w14:textId="77777777" w:rsidR="00F5541B" w:rsidRDefault="00F5541B" w:rsidP="00F5541B">
      <w:pPr>
        <w:spacing w:after="0" w:line="240" w:lineRule="auto"/>
        <w:rPr>
          <w:rFonts w:ascii="Times New Roman" w:hAnsi="Times New Roman"/>
          <w:b/>
          <w:bCs/>
          <w:sz w:val="24"/>
          <w:szCs w:val="24"/>
        </w:rPr>
      </w:pPr>
    </w:p>
    <w:p w14:paraId="7371B56E" w14:textId="77777777" w:rsidR="00F5541B" w:rsidRPr="003073B7" w:rsidRDefault="00F5541B" w:rsidP="00F5541B">
      <w:pPr>
        <w:spacing w:after="0" w:line="240" w:lineRule="auto"/>
        <w:ind w:firstLine="720"/>
        <w:jc w:val="both"/>
        <w:rPr>
          <w:rFonts w:ascii="Times New Roman" w:hAnsi="Times New Roman"/>
          <w:b/>
          <w:bCs/>
          <w:sz w:val="24"/>
          <w:szCs w:val="24"/>
        </w:rPr>
      </w:pPr>
      <w:proofErr w:type="spellStart"/>
      <w:r w:rsidRPr="003073B7">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hasil</w:t>
      </w:r>
      <w:proofErr w:type="spellEnd"/>
      <w:r w:rsidRPr="003073B7">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p</w:t>
      </w:r>
      <w:r w:rsidRPr="003073B7">
        <w:rPr>
          <w:rFonts w:ascii="Times New Roman" w:hAnsi="Times New Roman"/>
          <w:sz w:val="24"/>
          <w:szCs w:val="24"/>
        </w:rPr>
        <w:t>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k</w:t>
      </w:r>
      <w:r w:rsidRPr="003073B7">
        <w:rPr>
          <w:rFonts w:ascii="Times New Roman" w:hAnsi="Times New Roman"/>
          <w:sz w:val="24"/>
          <w:szCs w:val="24"/>
        </w:rPr>
        <w:t>elompok</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intervensi</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sesudah</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pemberian</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informasi</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obat</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didapatkan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nilai</w:t>
      </w:r>
      <w:proofErr w:type="spellEnd"/>
      <w:r w:rsidRPr="003073B7">
        <w:rPr>
          <w:rFonts w:ascii="Times New Roman" w:hAnsi="Times New Roman"/>
          <w:sz w:val="24"/>
          <w:szCs w:val="24"/>
        </w:rPr>
        <w:t xml:space="preserve"> </w:t>
      </w:r>
      <w:r w:rsidRPr="003073B7">
        <w:rPr>
          <w:rFonts w:ascii="Times New Roman" w:hAnsi="Times New Roman"/>
          <w:i/>
          <w:sz w:val="24"/>
          <w:szCs w:val="24"/>
        </w:rPr>
        <w:t>p-value</w:t>
      </w:r>
      <w:r w:rsidRPr="003073B7">
        <w:rPr>
          <w:rFonts w:ascii="Times New Roman" w:hAnsi="Times New Roman"/>
          <w:sz w:val="24"/>
          <w:szCs w:val="24"/>
        </w:rPr>
        <w:t xml:space="preserve"> </w:t>
      </w:r>
      <w:proofErr w:type="spellStart"/>
      <w:r w:rsidRPr="003073B7">
        <w:rPr>
          <w:rFonts w:ascii="Times New Roman" w:hAnsi="Times New Roman"/>
          <w:sz w:val="24"/>
          <w:szCs w:val="24"/>
        </w:rPr>
        <w:t>sebesar</w:t>
      </w:r>
      <w:proofErr w:type="spellEnd"/>
      <w:r>
        <w:rPr>
          <w:rFonts w:ascii="Times New Roman" w:hAnsi="Times New Roman"/>
          <w:sz w:val="24"/>
          <w:szCs w:val="24"/>
        </w:rPr>
        <w:t xml:space="preserve"> </w:t>
      </w:r>
      <w:r w:rsidRPr="003073B7">
        <w:rPr>
          <w:rFonts w:ascii="Times New Roman" w:hAnsi="Times New Roman"/>
          <w:sz w:val="24"/>
          <w:szCs w:val="24"/>
        </w:rPr>
        <w:t>0,00</w:t>
      </w:r>
      <w:r>
        <w:rPr>
          <w:rFonts w:ascii="Times New Roman" w:hAnsi="Times New Roman"/>
          <w:sz w:val="24"/>
          <w:szCs w:val="24"/>
        </w:rPr>
        <w:t>1</w:t>
      </w:r>
      <w:r w:rsidRPr="003073B7">
        <w:rPr>
          <w:rFonts w:ascii="Times New Roman" w:hAnsi="Times New Roman"/>
          <w:sz w:val="24"/>
          <w:szCs w:val="24"/>
        </w:rPr>
        <w:t xml:space="preserve"> </w:t>
      </w:r>
      <w:proofErr w:type="spellStart"/>
      <w:proofErr w:type="gramStart"/>
      <w:r w:rsidRPr="003073B7">
        <w:rPr>
          <w:rFonts w:ascii="Times New Roman" w:hAnsi="Times New Roman"/>
          <w:sz w:val="24"/>
          <w:szCs w:val="24"/>
        </w:rPr>
        <w:t>sehingga</w:t>
      </w:r>
      <w:proofErr w:type="spellEnd"/>
      <w:r w:rsidRPr="003073B7">
        <w:rPr>
          <w:rFonts w:ascii="Times New Roman" w:hAnsi="Times New Roman"/>
          <w:sz w:val="24"/>
          <w:szCs w:val="24"/>
        </w:rPr>
        <w:t xml:space="preserve"> </w:t>
      </w:r>
      <w:r>
        <w:rPr>
          <w:rFonts w:ascii="Times New Roman" w:hAnsi="Times New Roman"/>
          <w:sz w:val="24"/>
          <w:szCs w:val="24"/>
        </w:rPr>
        <w:t xml:space="preserve"> </w:t>
      </w:r>
      <w:proofErr w:type="spellStart"/>
      <w:r w:rsidRPr="003073B7">
        <w:rPr>
          <w:rFonts w:ascii="Times New Roman" w:hAnsi="Times New Roman"/>
          <w:sz w:val="24"/>
          <w:szCs w:val="24"/>
        </w:rPr>
        <w:t>adanya</w:t>
      </w:r>
      <w:proofErr w:type="spellEnd"/>
      <w:proofErr w:type="gramEnd"/>
      <w:r w:rsidRPr="003073B7">
        <w:rPr>
          <w:rFonts w:ascii="Times New Roman" w:hAnsi="Times New Roman"/>
          <w:sz w:val="24"/>
          <w:szCs w:val="24"/>
        </w:rPr>
        <w:t xml:space="preserve">  </w:t>
      </w:r>
      <w:proofErr w:type="spellStart"/>
      <w:r w:rsidRPr="003073B7">
        <w:rPr>
          <w:rFonts w:ascii="Times New Roman" w:hAnsi="Times New Roman"/>
          <w:sz w:val="24"/>
          <w:szCs w:val="24"/>
        </w:rPr>
        <w:t>pengaruh</w:t>
      </w:r>
      <w:proofErr w:type="spellEnd"/>
      <w:r w:rsidRPr="003073B7">
        <w:rPr>
          <w:rFonts w:ascii="Times New Roman" w:hAnsi="Times New Roman"/>
          <w:sz w:val="24"/>
          <w:szCs w:val="24"/>
        </w:rPr>
        <w:t xml:space="preserve"> media poster </w:t>
      </w:r>
      <w:r>
        <w:rPr>
          <w:rFonts w:ascii="Times New Roman" w:hAnsi="Times New Roman"/>
          <w:sz w:val="24"/>
          <w:szCs w:val="24"/>
        </w:rPr>
        <w:t>pada</w:t>
      </w:r>
      <w:r w:rsidRPr="003073B7">
        <w:rPr>
          <w:rFonts w:ascii="Times New Roman" w:hAnsi="Times New Roman"/>
          <w:sz w:val="24"/>
          <w:szCs w:val="24"/>
        </w:rPr>
        <w:t xml:space="preserve"> </w:t>
      </w:r>
      <w:proofErr w:type="spellStart"/>
      <w:r w:rsidRPr="003073B7">
        <w:rPr>
          <w:rFonts w:ascii="Times New Roman" w:hAnsi="Times New Roman"/>
          <w:sz w:val="24"/>
          <w:szCs w:val="24"/>
        </w:rPr>
        <w:t>kepatuhan</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pasien</w:t>
      </w:r>
      <w:proofErr w:type="spellEnd"/>
      <w:r w:rsidRPr="003073B7">
        <w:rPr>
          <w:rFonts w:ascii="Times New Roman" w:hAnsi="Times New Roman"/>
          <w:sz w:val="24"/>
          <w:szCs w:val="24"/>
        </w:rPr>
        <w:t xml:space="preserve"> </w:t>
      </w:r>
      <w:r w:rsidRPr="003073B7">
        <w:rPr>
          <w:rFonts w:ascii="Times New Roman" w:hAnsi="Times New Roman"/>
          <w:sz w:val="24"/>
          <w:szCs w:val="24"/>
        </w:rPr>
        <w:lastRenderedPageBreak/>
        <w:t xml:space="preserve">diabetes </w:t>
      </w:r>
      <w:proofErr w:type="spellStart"/>
      <w:r w:rsidRPr="003073B7">
        <w:rPr>
          <w:rFonts w:ascii="Times New Roman" w:hAnsi="Times New Roman"/>
          <w:sz w:val="24"/>
          <w:szCs w:val="24"/>
        </w:rPr>
        <w:t>melitus</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tipe</w:t>
      </w:r>
      <w:proofErr w:type="spellEnd"/>
      <w:r w:rsidRPr="003073B7">
        <w:rPr>
          <w:rFonts w:ascii="Times New Roman" w:hAnsi="Times New Roman"/>
          <w:sz w:val="24"/>
          <w:szCs w:val="24"/>
        </w:rPr>
        <w:t xml:space="preserve"> 2 di </w:t>
      </w:r>
      <w:proofErr w:type="spellStart"/>
      <w:r w:rsidRPr="003073B7">
        <w:rPr>
          <w:rFonts w:ascii="Times New Roman" w:hAnsi="Times New Roman"/>
          <w:sz w:val="24"/>
          <w:szCs w:val="24"/>
        </w:rPr>
        <w:t>Apotek</w:t>
      </w:r>
      <w:proofErr w:type="spellEnd"/>
      <w:r w:rsidRPr="003073B7">
        <w:rPr>
          <w:rFonts w:ascii="Times New Roman" w:hAnsi="Times New Roman"/>
          <w:sz w:val="24"/>
          <w:szCs w:val="24"/>
        </w:rPr>
        <w:t xml:space="preserve"> </w:t>
      </w:r>
      <w:proofErr w:type="spellStart"/>
      <w:r w:rsidRPr="003073B7">
        <w:rPr>
          <w:rFonts w:ascii="Times New Roman" w:hAnsi="Times New Roman"/>
          <w:sz w:val="24"/>
          <w:szCs w:val="24"/>
        </w:rPr>
        <w:t>Sahabat</w:t>
      </w:r>
      <w:proofErr w:type="spellEnd"/>
      <w:r w:rsidRPr="003073B7">
        <w:rPr>
          <w:rFonts w:ascii="Times New Roman" w:hAnsi="Times New Roman"/>
          <w:sz w:val="24"/>
          <w:szCs w:val="24"/>
        </w:rPr>
        <w:t xml:space="preserve"> Denpasar Bali</w:t>
      </w:r>
    </w:p>
    <w:p w14:paraId="6C4A4388" w14:textId="77777777" w:rsidR="00F5541B" w:rsidRDefault="00F5541B" w:rsidP="00F5541B">
      <w:pPr>
        <w:spacing w:after="0" w:line="240" w:lineRule="auto"/>
        <w:jc w:val="both"/>
        <w:rPr>
          <w:rFonts w:ascii="Times New Roman" w:hAnsi="Times New Roman"/>
          <w:sz w:val="24"/>
          <w:szCs w:val="24"/>
          <w:lang w:val="id-ID"/>
        </w:rPr>
      </w:pPr>
    </w:p>
    <w:p w14:paraId="780D9AEF" w14:textId="77777777" w:rsidR="00F5541B" w:rsidRDefault="00F5541B" w:rsidP="00F5541B">
      <w:pPr>
        <w:spacing w:after="0" w:line="240" w:lineRule="auto"/>
        <w:jc w:val="both"/>
        <w:rPr>
          <w:rFonts w:ascii="Times New Roman" w:hAnsi="Times New Roman"/>
          <w:b/>
          <w:sz w:val="24"/>
          <w:szCs w:val="24"/>
        </w:rPr>
      </w:pPr>
      <w:r>
        <w:rPr>
          <w:rFonts w:ascii="Times New Roman" w:hAnsi="Times New Roman"/>
          <w:b/>
          <w:sz w:val="24"/>
          <w:szCs w:val="24"/>
        </w:rPr>
        <w:t>DAFTAR PUSTAKA</w:t>
      </w:r>
    </w:p>
    <w:p w14:paraId="3CFDBDA2" w14:textId="77777777" w:rsidR="00F5541B" w:rsidRDefault="00F5541B" w:rsidP="00F5541B">
      <w:pPr>
        <w:spacing w:after="0" w:line="240" w:lineRule="auto"/>
        <w:jc w:val="both"/>
        <w:rPr>
          <w:rFonts w:ascii="Times New Roman" w:hAnsi="Times New Roman"/>
          <w:b/>
          <w:sz w:val="24"/>
          <w:szCs w:val="24"/>
          <w:lang w:val="id-ID"/>
        </w:rPr>
      </w:pPr>
    </w:p>
    <w:p w14:paraId="6D60BE99" w14:textId="77777777" w:rsidR="00F5541B" w:rsidRPr="00F626F8" w:rsidRDefault="00F5541B" w:rsidP="00F5541B">
      <w:pPr>
        <w:widowControl w:val="0"/>
        <w:autoSpaceDE w:val="0"/>
        <w:autoSpaceDN w:val="0"/>
        <w:adjustRightInd w:val="0"/>
        <w:spacing w:after="0" w:line="240" w:lineRule="auto"/>
        <w:ind w:left="480" w:hanging="480"/>
        <w:jc w:val="both"/>
        <w:rPr>
          <w:rFonts w:ascii="Times New Roman" w:hAnsi="Times New Roman"/>
          <w:noProof/>
          <w:sz w:val="24"/>
          <w:szCs w:val="24"/>
        </w:rPr>
      </w:pPr>
      <w:r>
        <w:rPr>
          <w:rFonts w:ascii="Times New Roman" w:hAnsi="Times New Roman"/>
          <w:sz w:val="24"/>
          <w:szCs w:val="24"/>
        </w:rPr>
        <w:fldChar w:fldCharType="begin" w:fldLock="1"/>
      </w:r>
      <w:r>
        <w:rPr>
          <w:rFonts w:ascii="Times New Roman" w:hAnsi="Times New Roman"/>
          <w:sz w:val="24"/>
          <w:szCs w:val="24"/>
        </w:rPr>
        <w:instrText xml:space="preserve">ADDIN Mendeley Bibliography CSL_BIBLIOGRAPHY </w:instrText>
      </w:r>
      <w:r>
        <w:rPr>
          <w:rFonts w:ascii="Times New Roman" w:hAnsi="Times New Roman"/>
          <w:sz w:val="24"/>
          <w:szCs w:val="24"/>
        </w:rPr>
        <w:fldChar w:fldCharType="separate"/>
      </w:r>
      <w:r w:rsidRPr="00F626F8">
        <w:rPr>
          <w:rFonts w:ascii="Times New Roman" w:hAnsi="Times New Roman"/>
          <w:noProof/>
          <w:sz w:val="24"/>
          <w:szCs w:val="24"/>
        </w:rPr>
        <w:t xml:space="preserve">Adisa, R., Fakeye, T. O., &amp; Fasanmade, A. (2011). </w:t>
      </w:r>
      <w:r w:rsidRPr="00F626F8">
        <w:rPr>
          <w:rFonts w:ascii="Times New Roman" w:hAnsi="Times New Roman"/>
          <w:i/>
          <w:iCs/>
          <w:noProof/>
          <w:sz w:val="24"/>
          <w:szCs w:val="24"/>
        </w:rPr>
        <w:t>Medication adherence among ambulatory patients with type 2 diabetes in a tertiary healthcare setting in Southwestern Nigeria.</w:t>
      </w:r>
      <w:r w:rsidRPr="00F626F8">
        <w:rPr>
          <w:rFonts w:ascii="Times New Roman" w:hAnsi="Times New Roman"/>
          <w:noProof/>
          <w:sz w:val="24"/>
          <w:szCs w:val="24"/>
        </w:rPr>
        <w:t xml:space="preserve"> </w:t>
      </w:r>
      <w:r w:rsidRPr="00F626F8">
        <w:rPr>
          <w:rFonts w:ascii="Times New Roman" w:hAnsi="Times New Roman"/>
          <w:i/>
          <w:iCs/>
          <w:noProof/>
          <w:sz w:val="24"/>
          <w:szCs w:val="24"/>
        </w:rPr>
        <w:t>9</w:t>
      </w:r>
      <w:r w:rsidRPr="00F626F8">
        <w:rPr>
          <w:rFonts w:ascii="Times New Roman" w:hAnsi="Times New Roman"/>
          <w:noProof/>
          <w:sz w:val="24"/>
          <w:szCs w:val="24"/>
        </w:rPr>
        <w:t>(Granada), 29–30.</w:t>
      </w:r>
    </w:p>
    <w:p w14:paraId="337CF01D" w14:textId="77777777" w:rsidR="00F5541B" w:rsidRPr="00F626F8" w:rsidRDefault="00F5541B" w:rsidP="00F5541B">
      <w:pPr>
        <w:widowControl w:val="0"/>
        <w:autoSpaceDE w:val="0"/>
        <w:autoSpaceDN w:val="0"/>
        <w:adjustRightInd w:val="0"/>
        <w:spacing w:after="0" w:line="240" w:lineRule="auto"/>
        <w:ind w:left="480" w:hanging="480"/>
        <w:jc w:val="both"/>
        <w:rPr>
          <w:rFonts w:ascii="Times New Roman" w:hAnsi="Times New Roman"/>
          <w:noProof/>
          <w:sz w:val="24"/>
          <w:szCs w:val="24"/>
        </w:rPr>
      </w:pPr>
      <w:r w:rsidRPr="00F626F8">
        <w:rPr>
          <w:rFonts w:ascii="Times New Roman" w:hAnsi="Times New Roman"/>
          <w:noProof/>
          <w:sz w:val="24"/>
          <w:szCs w:val="24"/>
        </w:rPr>
        <w:t xml:space="preserve">Depkes RI. (2013). </w:t>
      </w:r>
      <w:r w:rsidRPr="00F626F8">
        <w:rPr>
          <w:rFonts w:ascii="Times New Roman" w:hAnsi="Times New Roman"/>
          <w:i/>
          <w:iCs/>
          <w:noProof/>
          <w:sz w:val="24"/>
          <w:szCs w:val="24"/>
        </w:rPr>
        <w:t>Riset Kesehatan Dasar. Jakarta: Badan Penelitian dan pengembangan</w:t>
      </w:r>
      <w:r w:rsidRPr="00F626F8">
        <w:rPr>
          <w:rFonts w:ascii="Times New Roman" w:hAnsi="Times New Roman"/>
          <w:noProof/>
          <w:sz w:val="24"/>
          <w:szCs w:val="24"/>
        </w:rPr>
        <w:t>. Kesehatan Kementrian Kesehatan RI.</w:t>
      </w:r>
    </w:p>
    <w:p w14:paraId="5B145E2D" w14:textId="77777777" w:rsidR="00F5541B" w:rsidRPr="00F626F8" w:rsidRDefault="00F5541B" w:rsidP="00F5541B">
      <w:pPr>
        <w:widowControl w:val="0"/>
        <w:autoSpaceDE w:val="0"/>
        <w:autoSpaceDN w:val="0"/>
        <w:adjustRightInd w:val="0"/>
        <w:spacing w:after="0" w:line="240" w:lineRule="auto"/>
        <w:ind w:left="480" w:hanging="480"/>
        <w:jc w:val="both"/>
        <w:rPr>
          <w:rFonts w:ascii="Times New Roman" w:hAnsi="Times New Roman"/>
          <w:noProof/>
          <w:sz w:val="24"/>
          <w:szCs w:val="24"/>
        </w:rPr>
      </w:pPr>
      <w:r w:rsidRPr="00F626F8">
        <w:rPr>
          <w:rFonts w:ascii="Times New Roman" w:hAnsi="Times New Roman"/>
          <w:noProof/>
          <w:sz w:val="24"/>
          <w:szCs w:val="24"/>
        </w:rPr>
        <w:t xml:space="preserve">GS, T., Magurno, J., &amp; KF, C. (2011). Ama1p-activated anaphase-promoting complex regulates the destruction of Cdc20p during meiosis II. </w:t>
      </w:r>
      <w:r w:rsidRPr="00F626F8">
        <w:rPr>
          <w:rFonts w:ascii="Times New Roman" w:hAnsi="Times New Roman"/>
          <w:i/>
          <w:iCs/>
          <w:noProof/>
          <w:sz w:val="24"/>
          <w:szCs w:val="24"/>
        </w:rPr>
        <w:t>Molecular Biology of the Cell</w:t>
      </w:r>
      <w:r w:rsidRPr="00F626F8">
        <w:rPr>
          <w:rFonts w:ascii="Times New Roman" w:hAnsi="Times New Roman"/>
          <w:noProof/>
          <w:sz w:val="24"/>
          <w:szCs w:val="24"/>
        </w:rPr>
        <w:t xml:space="preserve">, </w:t>
      </w:r>
      <w:r w:rsidRPr="00F626F8">
        <w:rPr>
          <w:rFonts w:ascii="Times New Roman" w:hAnsi="Times New Roman"/>
          <w:i/>
          <w:iCs/>
          <w:noProof/>
          <w:sz w:val="24"/>
          <w:szCs w:val="24"/>
        </w:rPr>
        <w:t>22</w:t>
      </w:r>
      <w:r w:rsidRPr="00F626F8">
        <w:rPr>
          <w:rFonts w:ascii="Times New Roman" w:hAnsi="Times New Roman"/>
          <w:noProof/>
          <w:sz w:val="24"/>
          <w:szCs w:val="24"/>
        </w:rPr>
        <w:t>(3), 315–326.</w:t>
      </w:r>
    </w:p>
    <w:p w14:paraId="376DD5CA" w14:textId="77777777" w:rsidR="00F5541B" w:rsidRPr="00F626F8" w:rsidRDefault="00F5541B" w:rsidP="00F5541B">
      <w:pPr>
        <w:widowControl w:val="0"/>
        <w:autoSpaceDE w:val="0"/>
        <w:autoSpaceDN w:val="0"/>
        <w:adjustRightInd w:val="0"/>
        <w:spacing w:after="0" w:line="240" w:lineRule="auto"/>
        <w:ind w:left="480" w:hanging="480"/>
        <w:jc w:val="both"/>
        <w:rPr>
          <w:rFonts w:ascii="Times New Roman" w:hAnsi="Times New Roman"/>
          <w:noProof/>
          <w:sz w:val="24"/>
          <w:szCs w:val="24"/>
        </w:rPr>
      </w:pPr>
      <w:r w:rsidRPr="00F626F8">
        <w:rPr>
          <w:rFonts w:ascii="Times New Roman" w:hAnsi="Times New Roman"/>
          <w:noProof/>
          <w:sz w:val="24"/>
          <w:szCs w:val="24"/>
        </w:rPr>
        <w:t xml:space="preserve">Joko widiyanto. (2011). </w:t>
      </w:r>
      <w:r w:rsidRPr="00F626F8">
        <w:rPr>
          <w:rFonts w:ascii="Times New Roman" w:hAnsi="Times New Roman"/>
          <w:i/>
          <w:iCs/>
          <w:noProof/>
          <w:sz w:val="24"/>
          <w:szCs w:val="24"/>
        </w:rPr>
        <w:t>SPSS for Windows Untuk Analisis Data Statistik dan Penelitian</w:t>
      </w:r>
      <w:r w:rsidRPr="00F626F8">
        <w:rPr>
          <w:rFonts w:ascii="Times New Roman" w:hAnsi="Times New Roman"/>
          <w:noProof/>
          <w:sz w:val="24"/>
          <w:szCs w:val="24"/>
        </w:rPr>
        <w:t>. BP-FKIP UMS.</w:t>
      </w:r>
    </w:p>
    <w:p w14:paraId="0BAF8060" w14:textId="77777777" w:rsidR="00F5541B" w:rsidRPr="00F626F8" w:rsidRDefault="00F5541B" w:rsidP="00F5541B">
      <w:pPr>
        <w:widowControl w:val="0"/>
        <w:autoSpaceDE w:val="0"/>
        <w:autoSpaceDN w:val="0"/>
        <w:adjustRightInd w:val="0"/>
        <w:spacing w:after="0" w:line="240" w:lineRule="auto"/>
        <w:ind w:left="480" w:hanging="480"/>
        <w:jc w:val="both"/>
        <w:rPr>
          <w:rFonts w:ascii="Times New Roman" w:hAnsi="Times New Roman"/>
          <w:noProof/>
          <w:sz w:val="24"/>
          <w:szCs w:val="24"/>
        </w:rPr>
      </w:pPr>
      <w:r w:rsidRPr="00F626F8">
        <w:rPr>
          <w:rFonts w:ascii="Times New Roman" w:hAnsi="Times New Roman"/>
          <w:noProof/>
          <w:sz w:val="24"/>
          <w:szCs w:val="24"/>
        </w:rPr>
        <w:t xml:space="preserve">Kapti, R. E. (2013). </w:t>
      </w:r>
      <w:r w:rsidRPr="00F626F8">
        <w:rPr>
          <w:rFonts w:ascii="Times New Roman" w:hAnsi="Times New Roman"/>
          <w:i/>
          <w:iCs/>
          <w:noProof/>
          <w:sz w:val="24"/>
          <w:szCs w:val="24"/>
        </w:rPr>
        <w:t>Efektifitas Audiovisual Sebagai Media Penyuluhan Kesehatan Terhadap Peningkatan Pengetahuan Dan Sikap Ibu Dalam Tata Laksana Balita Dengan Diare Di Dua Rumah Sakit Kota Malang.Jurnal ilmu keperawatan,</w:t>
      </w:r>
      <w:r w:rsidRPr="00F626F8">
        <w:rPr>
          <w:rFonts w:ascii="Times New Roman" w:hAnsi="Times New Roman"/>
          <w:noProof/>
          <w:sz w:val="24"/>
          <w:szCs w:val="24"/>
        </w:rPr>
        <w:t xml:space="preserve">. </w:t>
      </w:r>
      <w:r w:rsidRPr="00F626F8">
        <w:rPr>
          <w:rFonts w:ascii="Times New Roman" w:hAnsi="Times New Roman"/>
          <w:i/>
          <w:iCs/>
          <w:noProof/>
          <w:sz w:val="24"/>
          <w:szCs w:val="24"/>
        </w:rPr>
        <w:t>1</w:t>
      </w:r>
      <w:r w:rsidRPr="00F626F8">
        <w:rPr>
          <w:rFonts w:ascii="Times New Roman" w:hAnsi="Times New Roman"/>
          <w:noProof/>
          <w:sz w:val="24"/>
          <w:szCs w:val="24"/>
        </w:rPr>
        <w:t>, 1.</w:t>
      </w:r>
    </w:p>
    <w:p w14:paraId="66DC9C1E" w14:textId="77777777" w:rsidR="00F5541B" w:rsidRPr="00F626F8" w:rsidRDefault="00F5541B" w:rsidP="00F5541B">
      <w:pPr>
        <w:widowControl w:val="0"/>
        <w:autoSpaceDE w:val="0"/>
        <w:autoSpaceDN w:val="0"/>
        <w:adjustRightInd w:val="0"/>
        <w:spacing w:after="0" w:line="240" w:lineRule="auto"/>
        <w:ind w:left="480" w:hanging="480"/>
        <w:jc w:val="both"/>
        <w:rPr>
          <w:rFonts w:ascii="Times New Roman" w:hAnsi="Times New Roman"/>
          <w:noProof/>
          <w:sz w:val="24"/>
          <w:szCs w:val="24"/>
        </w:rPr>
      </w:pPr>
      <w:r w:rsidRPr="00F626F8">
        <w:rPr>
          <w:rFonts w:ascii="Times New Roman" w:hAnsi="Times New Roman"/>
          <w:noProof/>
          <w:sz w:val="24"/>
          <w:szCs w:val="24"/>
        </w:rPr>
        <w:t xml:space="preserve">Melorose J., Perroy R. and Careas S. (2015). Pengelolaan dan Pencegahan Diabetes Melitus Tipe 2 di Indonesia. </w:t>
      </w:r>
      <w:r w:rsidRPr="00F626F8">
        <w:rPr>
          <w:rFonts w:ascii="Times New Roman" w:hAnsi="Times New Roman"/>
          <w:i/>
          <w:iCs/>
          <w:noProof/>
          <w:sz w:val="24"/>
          <w:szCs w:val="24"/>
        </w:rPr>
        <w:t>Statewide Agricultural Land Use Baseline</w:t>
      </w:r>
      <w:r w:rsidRPr="00F626F8">
        <w:rPr>
          <w:rFonts w:ascii="Times New Roman" w:hAnsi="Times New Roman"/>
          <w:noProof/>
          <w:sz w:val="24"/>
          <w:szCs w:val="24"/>
        </w:rPr>
        <w:t>, 1,3,7.</w:t>
      </w:r>
    </w:p>
    <w:p w14:paraId="385E2269" w14:textId="77777777" w:rsidR="00F5541B" w:rsidRPr="00F626F8" w:rsidRDefault="00F5541B" w:rsidP="00F5541B">
      <w:pPr>
        <w:widowControl w:val="0"/>
        <w:autoSpaceDE w:val="0"/>
        <w:autoSpaceDN w:val="0"/>
        <w:adjustRightInd w:val="0"/>
        <w:spacing w:after="0" w:line="240" w:lineRule="auto"/>
        <w:ind w:left="480" w:hanging="480"/>
        <w:jc w:val="both"/>
        <w:rPr>
          <w:rFonts w:ascii="Times New Roman" w:hAnsi="Times New Roman"/>
          <w:noProof/>
          <w:sz w:val="24"/>
          <w:szCs w:val="24"/>
        </w:rPr>
      </w:pPr>
      <w:r w:rsidRPr="00F626F8">
        <w:rPr>
          <w:rFonts w:ascii="Times New Roman" w:hAnsi="Times New Roman"/>
          <w:noProof/>
          <w:sz w:val="24"/>
          <w:szCs w:val="24"/>
        </w:rPr>
        <w:t xml:space="preserve">Santoso, S. (2014). </w:t>
      </w:r>
      <w:r w:rsidRPr="00F626F8">
        <w:rPr>
          <w:rFonts w:ascii="Times New Roman" w:hAnsi="Times New Roman"/>
          <w:i/>
          <w:iCs/>
          <w:noProof/>
          <w:sz w:val="24"/>
          <w:szCs w:val="24"/>
        </w:rPr>
        <w:t xml:space="preserve">Statistik Parametrik Edisi </w:t>
      </w:r>
      <w:r w:rsidRPr="00F626F8">
        <w:rPr>
          <w:rFonts w:ascii="Times New Roman" w:hAnsi="Times New Roman"/>
          <w:i/>
          <w:iCs/>
          <w:noProof/>
          <w:sz w:val="24"/>
          <w:szCs w:val="24"/>
        </w:rPr>
        <w:t>Revisi</w:t>
      </w:r>
      <w:r w:rsidRPr="00F626F8">
        <w:rPr>
          <w:rFonts w:ascii="Times New Roman" w:hAnsi="Times New Roman"/>
          <w:noProof/>
          <w:sz w:val="24"/>
          <w:szCs w:val="24"/>
        </w:rPr>
        <w:t>. Elex Media Komputindo.</w:t>
      </w:r>
    </w:p>
    <w:p w14:paraId="0E5AE51F" w14:textId="77777777" w:rsidR="00F5541B" w:rsidRPr="00F626F8" w:rsidRDefault="00F5541B" w:rsidP="00F5541B">
      <w:pPr>
        <w:widowControl w:val="0"/>
        <w:autoSpaceDE w:val="0"/>
        <w:autoSpaceDN w:val="0"/>
        <w:adjustRightInd w:val="0"/>
        <w:spacing w:after="0" w:line="240" w:lineRule="auto"/>
        <w:ind w:left="480" w:hanging="480"/>
        <w:jc w:val="both"/>
        <w:rPr>
          <w:rFonts w:ascii="Times New Roman" w:hAnsi="Times New Roman"/>
          <w:noProof/>
          <w:sz w:val="24"/>
          <w:szCs w:val="24"/>
        </w:rPr>
      </w:pPr>
      <w:r w:rsidRPr="00F626F8">
        <w:rPr>
          <w:rFonts w:ascii="Times New Roman" w:hAnsi="Times New Roman"/>
          <w:noProof/>
          <w:sz w:val="24"/>
          <w:szCs w:val="24"/>
        </w:rPr>
        <w:t xml:space="preserve">Shubrook, J., Butts, A., Chamberlain, J. J., Johnson, E. L., Leal, S., Rhinehart, A. S., Skolnik, N., Bradley, S., Jaffa, F. M., Herman, W. H., Kalyani, R. R., Cherrington, A. L., Coustan, D. R., De Boer, I., James, R., Feldman, H., Florez, H. J., Koliwad, S., Maryniuk, M., … Ratner, R. (2017). Standards of medical care in diabetes—2017 abridged for primary care providers. </w:t>
      </w:r>
      <w:r w:rsidRPr="00F626F8">
        <w:rPr>
          <w:rFonts w:ascii="Times New Roman" w:hAnsi="Times New Roman"/>
          <w:i/>
          <w:iCs/>
          <w:noProof/>
          <w:sz w:val="24"/>
          <w:szCs w:val="24"/>
        </w:rPr>
        <w:t>Clinical Diabetes</w:t>
      </w:r>
      <w:r w:rsidRPr="00F626F8">
        <w:rPr>
          <w:rFonts w:ascii="Times New Roman" w:hAnsi="Times New Roman"/>
          <w:noProof/>
          <w:sz w:val="24"/>
          <w:szCs w:val="24"/>
        </w:rPr>
        <w:t xml:space="preserve">, </w:t>
      </w:r>
      <w:r w:rsidRPr="00F626F8">
        <w:rPr>
          <w:rFonts w:ascii="Times New Roman" w:hAnsi="Times New Roman"/>
          <w:i/>
          <w:iCs/>
          <w:noProof/>
          <w:sz w:val="24"/>
          <w:szCs w:val="24"/>
        </w:rPr>
        <w:t>35</w:t>
      </w:r>
      <w:r w:rsidRPr="00F626F8">
        <w:rPr>
          <w:rFonts w:ascii="Times New Roman" w:hAnsi="Times New Roman"/>
          <w:noProof/>
          <w:sz w:val="24"/>
          <w:szCs w:val="24"/>
        </w:rPr>
        <w:t>(1), 5–26. https://doi.org/10.2337/cd16-0067</w:t>
      </w:r>
    </w:p>
    <w:p w14:paraId="50149AF8" w14:textId="77777777" w:rsidR="00F5541B" w:rsidRDefault="00F5541B" w:rsidP="00F5541B">
      <w:pPr>
        <w:widowControl w:val="0"/>
        <w:autoSpaceDE w:val="0"/>
        <w:autoSpaceDN w:val="0"/>
        <w:adjustRightInd w:val="0"/>
        <w:spacing w:after="0" w:line="240" w:lineRule="auto"/>
        <w:ind w:left="480" w:hanging="480"/>
        <w:jc w:val="both"/>
        <w:rPr>
          <w:rFonts w:ascii="Times New Roman" w:hAnsi="Times New Roman"/>
          <w:noProof/>
          <w:sz w:val="24"/>
          <w:szCs w:val="24"/>
        </w:rPr>
      </w:pPr>
      <w:r w:rsidRPr="00F626F8">
        <w:rPr>
          <w:rFonts w:ascii="Times New Roman" w:hAnsi="Times New Roman"/>
          <w:noProof/>
          <w:sz w:val="24"/>
          <w:szCs w:val="24"/>
        </w:rPr>
        <w:t xml:space="preserve">Wiratna, S. (2014). </w:t>
      </w:r>
      <w:r w:rsidRPr="00F626F8">
        <w:rPr>
          <w:rFonts w:ascii="Times New Roman" w:hAnsi="Times New Roman"/>
          <w:i/>
          <w:iCs/>
          <w:noProof/>
          <w:sz w:val="24"/>
          <w:szCs w:val="24"/>
        </w:rPr>
        <w:t>Metodelogi Penelitian</w:t>
      </w:r>
      <w:r w:rsidRPr="00F626F8">
        <w:rPr>
          <w:rFonts w:ascii="Times New Roman" w:hAnsi="Times New Roman"/>
          <w:noProof/>
          <w:sz w:val="24"/>
          <w:szCs w:val="24"/>
        </w:rPr>
        <w:t>. Wiratna, 2014.</w:t>
      </w:r>
    </w:p>
    <w:p w14:paraId="418A0B96" w14:textId="77777777" w:rsidR="00F5541B" w:rsidRDefault="00F5541B" w:rsidP="00F5541B">
      <w:pPr>
        <w:widowControl w:val="0"/>
        <w:autoSpaceDE w:val="0"/>
        <w:autoSpaceDN w:val="0"/>
        <w:adjustRightInd w:val="0"/>
        <w:spacing w:after="0" w:line="240" w:lineRule="auto"/>
        <w:ind w:left="480" w:hanging="480"/>
        <w:jc w:val="both"/>
        <w:rPr>
          <w:rFonts w:ascii="Times New Roman" w:hAnsi="Times New Roman"/>
          <w:noProof/>
          <w:sz w:val="24"/>
          <w:szCs w:val="24"/>
        </w:rPr>
      </w:pPr>
    </w:p>
    <w:p w14:paraId="67EB5E1E" w14:textId="77777777" w:rsidR="00F5541B" w:rsidRDefault="00F5541B" w:rsidP="00F5541B">
      <w:pPr>
        <w:widowControl w:val="0"/>
        <w:autoSpaceDE w:val="0"/>
        <w:autoSpaceDN w:val="0"/>
        <w:adjustRightInd w:val="0"/>
        <w:spacing w:after="0" w:line="240" w:lineRule="auto"/>
        <w:ind w:left="480" w:hanging="480"/>
        <w:jc w:val="both"/>
        <w:rPr>
          <w:rFonts w:ascii="Times New Roman" w:hAnsi="Times New Roman"/>
          <w:noProof/>
          <w:sz w:val="24"/>
          <w:szCs w:val="24"/>
        </w:rPr>
      </w:pPr>
    </w:p>
    <w:p w14:paraId="4B86A2ED" w14:textId="77777777" w:rsidR="00F5541B" w:rsidRDefault="00F5541B" w:rsidP="00F5541B">
      <w:pPr>
        <w:widowControl w:val="0"/>
        <w:autoSpaceDE w:val="0"/>
        <w:autoSpaceDN w:val="0"/>
        <w:adjustRightInd w:val="0"/>
        <w:spacing w:after="0" w:line="240" w:lineRule="auto"/>
        <w:ind w:left="480" w:hanging="480"/>
        <w:jc w:val="both"/>
        <w:rPr>
          <w:rFonts w:ascii="Times New Roman" w:hAnsi="Times New Roman"/>
          <w:noProof/>
          <w:sz w:val="24"/>
          <w:szCs w:val="24"/>
        </w:rPr>
      </w:pPr>
    </w:p>
    <w:p w14:paraId="07254BDF" w14:textId="77777777" w:rsidR="00F5541B" w:rsidRDefault="00F5541B" w:rsidP="00F5541B">
      <w:pPr>
        <w:widowControl w:val="0"/>
        <w:autoSpaceDE w:val="0"/>
        <w:autoSpaceDN w:val="0"/>
        <w:adjustRightInd w:val="0"/>
        <w:spacing w:after="0" w:line="240" w:lineRule="auto"/>
        <w:ind w:left="480" w:hanging="480"/>
        <w:jc w:val="both"/>
        <w:rPr>
          <w:rFonts w:ascii="Times New Roman" w:hAnsi="Times New Roman"/>
          <w:noProof/>
          <w:sz w:val="24"/>
          <w:szCs w:val="24"/>
        </w:rPr>
      </w:pPr>
    </w:p>
    <w:p w14:paraId="3CDC6176" w14:textId="77777777" w:rsidR="00F5541B" w:rsidRDefault="00F5541B" w:rsidP="00F5541B">
      <w:pPr>
        <w:widowControl w:val="0"/>
        <w:autoSpaceDE w:val="0"/>
        <w:autoSpaceDN w:val="0"/>
        <w:adjustRightInd w:val="0"/>
        <w:spacing w:after="0" w:line="240" w:lineRule="auto"/>
        <w:ind w:left="480" w:hanging="480"/>
        <w:jc w:val="both"/>
        <w:rPr>
          <w:rFonts w:ascii="Times New Roman" w:hAnsi="Times New Roman"/>
          <w:noProof/>
          <w:sz w:val="24"/>
          <w:szCs w:val="24"/>
        </w:rPr>
      </w:pPr>
    </w:p>
    <w:p w14:paraId="6D93AF3A" w14:textId="77777777" w:rsidR="00F5541B" w:rsidRDefault="00F5541B" w:rsidP="00F5541B">
      <w:pPr>
        <w:widowControl w:val="0"/>
        <w:autoSpaceDE w:val="0"/>
        <w:autoSpaceDN w:val="0"/>
        <w:adjustRightInd w:val="0"/>
        <w:spacing w:after="0" w:line="240" w:lineRule="auto"/>
        <w:ind w:left="480" w:hanging="480"/>
        <w:jc w:val="both"/>
        <w:rPr>
          <w:rFonts w:ascii="Times New Roman" w:hAnsi="Times New Roman"/>
          <w:noProof/>
          <w:sz w:val="24"/>
          <w:szCs w:val="24"/>
        </w:rPr>
      </w:pPr>
    </w:p>
    <w:p w14:paraId="55B62939" w14:textId="77777777" w:rsidR="00F5541B" w:rsidRDefault="00F5541B" w:rsidP="00F5541B">
      <w:pPr>
        <w:widowControl w:val="0"/>
        <w:autoSpaceDE w:val="0"/>
        <w:autoSpaceDN w:val="0"/>
        <w:adjustRightInd w:val="0"/>
        <w:spacing w:after="0" w:line="240" w:lineRule="auto"/>
        <w:ind w:left="480" w:hanging="480"/>
        <w:jc w:val="both"/>
        <w:rPr>
          <w:rFonts w:ascii="Times New Roman" w:hAnsi="Times New Roman"/>
          <w:noProof/>
          <w:sz w:val="24"/>
          <w:szCs w:val="24"/>
        </w:rPr>
      </w:pPr>
    </w:p>
    <w:p w14:paraId="485851F0" w14:textId="77777777" w:rsidR="00F5541B" w:rsidRDefault="00F5541B" w:rsidP="00F5541B">
      <w:pPr>
        <w:widowControl w:val="0"/>
        <w:autoSpaceDE w:val="0"/>
        <w:autoSpaceDN w:val="0"/>
        <w:adjustRightInd w:val="0"/>
        <w:spacing w:after="0" w:line="240" w:lineRule="auto"/>
        <w:ind w:left="480" w:hanging="480"/>
        <w:jc w:val="both"/>
        <w:rPr>
          <w:rFonts w:ascii="Times New Roman" w:hAnsi="Times New Roman"/>
          <w:noProof/>
          <w:sz w:val="24"/>
          <w:szCs w:val="24"/>
        </w:rPr>
      </w:pPr>
    </w:p>
    <w:p w14:paraId="7F4C430B" w14:textId="77777777" w:rsidR="00F5541B" w:rsidRDefault="00F5541B" w:rsidP="00F5541B">
      <w:pPr>
        <w:widowControl w:val="0"/>
        <w:autoSpaceDE w:val="0"/>
        <w:autoSpaceDN w:val="0"/>
        <w:adjustRightInd w:val="0"/>
        <w:spacing w:after="0" w:line="240" w:lineRule="auto"/>
        <w:ind w:left="480" w:hanging="480"/>
        <w:jc w:val="both"/>
        <w:rPr>
          <w:rFonts w:ascii="Times New Roman" w:hAnsi="Times New Roman"/>
          <w:noProof/>
          <w:sz w:val="24"/>
          <w:szCs w:val="24"/>
        </w:rPr>
      </w:pPr>
    </w:p>
    <w:p w14:paraId="2BB4FB8D" w14:textId="77777777" w:rsidR="00F5541B" w:rsidRDefault="00F5541B" w:rsidP="00F5541B">
      <w:pPr>
        <w:widowControl w:val="0"/>
        <w:autoSpaceDE w:val="0"/>
        <w:autoSpaceDN w:val="0"/>
        <w:adjustRightInd w:val="0"/>
        <w:spacing w:after="0" w:line="240" w:lineRule="auto"/>
        <w:ind w:left="480" w:hanging="480"/>
        <w:jc w:val="both"/>
        <w:rPr>
          <w:rFonts w:ascii="Times New Roman" w:hAnsi="Times New Roman"/>
          <w:noProof/>
          <w:sz w:val="24"/>
          <w:szCs w:val="24"/>
        </w:rPr>
      </w:pPr>
    </w:p>
    <w:p w14:paraId="5923221E" w14:textId="77777777" w:rsidR="00F5541B" w:rsidRDefault="00F5541B" w:rsidP="00F5541B">
      <w:pPr>
        <w:widowControl w:val="0"/>
        <w:autoSpaceDE w:val="0"/>
        <w:autoSpaceDN w:val="0"/>
        <w:adjustRightInd w:val="0"/>
        <w:spacing w:after="0" w:line="240" w:lineRule="auto"/>
        <w:ind w:left="480" w:hanging="480"/>
        <w:jc w:val="both"/>
        <w:rPr>
          <w:rFonts w:ascii="Times New Roman" w:hAnsi="Times New Roman"/>
          <w:noProof/>
          <w:sz w:val="24"/>
          <w:szCs w:val="24"/>
        </w:rPr>
      </w:pPr>
    </w:p>
    <w:p w14:paraId="33E0C732" w14:textId="77777777" w:rsidR="00F5541B" w:rsidRDefault="00F5541B" w:rsidP="00F5541B">
      <w:pPr>
        <w:widowControl w:val="0"/>
        <w:autoSpaceDE w:val="0"/>
        <w:autoSpaceDN w:val="0"/>
        <w:adjustRightInd w:val="0"/>
        <w:spacing w:after="0" w:line="240" w:lineRule="auto"/>
        <w:ind w:left="480" w:hanging="480"/>
        <w:jc w:val="both"/>
        <w:rPr>
          <w:rFonts w:ascii="Times New Roman" w:hAnsi="Times New Roman"/>
          <w:noProof/>
          <w:sz w:val="24"/>
          <w:szCs w:val="24"/>
        </w:rPr>
      </w:pPr>
    </w:p>
    <w:p w14:paraId="51468B06" w14:textId="77777777" w:rsidR="00F5541B" w:rsidRDefault="00F5541B" w:rsidP="00F5541B">
      <w:pPr>
        <w:widowControl w:val="0"/>
        <w:autoSpaceDE w:val="0"/>
        <w:autoSpaceDN w:val="0"/>
        <w:adjustRightInd w:val="0"/>
        <w:spacing w:after="0" w:line="240" w:lineRule="auto"/>
        <w:ind w:left="480" w:hanging="480"/>
        <w:jc w:val="both"/>
        <w:rPr>
          <w:rFonts w:ascii="Times New Roman" w:hAnsi="Times New Roman"/>
          <w:noProof/>
          <w:sz w:val="24"/>
          <w:szCs w:val="24"/>
        </w:rPr>
      </w:pPr>
    </w:p>
    <w:p w14:paraId="1A50586C" w14:textId="77777777" w:rsidR="00F5541B" w:rsidRDefault="00F5541B" w:rsidP="00F5541B">
      <w:pPr>
        <w:widowControl w:val="0"/>
        <w:autoSpaceDE w:val="0"/>
        <w:autoSpaceDN w:val="0"/>
        <w:adjustRightInd w:val="0"/>
        <w:spacing w:after="0" w:line="240" w:lineRule="auto"/>
        <w:ind w:left="480" w:hanging="480"/>
        <w:jc w:val="both"/>
        <w:rPr>
          <w:rFonts w:ascii="Times New Roman" w:hAnsi="Times New Roman"/>
          <w:noProof/>
          <w:sz w:val="24"/>
          <w:szCs w:val="24"/>
        </w:rPr>
      </w:pPr>
    </w:p>
    <w:p w14:paraId="175CE8A6" w14:textId="77777777" w:rsidR="00F5541B" w:rsidRDefault="00F5541B" w:rsidP="00F5541B">
      <w:pPr>
        <w:widowControl w:val="0"/>
        <w:autoSpaceDE w:val="0"/>
        <w:autoSpaceDN w:val="0"/>
        <w:adjustRightInd w:val="0"/>
        <w:spacing w:after="0" w:line="240" w:lineRule="auto"/>
        <w:ind w:left="480" w:hanging="480"/>
        <w:jc w:val="both"/>
        <w:rPr>
          <w:rFonts w:ascii="Times New Roman" w:hAnsi="Times New Roman"/>
          <w:noProof/>
          <w:sz w:val="24"/>
          <w:szCs w:val="24"/>
        </w:rPr>
      </w:pPr>
    </w:p>
    <w:p w14:paraId="6255F1BC" w14:textId="77777777" w:rsidR="00F5541B" w:rsidRDefault="00F5541B" w:rsidP="00F5541B">
      <w:pPr>
        <w:widowControl w:val="0"/>
        <w:autoSpaceDE w:val="0"/>
        <w:autoSpaceDN w:val="0"/>
        <w:adjustRightInd w:val="0"/>
        <w:spacing w:after="0" w:line="240" w:lineRule="auto"/>
        <w:ind w:left="480" w:hanging="480"/>
        <w:jc w:val="both"/>
        <w:rPr>
          <w:rFonts w:ascii="Times New Roman" w:hAnsi="Times New Roman"/>
          <w:noProof/>
          <w:sz w:val="24"/>
          <w:szCs w:val="24"/>
        </w:rPr>
      </w:pPr>
    </w:p>
    <w:p w14:paraId="16279370" w14:textId="77777777" w:rsidR="00F5541B" w:rsidRDefault="00F5541B" w:rsidP="00F5541B">
      <w:pPr>
        <w:widowControl w:val="0"/>
        <w:autoSpaceDE w:val="0"/>
        <w:autoSpaceDN w:val="0"/>
        <w:adjustRightInd w:val="0"/>
        <w:spacing w:after="0" w:line="240" w:lineRule="auto"/>
        <w:ind w:left="480" w:hanging="480"/>
        <w:jc w:val="both"/>
        <w:rPr>
          <w:rFonts w:ascii="Times New Roman" w:hAnsi="Times New Roman"/>
          <w:noProof/>
          <w:sz w:val="24"/>
          <w:szCs w:val="24"/>
        </w:rPr>
      </w:pPr>
    </w:p>
    <w:p w14:paraId="074FF6E0" w14:textId="77777777" w:rsidR="00F5541B" w:rsidRPr="00F626F8" w:rsidRDefault="00F5541B" w:rsidP="00F5541B">
      <w:pPr>
        <w:widowControl w:val="0"/>
        <w:autoSpaceDE w:val="0"/>
        <w:autoSpaceDN w:val="0"/>
        <w:adjustRightInd w:val="0"/>
        <w:spacing w:after="0" w:line="240" w:lineRule="auto"/>
        <w:ind w:left="480" w:hanging="480"/>
        <w:jc w:val="both"/>
        <w:rPr>
          <w:rFonts w:ascii="Times New Roman" w:hAnsi="Times New Roman"/>
          <w:noProof/>
          <w:sz w:val="24"/>
        </w:rPr>
      </w:pPr>
    </w:p>
    <w:p w14:paraId="26F0B419" w14:textId="2CB1C00B" w:rsidR="00F5541B" w:rsidRDefault="00F5541B" w:rsidP="00F5541B">
      <w:pPr>
        <w:widowControl w:val="0"/>
        <w:autoSpaceDE w:val="0"/>
        <w:autoSpaceDN w:val="0"/>
        <w:adjustRightInd w:val="0"/>
        <w:spacing w:after="0" w:line="240" w:lineRule="auto"/>
        <w:jc w:val="both"/>
        <w:rPr>
          <w:rFonts w:ascii="Times New Roman" w:hAnsi="Times New Roman"/>
          <w:sz w:val="24"/>
          <w:szCs w:val="24"/>
          <w:lang w:val="id-ID"/>
        </w:rPr>
        <w:sectPr w:rsidR="00F5541B">
          <w:type w:val="continuous"/>
          <w:pgSz w:w="12240" w:h="15840"/>
          <w:pgMar w:top="1440" w:right="1080" w:bottom="1440" w:left="1440" w:header="720" w:footer="720" w:gutter="0"/>
          <w:cols w:num="2" w:space="360"/>
          <w:docGrid w:linePitch="360"/>
        </w:sectPr>
      </w:pPr>
      <w:r>
        <w:rPr>
          <w:rFonts w:ascii="Times New Roman" w:hAnsi="Times New Roman"/>
          <w:sz w:val="24"/>
          <w:szCs w:val="24"/>
        </w:rPr>
        <w:fldChar w:fldCharType="end"/>
      </w:r>
      <w:r>
        <w:rPr>
          <w:rFonts w:ascii="Times New Roman" w:hAnsi="Times New Roman"/>
          <w:sz w:val="24"/>
          <w:szCs w:val="24"/>
          <w:lang w:val="id-ID"/>
        </w:rPr>
        <w:t xml:space="preserve"> </w:t>
      </w:r>
    </w:p>
    <w:p w14:paraId="7B39E0BF" w14:textId="77777777" w:rsidR="00F5541B" w:rsidRDefault="00F5541B" w:rsidP="00F5541B">
      <w:pPr>
        <w:jc w:val="both"/>
        <w:rPr>
          <w:rFonts w:ascii="Times New Roman" w:hAnsi="Times New Roman"/>
          <w:sz w:val="24"/>
          <w:szCs w:val="24"/>
          <w:lang w:val="id-ID"/>
        </w:rPr>
        <w:sectPr w:rsidR="00F5541B">
          <w:type w:val="continuous"/>
          <w:pgSz w:w="12240" w:h="15840"/>
          <w:pgMar w:top="1440" w:right="1080" w:bottom="1440" w:left="1440" w:header="720" w:footer="720" w:gutter="0"/>
          <w:cols w:num="2" w:space="360"/>
          <w:docGrid w:linePitch="360"/>
        </w:sectPr>
      </w:pPr>
    </w:p>
    <w:p w14:paraId="7ED272AF" w14:textId="77777777" w:rsidR="00F5541B" w:rsidRDefault="00F5541B" w:rsidP="00F5541B"/>
    <w:sectPr w:rsidR="00F554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6D30"/>
    <w:multiLevelType w:val="hybridMultilevel"/>
    <w:tmpl w:val="2D50D016"/>
    <w:lvl w:ilvl="0" w:tplc="38090015">
      <w:start w:val="1"/>
      <w:numFmt w:val="upperLetter"/>
      <w:lvlText w:val="%1."/>
      <w:lvlJc w:val="left"/>
      <w:pPr>
        <w:ind w:left="1451" w:hanging="360"/>
      </w:pPr>
    </w:lvl>
    <w:lvl w:ilvl="1" w:tplc="38090019" w:tentative="1">
      <w:start w:val="1"/>
      <w:numFmt w:val="lowerLetter"/>
      <w:lvlText w:val="%2."/>
      <w:lvlJc w:val="left"/>
      <w:pPr>
        <w:ind w:left="2171" w:hanging="360"/>
      </w:pPr>
    </w:lvl>
    <w:lvl w:ilvl="2" w:tplc="3809001B" w:tentative="1">
      <w:start w:val="1"/>
      <w:numFmt w:val="lowerRoman"/>
      <w:lvlText w:val="%3."/>
      <w:lvlJc w:val="right"/>
      <w:pPr>
        <w:ind w:left="2891" w:hanging="180"/>
      </w:pPr>
    </w:lvl>
    <w:lvl w:ilvl="3" w:tplc="3809000F" w:tentative="1">
      <w:start w:val="1"/>
      <w:numFmt w:val="decimal"/>
      <w:lvlText w:val="%4."/>
      <w:lvlJc w:val="left"/>
      <w:pPr>
        <w:ind w:left="3611" w:hanging="360"/>
      </w:pPr>
    </w:lvl>
    <w:lvl w:ilvl="4" w:tplc="38090019" w:tentative="1">
      <w:start w:val="1"/>
      <w:numFmt w:val="lowerLetter"/>
      <w:lvlText w:val="%5."/>
      <w:lvlJc w:val="left"/>
      <w:pPr>
        <w:ind w:left="4331" w:hanging="360"/>
      </w:pPr>
    </w:lvl>
    <w:lvl w:ilvl="5" w:tplc="3809001B" w:tentative="1">
      <w:start w:val="1"/>
      <w:numFmt w:val="lowerRoman"/>
      <w:lvlText w:val="%6."/>
      <w:lvlJc w:val="right"/>
      <w:pPr>
        <w:ind w:left="5051" w:hanging="180"/>
      </w:pPr>
    </w:lvl>
    <w:lvl w:ilvl="6" w:tplc="3809000F" w:tentative="1">
      <w:start w:val="1"/>
      <w:numFmt w:val="decimal"/>
      <w:lvlText w:val="%7."/>
      <w:lvlJc w:val="left"/>
      <w:pPr>
        <w:ind w:left="5771" w:hanging="360"/>
      </w:pPr>
    </w:lvl>
    <w:lvl w:ilvl="7" w:tplc="38090019" w:tentative="1">
      <w:start w:val="1"/>
      <w:numFmt w:val="lowerLetter"/>
      <w:lvlText w:val="%8."/>
      <w:lvlJc w:val="left"/>
      <w:pPr>
        <w:ind w:left="6491" w:hanging="360"/>
      </w:pPr>
    </w:lvl>
    <w:lvl w:ilvl="8" w:tplc="3809001B" w:tentative="1">
      <w:start w:val="1"/>
      <w:numFmt w:val="lowerRoman"/>
      <w:lvlText w:val="%9."/>
      <w:lvlJc w:val="right"/>
      <w:pPr>
        <w:ind w:left="7211" w:hanging="180"/>
      </w:pPr>
    </w:lvl>
  </w:abstractNum>
  <w:abstractNum w:abstractNumId="1" w15:restartNumberingAfterBreak="0">
    <w:nsid w:val="1A113F17"/>
    <w:multiLevelType w:val="hybridMultilevel"/>
    <w:tmpl w:val="E5B29D12"/>
    <w:lvl w:ilvl="0" w:tplc="9E62A990">
      <w:start w:val="1"/>
      <w:numFmt w:val="decimal"/>
      <w:lvlText w:val="%1"/>
      <w:lvlJc w:val="left"/>
      <w:pPr>
        <w:ind w:left="1440" w:hanging="360"/>
      </w:pPr>
      <w:rPr>
        <w:rFonts w:hint="default"/>
        <w:b w:val="0"/>
        <w:bCs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15:restartNumberingAfterBreak="0">
    <w:nsid w:val="34CC2472"/>
    <w:multiLevelType w:val="multilevel"/>
    <w:tmpl w:val="34CC24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CBA4E81"/>
    <w:multiLevelType w:val="hybridMultilevel"/>
    <w:tmpl w:val="5FEC389A"/>
    <w:lvl w:ilvl="0" w:tplc="373EA38A">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41B"/>
    <w:rsid w:val="00F5541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ED199"/>
  <w15:chartTrackingRefBased/>
  <w15:docId w15:val="{5E1C290D-255D-422C-9545-4E92CC502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41B"/>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5541B"/>
    <w:rPr>
      <w:color w:val="0000FF"/>
      <w:u w:val="single"/>
    </w:rPr>
  </w:style>
  <w:style w:type="character" w:customStyle="1" w:styleId="FooterChar">
    <w:name w:val="Footer Char"/>
    <w:basedOn w:val="DefaultParagraphFont"/>
    <w:link w:val="Footer"/>
    <w:uiPriority w:val="99"/>
    <w:rsid w:val="00F5541B"/>
  </w:style>
  <w:style w:type="character" w:customStyle="1" w:styleId="HTMLPreformattedChar">
    <w:name w:val="HTML Preformatted Char"/>
    <w:link w:val="HTMLPreformatted"/>
    <w:uiPriority w:val="99"/>
    <w:rsid w:val="00F5541B"/>
    <w:rPr>
      <w:rFonts w:ascii="Courier New" w:eastAsia="Times New Roman" w:hAnsi="Courier New" w:cs="Courier New"/>
      <w:sz w:val="20"/>
      <w:szCs w:val="20"/>
      <w:lang w:val="id-ID" w:eastAsia="id-ID"/>
    </w:rPr>
  </w:style>
  <w:style w:type="character" w:customStyle="1" w:styleId="ListParagraphChar">
    <w:name w:val="List Paragraph Char"/>
    <w:aliases w:val="Heading 1 Char1 Char"/>
    <w:link w:val="ListParagraph1"/>
    <w:uiPriority w:val="34"/>
    <w:locked/>
    <w:rsid w:val="00F5541B"/>
    <w:rPr>
      <w:rFonts w:ascii="Calibri" w:eastAsia="Calibri" w:hAnsi="Calibri" w:cs="Times New Roman"/>
    </w:rPr>
  </w:style>
  <w:style w:type="character" w:customStyle="1" w:styleId="HeaderChar">
    <w:name w:val="Header Char"/>
    <w:basedOn w:val="DefaultParagraphFont"/>
    <w:link w:val="Header"/>
    <w:uiPriority w:val="99"/>
    <w:rsid w:val="00F5541B"/>
  </w:style>
  <w:style w:type="character" w:customStyle="1" w:styleId="BalloonTextChar">
    <w:name w:val="Balloon Text Char"/>
    <w:link w:val="BalloonText"/>
    <w:uiPriority w:val="99"/>
    <w:rsid w:val="00F5541B"/>
    <w:rPr>
      <w:rFonts w:ascii="Tahoma" w:hAnsi="Tahoma" w:cs="Tahoma"/>
      <w:sz w:val="16"/>
      <w:szCs w:val="16"/>
      <w:lang w:val="en-US"/>
    </w:rPr>
  </w:style>
  <w:style w:type="paragraph" w:styleId="HTMLPreformatted">
    <w:name w:val="HTML Preformatted"/>
    <w:basedOn w:val="Normal"/>
    <w:link w:val="HTMLPreformattedChar"/>
    <w:uiPriority w:val="99"/>
    <w:unhideWhenUsed/>
    <w:rsid w:val="00F55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1">
    <w:name w:val="HTML Preformatted Char1"/>
    <w:basedOn w:val="DefaultParagraphFont"/>
    <w:uiPriority w:val="99"/>
    <w:semiHidden/>
    <w:rsid w:val="00F5541B"/>
    <w:rPr>
      <w:rFonts w:ascii="Consolas" w:eastAsia="Calibri" w:hAnsi="Consolas" w:cs="Times New Roman"/>
      <w:sz w:val="20"/>
      <w:szCs w:val="20"/>
      <w:lang w:val="en-US"/>
    </w:rPr>
  </w:style>
  <w:style w:type="paragraph" w:styleId="Header">
    <w:name w:val="header"/>
    <w:basedOn w:val="Normal"/>
    <w:link w:val="HeaderChar"/>
    <w:uiPriority w:val="99"/>
    <w:unhideWhenUsed/>
    <w:rsid w:val="00F5541B"/>
    <w:pPr>
      <w:tabs>
        <w:tab w:val="center" w:pos="4680"/>
        <w:tab w:val="right" w:pos="9360"/>
      </w:tabs>
      <w:spacing w:after="0" w:line="240" w:lineRule="auto"/>
    </w:pPr>
    <w:rPr>
      <w:rFonts w:asciiTheme="minorHAnsi" w:eastAsiaTheme="minorHAnsi" w:hAnsiTheme="minorHAnsi" w:cstheme="minorBidi"/>
      <w:lang w:val="en-ID"/>
    </w:rPr>
  </w:style>
  <w:style w:type="character" w:customStyle="1" w:styleId="HeaderChar1">
    <w:name w:val="Header Char1"/>
    <w:basedOn w:val="DefaultParagraphFont"/>
    <w:uiPriority w:val="99"/>
    <w:semiHidden/>
    <w:rsid w:val="00F5541B"/>
    <w:rPr>
      <w:rFonts w:ascii="Calibri" w:eastAsia="Calibri" w:hAnsi="Calibri" w:cs="Times New Roman"/>
      <w:lang w:val="en-US"/>
    </w:rPr>
  </w:style>
  <w:style w:type="paragraph" w:styleId="Footer">
    <w:name w:val="footer"/>
    <w:basedOn w:val="Normal"/>
    <w:link w:val="FooterChar"/>
    <w:uiPriority w:val="99"/>
    <w:unhideWhenUsed/>
    <w:rsid w:val="00F5541B"/>
    <w:pPr>
      <w:tabs>
        <w:tab w:val="center" w:pos="4680"/>
        <w:tab w:val="right" w:pos="9360"/>
      </w:tabs>
      <w:spacing w:after="0" w:line="240" w:lineRule="auto"/>
    </w:pPr>
    <w:rPr>
      <w:rFonts w:asciiTheme="minorHAnsi" w:eastAsiaTheme="minorHAnsi" w:hAnsiTheme="minorHAnsi" w:cstheme="minorBidi"/>
      <w:lang w:val="en-ID"/>
    </w:rPr>
  </w:style>
  <w:style w:type="character" w:customStyle="1" w:styleId="FooterChar1">
    <w:name w:val="Footer Char1"/>
    <w:basedOn w:val="DefaultParagraphFont"/>
    <w:uiPriority w:val="99"/>
    <w:semiHidden/>
    <w:rsid w:val="00F5541B"/>
    <w:rPr>
      <w:rFonts w:ascii="Calibri" w:eastAsia="Calibri" w:hAnsi="Calibri" w:cs="Times New Roman"/>
      <w:lang w:val="en-US"/>
    </w:rPr>
  </w:style>
  <w:style w:type="paragraph" w:styleId="BalloonText">
    <w:name w:val="Balloon Text"/>
    <w:basedOn w:val="Normal"/>
    <w:link w:val="BalloonTextChar"/>
    <w:uiPriority w:val="99"/>
    <w:unhideWhenUsed/>
    <w:rsid w:val="00F5541B"/>
    <w:pPr>
      <w:spacing w:after="0" w:line="240" w:lineRule="auto"/>
    </w:pPr>
    <w:rPr>
      <w:rFonts w:ascii="Tahoma" w:eastAsiaTheme="minorHAnsi" w:hAnsi="Tahoma" w:cs="Tahoma"/>
      <w:sz w:val="16"/>
      <w:szCs w:val="16"/>
    </w:rPr>
  </w:style>
  <w:style w:type="character" w:customStyle="1" w:styleId="BalloonTextChar1">
    <w:name w:val="Balloon Text Char1"/>
    <w:basedOn w:val="DefaultParagraphFont"/>
    <w:uiPriority w:val="99"/>
    <w:semiHidden/>
    <w:rsid w:val="00F5541B"/>
    <w:rPr>
      <w:rFonts w:ascii="Segoe UI" w:eastAsia="Calibri" w:hAnsi="Segoe UI" w:cs="Segoe UI"/>
      <w:sz w:val="18"/>
      <w:szCs w:val="18"/>
      <w:lang w:val="en-US"/>
    </w:rPr>
  </w:style>
  <w:style w:type="paragraph" w:customStyle="1" w:styleId="ListParagraph1">
    <w:name w:val="List Paragraph1"/>
    <w:basedOn w:val="Normal"/>
    <w:link w:val="ListParagraphChar"/>
    <w:uiPriority w:val="34"/>
    <w:qFormat/>
    <w:rsid w:val="00F5541B"/>
    <w:pPr>
      <w:ind w:left="720"/>
      <w:contextualSpacing/>
    </w:pPr>
    <w:rPr>
      <w:lang w:val="en-ID"/>
    </w:rPr>
  </w:style>
  <w:style w:type="paragraph" w:styleId="ListParagraph">
    <w:name w:val="List Paragraph"/>
    <w:aliases w:val="Heading 1 Char1"/>
    <w:basedOn w:val="Normal"/>
    <w:uiPriority w:val="34"/>
    <w:qFormat/>
    <w:rsid w:val="00F5541B"/>
    <w:pPr>
      <w:ind w:left="720"/>
      <w:contextualSpacing/>
    </w:pPr>
    <w:rPr>
      <w:lang w:val="en-ID"/>
    </w:rPr>
  </w:style>
  <w:style w:type="table" w:styleId="GridTable1Light">
    <w:name w:val="Grid Table 1 Light"/>
    <w:basedOn w:val="TableNormal"/>
    <w:uiPriority w:val="46"/>
    <w:rsid w:val="00F5541B"/>
    <w:pPr>
      <w:spacing w:after="0" w:line="240" w:lineRule="auto"/>
    </w:pPr>
    <w:rPr>
      <w:rFonts w:ascii="Calibri" w:eastAsia="Calibri" w:hAnsi="Calibri" w:cs="Times New Roman"/>
      <w:sz w:val="20"/>
      <w:szCs w:val="20"/>
      <w:lang w:eastAsia="en-ID"/>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5541B"/>
    <w:pPr>
      <w:spacing w:after="0" w:line="240" w:lineRule="auto"/>
    </w:pPr>
    <w:rPr>
      <w:rFonts w:ascii="Calibri" w:eastAsia="Calibri" w:hAnsi="Calibri" w:cs="Times New Roman"/>
      <w:sz w:val="20"/>
      <w:szCs w:val="20"/>
      <w:lang w:eastAsia="en-ID"/>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character" w:customStyle="1" w:styleId="A0">
    <w:name w:val="A0"/>
    <w:uiPriority w:val="99"/>
    <w:rsid w:val="00F5541B"/>
    <w:rPr>
      <w:rFonts w:cs="Garamond"/>
      <w:color w:val="000000"/>
      <w:sz w:val="20"/>
      <w:szCs w:val="20"/>
    </w:rPr>
  </w:style>
  <w:style w:type="paragraph" w:customStyle="1" w:styleId="Default">
    <w:name w:val="Default"/>
    <w:rsid w:val="00F5541B"/>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3638</Words>
  <Characters>20738</Characters>
  <Application>Microsoft Office Word</Application>
  <DocSecurity>0</DocSecurity>
  <Lines>172</Lines>
  <Paragraphs>48</Paragraphs>
  <ScaleCrop>false</ScaleCrop>
  <Company/>
  <LinksUpToDate>false</LinksUpToDate>
  <CharactersWithSpaces>24328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indah arviani</dc:creator>
  <cp:keywords/>
  <dc:description/>
  <cp:lastModifiedBy>indah arviani</cp:lastModifiedBy>
  <cp:revision>1</cp:revision>
  <cp:lastPrinted>2021-08-18T16:21:00Z</cp:lastPrinted>
  <dcterms:created xsi:type="dcterms:W3CDTF">2021-08-18T16:16:00Z</dcterms:created>
  <dcterms:modified xsi:type="dcterms:W3CDTF">2021-08-18T16:29:00Z</dcterms:modified>
</cp:coreProperties>
</file>