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9"/>
        <w:rPr>
          <w:sz w:val="26"/>
        </w:rPr>
      </w:pPr>
    </w:p>
    <w:p>
      <w:pPr>
        <w:pStyle w:val="BodyText"/>
        <w:ind w:left="3378"/>
        <w:rPr>
          <w:sz w:val="20"/>
        </w:rPr>
      </w:pPr>
      <w:r>
        <w:rPr>
          <w:sz w:val="20"/>
        </w:rPr>
        <w:drawing>
          <wp:inline distT="0" distB="0" distL="0" distR="0">
            <wp:extent cx="2022833" cy="218551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022833" cy="2185511"/>
                    </a:xfrm>
                    <a:prstGeom prst="rect">
                      <a:avLst/>
                    </a:prstGeom>
                  </pic:spPr>
                </pic:pic>
              </a:graphicData>
            </a:graphic>
          </wp:inline>
        </w:drawing>
      </w:r>
      <w:r>
        <w:rPr>
          <w:sz w:val="20"/>
        </w:rPr>
      </w:r>
    </w:p>
    <w:p>
      <w:pPr>
        <w:pStyle w:val="BodyText"/>
        <w:rPr>
          <w:sz w:val="20"/>
        </w:rPr>
      </w:pPr>
    </w:p>
    <w:p>
      <w:pPr>
        <w:pStyle w:val="BodyText"/>
        <w:spacing w:before="4"/>
        <w:rPr>
          <w:sz w:val="27"/>
        </w:rPr>
      </w:pPr>
    </w:p>
    <w:p>
      <w:pPr>
        <w:pStyle w:val="Heading1"/>
        <w:spacing w:line="259" w:lineRule="auto"/>
      </w:pPr>
      <w:r>
        <w:rPr/>
        <w:t>GAMBARAN KESESUAIAN WAKTU TUNGGU PELAYANAN RESEP BPJS DAN NON BPJS RAWAT JALAN DI INSTALASI FARMASI RSUD DR.MURJANI</w:t>
      </w:r>
    </w:p>
    <w:p>
      <w:pPr>
        <w:pStyle w:val="BodyText"/>
        <w:rPr>
          <w:b/>
          <w:sz w:val="26"/>
        </w:rPr>
      </w:pPr>
    </w:p>
    <w:p>
      <w:pPr>
        <w:pStyle w:val="BodyText"/>
        <w:rPr>
          <w:b/>
          <w:sz w:val="26"/>
        </w:rPr>
      </w:pPr>
    </w:p>
    <w:p>
      <w:pPr>
        <w:pStyle w:val="BodyText"/>
        <w:rPr>
          <w:b/>
          <w:sz w:val="26"/>
        </w:rPr>
      </w:pPr>
    </w:p>
    <w:p>
      <w:pPr>
        <w:spacing w:before="172"/>
        <w:ind w:left="934" w:right="756" w:firstLine="0"/>
        <w:jc w:val="center"/>
        <w:rPr>
          <w:sz w:val="24"/>
        </w:rPr>
      </w:pPr>
      <w:r>
        <w:rPr>
          <w:sz w:val="24"/>
        </w:rPr>
        <w:t>ARTIKEL</w:t>
      </w:r>
    </w:p>
    <w:p>
      <w:pPr>
        <w:pStyle w:val="BodyText"/>
        <w:rPr>
          <w:sz w:val="26"/>
        </w:rPr>
      </w:pPr>
    </w:p>
    <w:p>
      <w:pPr>
        <w:pStyle w:val="BodyText"/>
        <w:spacing w:before="9"/>
        <w:rPr>
          <w:sz w:val="29"/>
        </w:rPr>
      </w:pPr>
    </w:p>
    <w:p>
      <w:pPr>
        <w:spacing w:before="0"/>
        <w:ind w:left="931" w:right="756" w:firstLine="0"/>
        <w:jc w:val="center"/>
        <w:rPr>
          <w:sz w:val="24"/>
        </w:rPr>
      </w:pPr>
      <w:r>
        <w:rPr>
          <w:sz w:val="24"/>
        </w:rPr>
        <w:t>Oleh :</w:t>
      </w:r>
    </w:p>
    <w:p>
      <w:pPr>
        <w:pStyle w:val="BodyText"/>
        <w:rPr>
          <w:sz w:val="26"/>
        </w:rPr>
      </w:pPr>
    </w:p>
    <w:p>
      <w:pPr>
        <w:pStyle w:val="BodyText"/>
        <w:spacing w:before="8"/>
        <w:rPr>
          <w:sz w:val="29"/>
        </w:rPr>
      </w:pPr>
    </w:p>
    <w:p>
      <w:pPr>
        <w:spacing w:line="396" w:lineRule="auto" w:before="0"/>
        <w:ind w:left="4230" w:right="4023" w:firstLine="403"/>
        <w:jc w:val="left"/>
        <w:rPr>
          <w:sz w:val="24"/>
        </w:rPr>
      </w:pPr>
      <w:r>
        <w:rPr>
          <w:sz w:val="24"/>
        </w:rPr>
        <w:t>Rawandi NIM. 052191126</w:t>
      </w:r>
    </w:p>
    <w:p>
      <w:pPr>
        <w:pStyle w:val="BodyText"/>
        <w:rPr>
          <w:sz w:val="26"/>
        </w:rPr>
      </w:pPr>
    </w:p>
    <w:p>
      <w:pPr>
        <w:pStyle w:val="BodyText"/>
        <w:rPr>
          <w:sz w:val="26"/>
        </w:rPr>
      </w:pPr>
    </w:p>
    <w:p>
      <w:pPr>
        <w:pStyle w:val="BodyText"/>
        <w:rPr>
          <w:sz w:val="26"/>
        </w:rPr>
      </w:pPr>
    </w:p>
    <w:p>
      <w:pPr>
        <w:pStyle w:val="BodyText"/>
        <w:rPr>
          <w:sz w:val="26"/>
        </w:rPr>
      </w:pPr>
    </w:p>
    <w:p>
      <w:pPr>
        <w:spacing w:line="398" w:lineRule="auto" w:before="189"/>
        <w:ind w:left="3226" w:right="3050" w:firstLine="12"/>
        <w:jc w:val="center"/>
        <w:rPr>
          <w:b/>
          <w:sz w:val="24"/>
        </w:rPr>
      </w:pPr>
      <w:r>
        <w:rPr>
          <w:b/>
          <w:sz w:val="24"/>
        </w:rPr>
        <w:t>PROGRAM STUDI FARMASI FAKULTAS KESEHATAN UNIVERSITAS NGUDI </w:t>
      </w:r>
      <w:r>
        <w:rPr>
          <w:b/>
          <w:spacing w:val="-4"/>
          <w:sz w:val="24"/>
        </w:rPr>
        <w:t>WALUYO </w:t>
      </w:r>
      <w:r>
        <w:rPr>
          <w:b/>
          <w:sz w:val="24"/>
        </w:rPr>
        <w:t>2021</w:t>
      </w:r>
    </w:p>
    <w:p>
      <w:pPr>
        <w:spacing w:after="0" w:line="398" w:lineRule="auto"/>
        <w:jc w:val="center"/>
        <w:rPr>
          <w:sz w:val="24"/>
        </w:rPr>
        <w:sectPr>
          <w:type w:val="continuous"/>
          <w:pgSz w:w="12240" w:h="15840"/>
          <w:pgMar w:top="1500" w:bottom="280" w:left="1340" w:right="960"/>
        </w:sectPr>
      </w:pPr>
    </w:p>
    <w:p>
      <w:pPr>
        <w:pStyle w:val="BodyText"/>
        <w:rPr>
          <w:b/>
          <w:sz w:val="20"/>
        </w:rPr>
      </w:pPr>
    </w:p>
    <w:p>
      <w:pPr>
        <w:pStyle w:val="BodyText"/>
        <w:rPr>
          <w:b/>
          <w:sz w:val="20"/>
        </w:rPr>
      </w:pPr>
    </w:p>
    <w:p>
      <w:pPr>
        <w:pStyle w:val="BodyText"/>
        <w:spacing w:before="6"/>
        <w:rPr>
          <w:b/>
          <w:sz w:val="18"/>
        </w:rPr>
      </w:pPr>
    </w:p>
    <w:p>
      <w:pPr>
        <w:spacing w:before="90"/>
        <w:ind w:left="932" w:right="756" w:firstLine="0"/>
        <w:jc w:val="center"/>
        <w:rPr>
          <w:b/>
          <w:sz w:val="24"/>
        </w:rPr>
      </w:pPr>
      <w:r>
        <w:rPr>
          <w:b/>
          <w:sz w:val="24"/>
        </w:rPr>
        <w:t>HALAMAN PERSETUJUAN</w:t>
      </w:r>
    </w:p>
    <w:p>
      <w:pPr>
        <w:pStyle w:val="BodyText"/>
        <w:rPr>
          <w:b/>
          <w:sz w:val="26"/>
        </w:rPr>
      </w:pPr>
    </w:p>
    <w:p>
      <w:pPr>
        <w:pStyle w:val="BodyText"/>
        <w:spacing w:before="3"/>
        <w:rPr>
          <w:b/>
          <w:sz w:val="29"/>
        </w:rPr>
      </w:pPr>
    </w:p>
    <w:p>
      <w:pPr>
        <w:spacing w:before="1"/>
        <w:ind w:left="934" w:right="756" w:firstLine="0"/>
        <w:jc w:val="center"/>
        <w:rPr>
          <w:sz w:val="24"/>
        </w:rPr>
      </w:pPr>
      <w:r>
        <w:rPr>
          <w:sz w:val="24"/>
        </w:rPr>
        <w:t>Artikel berjudul :</w:t>
      </w:r>
    </w:p>
    <w:p>
      <w:pPr>
        <w:pStyle w:val="BodyText"/>
        <w:rPr>
          <w:sz w:val="26"/>
        </w:rPr>
      </w:pPr>
    </w:p>
    <w:p>
      <w:pPr>
        <w:pStyle w:val="BodyText"/>
        <w:spacing w:before="2"/>
        <w:rPr>
          <w:sz w:val="30"/>
        </w:rPr>
      </w:pPr>
    </w:p>
    <w:p>
      <w:pPr>
        <w:spacing w:line="259" w:lineRule="auto" w:before="0"/>
        <w:ind w:left="937" w:right="756" w:firstLine="0"/>
        <w:jc w:val="center"/>
        <w:rPr>
          <w:b/>
          <w:sz w:val="24"/>
        </w:rPr>
      </w:pPr>
      <w:r>
        <w:rPr>
          <w:b/>
          <w:sz w:val="24"/>
        </w:rPr>
        <w:t>GAMBARAN KESESUAIAN WAKTU TUNGGU PELAYANAN RESEP BPJS DAN NON BPJS RAWAT JALAN DI INSTALASI FARMASI RSUD DR.MURJANI</w:t>
      </w:r>
    </w:p>
    <w:p>
      <w:pPr>
        <w:pStyle w:val="BodyText"/>
        <w:rPr>
          <w:b/>
          <w:sz w:val="26"/>
        </w:rPr>
      </w:pPr>
    </w:p>
    <w:p>
      <w:pPr>
        <w:pStyle w:val="BodyText"/>
        <w:spacing w:before="4"/>
        <w:rPr>
          <w:b/>
          <w:sz w:val="27"/>
        </w:rPr>
      </w:pPr>
    </w:p>
    <w:p>
      <w:pPr>
        <w:spacing w:line="398" w:lineRule="auto" w:before="0"/>
        <w:ind w:left="4023" w:right="3838" w:hanging="10"/>
        <w:jc w:val="center"/>
        <w:rPr>
          <w:sz w:val="24"/>
        </w:rPr>
      </w:pPr>
      <w:r>
        <w:rPr>
          <w:sz w:val="24"/>
        </w:rPr>
        <w:t>disusun oleh : NAMA : </w:t>
      </w:r>
      <w:r>
        <w:rPr>
          <w:spacing w:val="-3"/>
          <w:sz w:val="24"/>
        </w:rPr>
        <w:t>RAWANDI </w:t>
      </w:r>
      <w:r>
        <w:rPr>
          <w:sz w:val="24"/>
        </w:rPr>
        <w:t>NIM :</w:t>
      </w:r>
      <w:r>
        <w:rPr>
          <w:spacing w:val="1"/>
          <w:sz w:val="24"/>
        </w:rPr>
        <w:t> </w:t>
      </w:r>
      <w:r>
        <w:rPr>
          <w:sz w:val="24"/>
        </w:rPr>
        <w:t>052191126</w:t>
      </w:r>
    </w:p>
    <w:p>
      <w:pPr>
        <w:pStyle w:val="BodyText"/>
        <w:rPr>
          <w:sz w:val="26"/>
        </w:rPr>
      </w:pPr>
    </w:p>
    <w:p>
      <w:pPr>
        <w:spacing w:line="398" w:lineRule="auto" w:before="156"/>
        <w:ind w:left="3294" w:right="3117" w:hanging="3"/>
        <w:jc w:val="center"/>
        <w:rPr>
          <w:sz w:val="24"/>
        </w:rPr>
      </w:pPr>
      <w:r>
        <w:rPr>
          <w:sz w:val="24"/>
        </w:rPr>
        <w:t>PROGRAM STUDI FARMASI FAKULTAS KESEHATAN UNIVERSITAS NGUDI </w:t>
      </w:r>
      <w:r>
        <w:rPr>
          <w:spacing w:val="-4"/>
          <w:sz w:val="24"/>
        </w:rPr>
        <w:t>WALUYO</w:t>
      </w:r>
    </w:p>
    <w:p>
      <w:pPr>
        <w:spacing w:line="259" w:lineRule="auto" w:before="3"/>
        <w:ind w:left="926" w:right="661" w:firstLine="0"/>
        <w:jc w:val="left"/>
        <w:rPr>
          <w:sz w:val="24"/>
        </w:rPr>
      </w:pPr>
      <w:r>
        <w:rPr>
          <w:sz w:val="24"/>
        </w:rPr>
        <w:t>Telah disetujui dan disahkan oleh pembimbing skripsi, Program Studi Farmasi Program sarjana Universitas Ngudi Waluyo</w:t>
      </w:r>
    </w:p>
    <w:p>
      <w:pPr>
        <w:pStyle w:val="BodyText"/>
        <w:rPr>
          <w:sz w:val="26"/>
        </w:rPr>
      </w:pPr>
    </w:p>
    <w:p>
      <w:pPr>
        <w:pStyle w:val="BodyText"/>
        <w:rPr>
          <w:sz w:val="26"/>
        </w:rPr>
      </w:pPr>
    </w:p>
    <w:p>
      <w:pPr>
        <w:pStyle w:val="BodyText"/>
        <w:rPr>
          <w:sz w:val="26"/>
        </w:rPr>
      </w:pPr>
    </w:p>
    <w:p>
      <w:pPr>
        <w:spacing w:line="396" w:lineRule="auto" w:before="178"/>
        <w:ind w:left="5747" w:right="1899" w:firstLine="0"/>
        <w:jc w:val="left"/>
        <w:rPr>
          <w:sz w:val="24"/>
        </w:rPr>
      </w:pPr>
      <w:r>
        <w:rPr/>
        <w:drawing>
          <wp:anchor distT="0" distB="0" distL="0" distR="0" allowOverlap="1" layoutInCell="1" locked="0" behindDoc="0" simplePos="0" relativeHeight="15728640">
            <wp:simplePos x="0" y="0"/>
            <wp:positionH relativeFrom="page">
              <wp:posOffset>4114800</wp:posOffset>
            </wp:positionH>
            <wp:positionV relativeFrom="paragraph">
              <wp:posOffset>417387</wp:posOffset>
            </wp:positionV>
            <wp:extent cx="2506268" cy="186560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506268" cy="1865604"/>
                    </a:xfrm>
                    <a:prstGeom prst="rect">
                      <a:avLst/>
                    </a:prstGeom>
                  </pic:spPr>
                </pic:pic>
              </a:graphicData>
            </a:graphic>
          </wp:anchor>
        </w:drawing>
      </w:r>
      <w:r>
        <w:rPr>
          <w:sz w:val="24"/>
        </w:rPr>
        <w:t>Ungaran, Agustus 2021 Pembimbing utama</w:t>
      </w:r>
    </w:p>
    <w:p>
      <w:pPr>
        <w:pStyle w:val="BodyText"/>
        <w:rPr>
          <w:sz w:val="26"/>
        </w:rPr>
      </w:pPr>
    </w:p>
    <w:p>
      <w:pPr>
        <w:pStyle w:val="BodyText"/>
        <w:rPr>
          <w:sz w:val="26"/>
        </w:rPr>
      </w:pPr>
    </w:p>
    <w:p>
      <w:pPr>
        <w:pStyle w:val="BodyText"/>
        <w:rPr>
          <w:sz w:val="26"/>
        </w:rPr>
      </w:pPr>
    </w:p>
    <w:p>
      <w:pPr>
        <w:pStyle w:val="BodyText"/>
        <w:rPr>
          <w:sz w:val="26"/>
        </w:rPr>
      </w:pPr>
    </w:p>
    <w:p>
      <w:pPr>
        <w:spacing w:line="396" w:lineRule="auto" w:before="184"/>
        <w:ind w:left="5747" w:right="661" w:hanging="1215"/>
        <w:jc w:val="left"/>
        <w:rPr>
          <w:sz w:val="24"/>
        </w:rPr>
      </w:pPr>
      <w:r>
        <w:rPr>
          <w:sz w:val="24"/>
        </w:rPr>
        <w:t>Apt. Sikni Retno Karminingtyas, S.Farm., M.Sc NIDN. 0606068303</w:t>
      </w:r>
    </w:p>
    <w:p>
      <w:pPr>
        <w:spacing w:after="0" w:line="396" w:lineRule="auto"/>
        <w:jc w:val="left"/>
        <w:rPr>
          <w:sz w:val="24"/>
        </w:rPr>
        <w:sectPr>
          <w:pgSz w:w="12240" w:h="15840"/>
          <w:pgMar w:top="1500" w:bottom="280" w:left="1340" w:right="960"/>
        </w:sectPr>
      </w:pPr>
    </w:p>
    <w:p>
      <w:pPr>
        <w:pStyle w:val="BodyText"/>
        <w:spacing w:before="4"/>
        <w:rPr>
          <w:sz w:val="9"/>
        </w:rPr>
      </w:pPr>
    </w:p>
    <w:p>
      <w:pPr>
        <w:pStyle w:val="Heading2"/>
        <w:spacing w:line="247" w:lineRule="auto" w:before="98"/>
        <w:ind w:left="357" w:right="756"/>
        <w:jc w:val="center"/>
      </w:pPr>
      <w:r>
        <w:rPr>
          <w:w w:val="105"/>
        </w:rPr>
        <w:t>GAMBARAN KESESUAIAN WAKTU TUNGGU PELAYANAN RESEP BPJS DAN NON BPJS RAWAT JALAN DI INSTALASI FARMASI RSUD DR.MURJANI</w:t>
      </w:r>
    </w:p>
    <w:p>
      <w:pPr>
        <w:pStyle w:val="BodyText"/>
        <w:rPr>
          <w:b/>
          <w:sz w:val="24"/>
        </w:rPr>
      </w:pPr>
    </w:p>
    <w:p>
      <w:pPr>
        <w:spacing w:line="247" w:lineRule="auto" w:before="0"/>
        <w:ind w:left="144" w:right="515" w:firstLine="46"/>
        <w:jc w:val="center"/>
        <w:rPr>
          <w:i/>
          <w:sz w:val="23"/>
        </w:rPr>
      </w:pPr>
      <w:r>
        <w:rPr>
          <w:i/>
          <w:w w:val="105"/>
          <w:sz w:val="23"/>
        </w:rPr>
        <w:t>DESCRIPTION </w:t>
      </w:r>
      <w:r>
        <w:rPr>
          <w:i/>
          <w:spacing w:val="4"/>
          <w:w w:val="105"/>
          <w:sz w:val="23"/>
        </w:rPr>
        <w:t>OF </w:t>
      </w:r>
      <w:r>
        <w:rPr>
          <w:i/>
          <w:w w:val="105"/>
          <w:sz w:val="23"/>
        </w:rPr>
        <w:t>THE ACCORDANCE </w:t>
      </w:r>
      <w:r>
        <w:rPr>
          <w:i/>
          <w:spacing w:val="4"/>
          <w:w w:val="105"/>
          <w:sz w:val="23"/>
        </w:rPr>
        <w:t>OF </w:t>
      </w:r>
      <w:r>
        <w:rPr>
          <w:i/>
          <w:w w:val="105"/>
          <w:sz w:val="23"/>
        </w:rPr>
        <w:t>WAITING TIME FOR BPJS AND </w:t>
      </w:r>
      <w:r>
        <w:rPr>
          <w:i/>
          <w:spacing w:val="2"/>
          <w:w w:val="105"/>
          <w:sz w:val="23"/>
        </w:rPr>
        <w:t>NON-BPJS </w:t>
      </w:r>
      <w:r>
        <w:rPr>
          <w:i/>
          <w:w w:val="105"/>
          <w:sz w:val="23"/>
        </w:rPr>
        <w:t>PRESCRIPTION</w:t>
      </w:r>
      <w:r>
        <w:rPr>
          <w:i/>
          <w:spacing w:val="-16"/>
          <w:w w:val="105"/>
          <w:sz w:val="23"/>
        </w:rPr>
        <w:t> </w:t>
      </w:r>
      <w:r>
        <w:rPr>
          <w:i/>
          <w:w w:val="105"/>
          <w:sz w:val="23"/>
        </w:rPr>
        <w:t>SERVICES</w:t>
      </w:r>
      <w:r>
        <w:rPr>
          <w:i/>
          <w:spacing w:val="-7"/>
          <w:w w:val="105"/>
          <w:sz w:val="23"/>
        </w:rPr>
        <w:t> </w:t>
      </w:r>
      <w:r>
        <w:rPr>
          <w:i/>
          <w:w w:val="105"/>
          <w:sz w:val="23"/>
        </w:rPr>
        <w:t>IN</w:t>
      </w:r>
      <w:r>
        <w:rPr>
          <w:i/>
          <w:spacing w:val="-10"/>
          <w:w w:val="105"/>
          <w:sz w:val="23"/>
        </w:rPr>
        <w:t> </w:t>
      </w:r>
      <w:r>
        <w:rPr>
          <w:i/>
          <w:w w:val="105"/>
          <w:sz w:val="23"/>
        </w:rPr>
        <w:t>THE</w:t>
      </w:r>
      <w:r>
        <w:rPr>
          <w:i/>
          <w:spacing w:val="-12"/>
          <w:w w:val="105"/>
          <w:sz w:val="23"/>
        </w:rPr>
        <w:t> </w:t>
      </w:r>
      <w:r>
        <w:rPr>
          <w:i/>
          <w:w w:val="105"/>
          <w:sz w:val="23"/>
        </w:rPr>
        <w:t>PHARMACEUTICAL</w:t>
      </w:r>
      <w:r>
        <w:rPr>
          <w:i/>
          <w:spacing w:val="-12"/>
          <w:w w:val="105"/>
          <w:sz w:val="23"/>
        </w:rPr>
        <w:t> </w:t>
      </w:r>
      <w:r>
        <w:rPr>
          <w:i/>
          <w:w w:val="105"/>
          <w:sz w:val="23"/>
        </w:rPr>
        <w:t>INSTALLATION</w:t>
      </w:r>
      <w:r>
        <w:rPr>
          <w:i/>
          <w:spacing w:val="-15"/>
          <w:w w:val="105"/>
          <w:sz w:val="23"/>
        </w:rPr>
        <w:t> </w:t>
      </w:r>
      <w:r>
        <w:rPr>
          <w:i/>
          <w:spacing w:val="4"/>
          <w:w w:val="105"/>
          <w:sz w:val="23"/>
        </w:rPr>
        <w:t>OF</w:t>
      </w:r>
      <w:r>
        <w:rPr>
          <w:i/>
          <w:spacing w:val="-22"/>
          <w:w w:val="105"/>
          <w:sz w:val="23"/>
        </w:rPr>
        <w:t> </w:t>
      </w:r>
      <w:r>
        <w:rPr>
          <w:i/>
          <w:spacing w:val="2"/>
          <w:w w:val="105"/>
          <w:sz w:val="23"/>
        </w:rPr>
        <w:t>DR.</w:t>
      </w:r>
      <w:r>
        <w:rPr>
          <w:i/>
          <w:spacing w:val="-12"/>
          <w:w w:val="105"/>
          <w:sz w:val="23"/>
        </w:rPr>
        <w:t> </w:t>
      </w:r>
      <w:r>
        <w:rPr>
          <w:i/>
          <w:w w:val="105"/>
          <w:sz w:val="23"/>
        </w:rPr>
        <w:t>MURJANI HOSPITAL</w:t>
      </w:r>
    </w:p>
    <w:p>
      <w:pPr>
        <w:pStyle w:val="BodyText"/>
        <w:spacing w:before="4"/>
        <w:rPr>
          <w:i/>
          <w:sz w:val="25"/>
        </w:rPr>
      </w:pPr>
    </w:p>
    <w:p>
      <w:pPr>
        <w:spacing w:line="264" w:lineRule="auto" w:before="1"/>
        <w:ind w:left="2132" w:right="2518" w:firstLine="3"/>
        <w:jc w:val="center"/>
        <w:rPr>
          <w:sz w:val="23"/>
        </w:rPr>
      </w:pPr>
      <w:r>
        <w:rPr>
          <w:b/>
          <w:w w:val="105"/>
          <w:sz w:val="23"/>
        </w:rPr>
        <w:t>Rawandi</w:t>
      </w:r>
      <w:r>
        <w:rPr>
          <w:b/>
          <w:w w:val="105"/>
          <w:sz w:val="23"/>
          <w:vertAlign w:val="superscript"/>
        </w:rPr>
        <w:t>(1)</w:t>
      </w:r>
      <w:r>
        <w:rPr>
          <w:b/>
          <w:w w:val="105"/>
          <w:sz w:val="23"/>
          <w:vertAlign w:val="baseline"/>
        </w:rPr>
        <w:t>, Sikni Retno Karminingtyas</w:t>
      </w:r>
      <w:r>
        <w:rPr>
          <w:b/>
          <w:w w:val="105"/>
          <w:sz w:val="23"/>
          <w:vertAlign w:val="superscript"/>
        </w:rPr>
        <w:t>(2)</w:t>
      </w:r>
      <w:r>
        <w:rPr>
          <w:b/>
          <w:w w:val="105"/>
          <w:sz w:val="23"/>
          <w:vertAlign w:val="baseline"/>
        </w:rPr>
        <w:t> </w:t>
      </w:r>
      <w:r>
        <w:rPr>
          <w:w w:val="105"/>
          <w:position w:val="8"/>
          <w:sz w:val="16"/>
          <w:vertAlign w:val="baseline"/>
        </w:rPr>
        <w:t>(1)(2)</w:t>
      </w:r>
      <w:r>
        <w:rPr>
          <w:w w:val="105"/>
          <w:sz w:val="23"/>
          <w:vertAlign w:val="baseline"/>
        </w:rPr>
        <w:t>Program</w:t>
      </w:r>
      <w:r>
        <w:rPr>
          <w:spacing w:val="-21"/>
          <w:w w:val="105"/>
          <w:sz w:val="23"/>
          <w:vertAlign w:val="baseline"/>
        </w:rPr>
        <w:t> </w:t>
      </w:r>
      <w:r>
        <w:rPr>
          <w:w w:val="105"/>
          <w:sz w:val="23"/>
          <w:vertAlign w:val="baseline"/>
        </w:rPr>
        <w:t>Studi</w:t>
      </w:r>
      <w:r>
        <w:rPr>
          <w:spacing w:val="-14"/>
          <w:w w:val="105"/>
          <w:sz w:val="23"/>
          <w:vertAlign w:val="baseline"/>
        </w:rPr>
        <w:t> </w:t>
      </w:r>
      <w:r>
        <w:rPr>
          <w:w w:val="105"/>
          <w:sz w:val="23"/>
          <w:vertAlign w:val="baseline"/>
        </w:rPr>
        <w:t>Farmasi,</w:t>
      </w:r>
      <w:r>
        <w:rPr>
          <w:spacing w:val="-8"/>
          <w:w w:val="105"/>
          <w:sz w:val="23"/>
          <w:vertAlign w:val="baseline"/>
        </w:rPr>
        <w:t> </w:t>
      </w:r>
      <w:r>
        <w:rPr>
          <w:w w:val="105"/>
          <w:sz w:val="23"/>
          <w:vertAlign w:val="baseline"/>
        </w:rPr>
        <w:t>Universitas</w:t>
      </w:r>
      <w:r>
        <w:rPr>
          <w:spacing w:val="-17"/>
          <w:w w:val="105"/>
          <w:sz w:val="23"/>
          <w:vertAlign w:val="baseline"/>
        </w:rPr>
        <w:t> </w:t>
      </w:r>
      <w:r>
        <w:rPr>
          <w:w w:val="105"/>
          <w:sz w:val="23"/>
          <w:vertAlign w:val="baseline"/>
        </w:rPr>
        <w:t>Ngudi</w:t>
      </w:r>
      <w:r>
        <w:rPr>
          <w:spacing w:val="-13"/>
          <w:w w:val="105"/>
          <w:sz w:val="23"/>
          <w:vertAlign w:val="baseline"/>
        </w:rPr>
        <w:t> </w:t>
      </w:r>
      <w:r>
        <w:rPr>
          <w:w w:val="105"/>
          <w:sz w:val="23"/>
          <w:vertAlign w:val="baseline"/>
        </w:rPr>
        <w:t>Waluyo </w:t>
      </w:r>
      <w:hyperlink r:id="rId9">
        <w:r>
          <w:rPr>
            <w:color w:val="0000FF"/>
            <w:w w:val="105"/>
            <w:sz w:val="23"/>
            <w:u w:val="single" w:color="0000FF"/>
            <w:vertAlign w:val="baseline"/>
          </w:rPr>
          <w:t>Rawandisj@gmail.com</w:t>
        </w:r>
      </w:hyperlink>
    </w:p>
    <w:p>
      <w:pPr>
        <w:pStyle w:val="BodyText"/>
        <w:spacing w:before="157"/>
        <w:ind w:left="405" w:right="756"/>
        <w:jc w:val="center"/>
      </w:pPr>
      <w:r>
        <w:rPr>
          <w:w w:val="105"/>
        </w:rPr>
        <w:t>ABSTRAK</w:t>
      </w:r>
    </w:p>
    <w:p>
      <w:pPr>
        <w:pStyle w:val="BodyText"/>
        <w:spacing w:line="249" w:lineRule="auto" w:before="16"/>
        <w:ind w:left="100" w:right="447"/>
        <w:jc w:val="both"/>
      </w:pPr>
      <w:r>
        <w:rPr>
          <w:b/>
          <w:w w:val="105"/>
        </w:rPr>
        <w:t>Latar belakang </w:t>
      </w:r>
      <w:r>
        <w:rPr>
          <w:w w:val="105"/>
        </w:rPr>
        <w:t>: Pelayanan farmasi klinik salah satunya meliputi pengkajian dan pelayanan resep. Untuk mengevaluasi mutu pelayanan kefarmasian dapat dinilai dari waktu tunggu untuk mendapatkan pelayanan. Waktu pelayanan </w:t>
      </w:r>
      <w:r>
        <w:rPr>
          <w:spacing w:val="2"/>
          <w:w w:val="105"/>
        </w:rPr>
        <w:t>resep </w:t>
      </w:r>
      <w:r>
        <w:rPr>
          <w:w w:val="105"/>
        </w:rPr>
        <w:t>berdasarkan standar Kemenkes RI Nomor: 129/Menkes/SK/II/2008 resep racikan&lt; 60 menit dan non racikan &lt; 30 menit. Tujuan untuk Mengidentifikasi waktu tunggu pelayanan resep dan kesesuaian waktu tunggu pelayanan </w:t>
      </w:r>
      <w:r>
        <w:rPr>
          <w:spacing w:val="2"/>
          <w:w w:val="105"/>
        </w:rPr>
        <w:t>resep. </w:t>
      </w:r>
      <w:r>
        <w:rPr>
          <w:b/>
          <w:w w:val="105"/>
        </w:rPr>
        <w:t>Metode </w:t>
      </w:r>
      <w:r>
        <w:rPr>
          <w:w w:val="105"/>
        </w:rPr>
        <w:t>: Penelitian ini merupakan penelitian deskriptif secara retrospektif bersifat kualitatif non eksperimental. Pengambilan sampel dengan metode </w:t>
      </w:r>
      <w:r>
        <w:rPr>
          <w:i/>
          <w:w w:val="105"/>
        </w:rPr>
        <w:t>non-probability </w:t>
      </w:r>
      <w:r>
        <w:rPr>
          <w:w w:val="105"/>
        </w:rPr>
        <w:t>dan menggunakan teknik </w:t>
      </w:r>
      <w:r>
        <w:rPr>
          <w:i/>
          <w:w w:val="105"/>
        </w:rPr>
        <w:t>random sampling</w:t>
      </w:r>
      <w:r>
        <w:rPr>
          <w:w w:val="105"/>
        </w:rPr>
        <w:t>. Sampel yang digunakan dalam penelitian ini sebanyak 100 resep. Data dianalisis secara deskriptif dan dengan statistik uji t-test. </w:t>
      </w:r>
      <w:r>
        <w:rPr>
          <w:b/>
          <w:w w:val="105"/>
        </w:rPr>
        <w:t>Hasil </w:t>
      </w:r>
      <w:r>
        <w:rPr>
          <w:w w:val="105"/>
        </w:rPr>
        <w:t>: Persentase kesesuaian waktu tunggu</w:t>
      </w:r>
      <w:r>
        <w:rPr>
          <w:spacing w:val="-7"/>
          <w:w w:val="105"/>
        </w:rPr>
        <w:t> </w:t>
      </w:r>
      <w:r>
        <w:rPr>
          <w:spacing w:val="2"/>
          <w:w w:val="105"/>
        </w:rPr>
        <w:t>resep</w:t>
      </w:r>
      <w:r>
        <w:rPr>
          <w:spacing w:val="-14"/>
          <w:w w:val="105"/>
        </w:rPr>
        <w:t> </w:t>
      </w:r>
      <w:r>
        <w:rPr>
          <w:w w:val="105"/>
        </w:rPr>
        <w:t>racikan baik</w:t>
      </w:r>
      <w:r>
        <w:rPr>
          <w:spacing w:val="-1"/>
          <w:w w:val="105"/>
        </w:rPr>
        <w:t> </w:t>
      </w:r>
      <w:r>
        <w:rPr>
          <w:w w:val="105"/>
        </w:rPr>
        <w:t>itu</w:t>
      </w:r>
      <w:r>
        <w:rPr>
          <w:spacing w:val="-7"/>
          <w:w w:val="105"/>
        </w:rPr>
        <w:t> </w:t>
      </w:r>
      <w:r>
        <w:rPr>
          <w:spacing w:val="4"/>
          <w:w w:val="105"/>
        </w:rPr>
        <w:t>BPJS</w:t>
      </w:r>
      <w:r>
        <w:rPr>
          <w:spacing w:val="-6"/>
          <w:w w:val="105"/>
        </w:rPr>
        <w:t> </w:t>
      </w:r>
      <w:r>
        <w:rPr>
          <w:w w:val="105"/>
        </w:rPr>
        <w:t>maupun</w:t>
      </w:r>
      <w:r>
        <w:rPr>
          <w:spacing w:val="-14"/>
          <w:w w:val="105"/>
        </w:rPr>
        <w:t> </w:t>
      </w:r>
      <w:r>
        <w:rPr>
          <w:spacing w:val="3"/>
          <w:w w:val="105"/>
        </w:rPr>
        <w:t>Non</w:t>
      </w:r>
      <w:r>
        <w:rPr>
          <w:spacing w:val="-7"/>
          <w:w w:val="105"/>
        </w:rPr>
        <w:t> </w:t>
      </w:r>
      <w:r>
        <w:rPr>
          <w:w w:val="105"/>
        </w:rPr>
        <w:t>BPJS</w:t>
      </w:r>
      <w:r>
        <w:rPr>
          <w:spacing w:val="-6"/>
          <w:w w:val="105"/>
        </w:rPr>
        <w:t> </w:t>
      </w:r>
      <w:r>
        <w:rPr>
          <w:w w:val="105"/>
        </w:rPr>
        <w:t>yang</w:t>
      </w:r>
      <w:r>
        <w:rPr>
          <w:spacing w:val="-1"/>
          <w:w w:val="105"/>
        </w:rPr>
        <w:t> </w:t>
      </w:r>
      <w:r>
        <w:rPr>
          <w:w w:val="105"/>
        </w:rPr>
        <w:t>sesuai</w:t>
      </w:r>
      <w:r>
        <w:rPr>
          <w:spacing w:val="-11"/>
          <w:w w:val="105"/>
        </w:rPr>
        <w:t> </w:t>
      </w:r>
      <w:r>
        <w:rPr>
          <w:w w:val="105"/>
        </w:rPr>
        <w:t>66,67%</w:t>
      </w:r>
      <w:r>
        <w:rPr>
          <w:spacing w:val="-1"/>
          <w:w w:val="105"/>
        </w:rPr>
        <w:t> </w:t>
      </w:r>
      <w:r>
        <w:rPr>
          <w:w w:val="105"/>
        </w:rPr>
        <w:t>dan</w:t>
      </w:r>
      <w:r>
        <w:rPr>
          <w:spacing w:val="-1"/>
          <w:w w:val="105"/>
        </w:rPr>
        <w:t> </w:t>
      </w:r>
      <w:r>
        <w:rPr>
          <w:w w:val="105"/>
        </w:rPr>
        <w:t>yang</w:t>
      </w:r>
      <w:r>
        <w:rPr>
          <w:spacing w:val="-7"/>
          <w:w w:val="105"/>
        </w:rPr>
        <w:t> </w:t>
      </w:r>
      <w:r>
        <w:rPr>
          <w:w w:val="105"/>
        </w:rPr>
        <w:t>tidak sesuai 33,33%,</w:t>
      </w:r>
      <w:r>
        <w:rPr>
          <w:spacing w:val="-11"/>
          <w:w w:val="105"/>
        </w:rPr>
        <w:t> </w:t>
      </w:r>
      <w:r>
        <w:rPr>
          <w:w w:val="105"/>
        </w:rPr>
        <w:t>resep</w:t>
      </w:r>
      <w:r>
        <w:rPr>
          <w:spacing w:val="-7"/>
          <w:w w:val="105"/>
        </w:rPr>
        <w:t> </w:t>
      </w:r>
      <w:r>
        <w:rPr>
          <w:w w:val="105"/>
        </w:rPr>
        <w:t>non</w:t>
      </w:r>
      <w:r>
        <w:rPr>
          <w:spacing w:val="-6"/>
          <w:w w:val="105"/>
        </w:rPr>
        <w:t> </w:t>
      </w:r>
      <w:r>
        <w:rPr>
          <w:w w:val="105"/>
        </w:rPr>
        <w:t>racikan</w:t>
      </w:r>
      <w:r>
        <w:rPr>
          <w:spacing w:val="-7"/>
          <w:w w:val="105"/>
        </w:rPr>
        <w:t> </w:t>
      </w:r>
      <w:r>
        <w:rPr>
          <w:w w:val="105"/>
        </w:rPr>
        <w:t>baik itu</w:t>
      </w:r>
      <w:r>
        <w:rPr>
          <w:spacing w:val="-6"/>
          <w:w w:val="105"/>
        </w:rPr>
        <w:t> </w:t>
      </w:r>
      <w:r>
        <w:rPr>
          <w:w w:val="105"/>
        </w:rPr>
        <w:t>BPJS</w:t>
      </w:r>
      <w:r>
        <w:rPr>
          <w:spacing w:val="1"/>
          <w:w w:val="105"/>
        </w:rPr>
        <w:t> </w:t>
      </w:r>
      <w:r>
        <w:rPr>
          <w:w w:val="105"/>
        </w:rPr>
        <w:t>maupun</w:t>
      </w:r>
      <w:r>
        <w:rPr>
          <w:spacing w:val="-7"/>
          <w:w w:val="105"/>
        </w:rPr>
        <w:t> </w:t>
      </w:r>
      <w:r>
        <w:rPr>
          <w:w w:val="105"/>
        </w:rPr>
        <w:t>Non</w:t>
      </w:r>
      <w:r>
        <w:rPr>
          <w:spacing w:val="-6"/>
          <w:w w:val="105"/>
        </w:rPr>
        <w:t> </w:t>
      </w:r>
      <w:r>
        <w:rPr>
          <w:w w:val="105"/>
        </w:rPr>
        <w:t>BPJS</w:t>
      </w:r>
      <w:r>
        <w:rPr>
          <w:spacing w:val="-6"/>
          <w:w w:val="105"/>
        </w:rPr>
        <w:t> </w:t>
      </w:r>
      <w:r>
        <w:rPr>
          <w:w w:val="105"/>
        </w:rPr>
        <w:t>yang sesuai</w:t>
      </w:r>
      <w:r>
        <w:rPr>
          <w:spacing w:val="-5"/>
          <w:w w:val="105"/>
        </w:rPr>
        <w:t> </w:t>
      </w:r>
      <w:r>
        <w:rPr>
          <w:w w:val="105"/>
        </w:rPr>
        <w:t>94,48% dan</w:t>
      </w:r>
      <w:r>
        <w:rPr>
          <w:spacing w:val="-12"/>
          <w:w w:val="105"/>
        </w:rPr>
        <w:t> </w:t>
      </w:r>
      <w:r>
        <w:rPr>
          <w:w w:val="105"/>
        </w:rPr>
        <w:t>tidak</w:t>
      </w:r>
      <w:r>
        <w:rPr>
          <w:spacing w:val="-1"/>
          <w:w w:val="105"/>
        </w:rPr>
        <w:t> </w:t>
      </w:r>
      <w:r>
        <w:rPr>
          <w:w w:val="105"/>
        </w:rPr>
        <w:t>sesuai 15,52%. Rerata waktu pelayanan resep racikan BPJS 46,24 menit dan </w:t>
      </w:r>
      <w:r>
        <w:rPr>
          <w:spacing w:val="2"/>
          <w:w w:val="105"/>
        </w:rPr>
        <w:t>untuk </w:t>
      </w:r>
      <w:r>
        <w:rPr>
          <w:w w:val="105"/>
        </w:rPr>
        <w:t>Non BPJS 52,10 menit, sedangkan rerata waktu pelayanan </w:t>
      </w:r>
      <w:r>
        <w:rPr>
          <w:spacing w:val="2"/>
          <w:w w:val="105"/>
        </w:rPr>
        <w:t>resep </w:t>
      </w:r>
      <w:r>
        <w:rPr>
          <w:w w:val="105"/>
        </w:rPr>
        <w:t>non racikan BPJS 14,21 menit dan untuk Non BPJS 18,48 menit. Analisa menggunakan uji t-test independent tidak memiliki perbedaan</w:t>
      </w:r>
      <w:r>
        <w:rPr>
          <w:spacing w:val="-38"/>
          <w:w w:val="105"/>
        </w:rPr>
        <w:t> </w:t>
      </w:r>
      <w:r>
        <w:rPr>
          <w:w w:val="105"/>
        </w:rPr>
        <w:t>dengan nilai signifikan resep racikan (BPJS vs Non BPJS) 0,845 dan non racikan (BPJS vs Non BPJS) 0,408. </w:t>
      </w:r>
      <w:r>
        <w:rPr>
          <w:b/>
          <w:w w:val="105"/>
        </w:rPr>
        <w:t>Kesimpulan </w:t>
      </w:r>
      <w:r>
        <w:rPr>
          <w:w w:val="105"/>
        </w:rPr>
        <w:t>: Tidak terdapat perbedaan rerata waktu tunggu pelayanan resep racikan dan non racikan baik BPJS maupun non</w:t>
      </w:r>
      <w:r>
        <w:rPr>
          <w:spacing w:val="-8"/>
          <w:w w:val="105"/>
        </w:rPr>
        <w:t> </w:t>
      </w:r>
      <w:r>
        <w:rPr>
          <w:w w:val="105"/>
        </w:rPr>
        <w:t>BPJS.</w:t>
      </w:r>
    </w:p>
    <w:p>
      <w:pPr>
        <w:spacing w:before="14"/>
        <w:ind w:left="100" w:right="0" w:firstLine="0"/>
        <w:jc w:val="both"/>
        <w:rPr>
          <w:i/>
          <w:sz w:val="23"/>
        </w:rPr>
      </w:pPr>
      <w:r>
        <w:rPr>
          <w:b/>
          <w:w w:val="105"/>
          <w:sz w:val="23"/>
        </w:rPr>
        <w:t>Kata kunci : </w:t>
      </w:r>
      <w:r>
        <w:rPr>
          <w:i/>
          <w:w w:val="105"/>
          <w:sz w:val="23"/>
        </w:rPr>
        <w:t>resep, waktu tunggu, BPJS.</w:t>
      </w:r>
    </w:p>
    <w:p>
      <w:pPr>
        <w:pStyle w:val="BodyText"/>
        <w:spacing w:before="2"/>
        <w:rPr>
          <w:i/>
          <w:sz w:val="25"/>
        </w:rPr>
      </w:pPr>
    </w:p>
    <w:p>
      <w:pPr>
        <w:pStyle w:val="BodyText"/>
        <w:ind w:left="407" w:right="756"/>
        <w:jc w:val="center"/>
      </w:pPr>
      <w:r>
        <w:rPr>
          <w:w w:val="105"/>
        </w:rPr>
        <w:t>ABSTRACT</w:t>
      </w:r>
    </w:p>
    <w:p>
      <w:pPr>
        <w:pStyle w:val="BodyText"/>
        <w:spacing w:line="249" w:lineRule="auto" w:before="10"/>
        <w:ind w:left="100" w:right="446"/>
        <w:jc w:val="both"/>
      </w:pPr>
      <w:r>
        <w:rPr>
          <w:b/>
          <w:w w:val="105"/>
        </w:rPr>
        <w:t>Background</w:t>
      </w:r>
      <w:r>
        <w:rPr>
          <w:w w:val="105"/>
        </w:rPr>
        <w:t>: Clinical pharmacy services include assessment and prescription services. </w:t>
      </w:r>
      <w:r>
        <w:rPr>
          <w:spacing w:val="2"/>
          <w:w w:val="105"/>
        </w:rPr>
        <w:t>To </w:t>
      </w:r>
      <w:r>
        <w:rPr>
          <w:w w:val="105"/>
        </w:rPr>
        <w:t>evaluate the quality of pharmaceutical services, </w:t>
      </w:r>
      <w:r>
        <w:rPr>
          <w:spacing w:val="2"/>
          <w:w w:val="105"/>
        </w:rPr>
        <w:t>it </w:t>
      </w:r>
      <w:r>
        <w:rPr>
          <w:w w:val="105"/>
        </w:rPr>
        <w:t>can be assessed from the waiting time to get service. Prescription service time </w:t>
      </w:r>
      <w:r>
        <w:rPr>
          <w:spacing w:val="2"/>
          <w:w w:val="105"/>
        </w:rPr>
        <w:t>is </w:t>
      </w:r>
      <w:r>
        <w:rPr>
          <w:w w:val="105"/>
        </w:rPr>
        <w:t>based on the standard of the Ministry of Health of the Republic of Indonesia Number: 129/Menkes/SK/II/2008 concoction recipes &lt; 60 minutes </w:t>
      </w:r>
      <w:r>
        <w:rPr>
          <w:spacing w:val="4"/>
          <w:w w:val="105"/>
        </w:rPr>
        <w:t>and </w:t>
      </w:r>
      <w:r>
        <w:rPr>
          <w:w w:val="105"/>
        </w:rPr>
        <w:t>non-concoction recipes &lt; 30 minutes. Destination </w:t>
      </w:r>
      <w:r>
        <w:rPr>
          <w:spacing w:val="2"/>
          <w:w w:val="105"/>
        </w:rPr>
        <w:t>is </w:t>
      </w:r>
      <w:r>
        <w:rPr>
          <w:w w:val="105"/>
        </w:rPr>
        <w:t>Identify waiting </w:t>
      </w:r>
      <w:r>
        <w:rPr>
          <w:spacing w:val="2"/>
          <w:w w:val="105"/>
        </w:rPr>
        <w:t>times </w:t>
      </w:r>
      <w:r>
        <w:rPr>
          <w:w w:val="105"/>
        </w:rPr>
        <w:t>for prescription services and the suitability of waiting times for prescription services. </w:t>
      </w:r>
      <w:r>
        <w:rPr>
          <w:b/>
          <w:w w:val="105"/>
        </w:rPr>
        <w:t>Method</w:t>
      </w:r>
      <w:r>
        <w:rPr>
          <w:w w:val="105"/>
        </w:rPr>
        <w:t>: This research is a retrospective descriptive qualitative non-experimental research. Sampling with non-probability method and using random sampling technique. </w:t>
      </w:r>
      <w:r>
        <w:rPr>
          <w:spacing w:val="2"/>
          <w:w w:val="105"/>
        </w:rPr>
        <w:t>The </w:t>
      </w:r>
      <w:r>
        <w:rPr>
          <w:w w:val="105"/>
        </w:rPr>
        <w:t>sample used in this study were 100 recipes. The data were analyzed descriptively and by statistical </w:t>
      </w:r>
      <w:r>
        <w:rPr>
          <w:spacing w:val="2"/>
          <w:w w:val="105"/>
        </w:rPr>
        <w:t>t-test. </w:t>
      </w:r>
      <w:r>
        <w:rPr>
          <w:b/>
          <w:w w:val="105"/>
        </w:rPr>
        <w:t>Results</w:t>
      </w:r>
      <w:r>
        <w:rPr>
          <w:w w:val="105"/>
        </w:rPr>
        <w:t>: </w:t>
      </w:r>
      <w:r>
        <w:rPr>
          <w:color w:val="1F2023"/>
          <w:spacing w:val="2"/>
          <w:w w:val="105"/>
        </w:rPr>
        <w:t>The </w:t>
      </w:r>
      <w:r>
        <w:rPr>
          <w:color w:val="1F2023"/>
          <w:w w:val="105"/>
        </w:rPr>
        <w:t>percentage of appropriate waiting time for concoction prescriptions, both BPJS and </w:t>
      </w:r>
      <w:r>
        <w:rPr>
          <w:color w:val="1F2023"/>
          <w:spacing w:val="3"/>
          <w:w w:val="105"/>
        </w:rPr>
        <w:t>Non </w:t>
      </w:r>
      <w:r>
        <w:rPr>
          <w:color w:val="1F2023"/>
          <w:w w:val="105"/>
        </w:rPr>
        <w:t>BPJS, which </w:t>
      </w:r>
      <w:r>
        <w:rPr>
          <w:color w:val="1F2023"/>
          <w:spacing w:val="3"/>
          <w:w w:val="105"/>
        </w:rPr>
        <w:t>are </w:t>
      </w:r>
      <w:r>
        <w:rPr>
          <w:color w:val="1F2023"/>
          <w:spacing w:val="2"/>
          <w:w w:val="105"/>
        </w:rPr>
        <w:t>in </w:t>
      </w:r>
      <w:r>
        <w:rPr>
          <w:color w:val="1F2023"/>
          <w:w w:val="105"/>
        </w:rPr>
        <w:t>accordance with 66.67% and those that </w:t>
      </w:r>
      <w:r>
        <w:rPr>
          <w:color w:val="1F2023"/>
          <w:spacing w:val="3"/>
          <w:w w:val="105"/>
        </w:rPr>
        <w:t>are </w:t>
      </w:r>
      <w:r>
        <w:rPr>
          <w:color w:val="1F2023"/>
          <w:w w:val="105"/>
        </w:rPr>
        <w:t>not suitable, 33.33%, non-concoction prescriptions, both</w:t>
      </w:r>
      <w:r>
        <w:rPr>
          <w:color w:val="1F2023"/>
          <w:spacing w:val="-6"/>
          <w:w w:val="105"/>
        </w:rPr>
        <w:t> </w:t>
      </w:r>
      <w:r>
        <w:rPr>
          <w:color w:val="1F2023"/>
          <w:w w:val="105"/>
        </w:rPr>
        <w:t>BPJS</w:t>
      </w:r>
      <w:r>
        <w:rPr>
          <w:color w:val="1F2023"/>
          <w:spacing w:val="-4"/>
          <w:w w:val="105"/>
        </w:rPr>
        <w:t> </w:t>
      </w:r>
      <w:r>
        <w:rPr>
          <w:color w:val="1F2023"/>
          <w:w w:val="105"/>
        </w:rPr>
        <w:t>and</w:t>
      </w:r>
      <w:r>
        <w:rPr>
          <w:color w:val="1F2023"/>
          <w:spacing w:val="-12"/>
          <w:w w:val="105"/>
        </w:rPr>
        <w:t> </w:t>
      </w:r>
      <w:r>
        <w:rPr>
          <w:color w:val="1F2023"/>
          <w:spacing w:val="3"/>
          <w:w w:val="105"/>
        </w:rPr>
        <w:t>Non</w:t>
      </w:r>
      <w:r>
        <w:rPr>
          <w:color w:val="1F2023"/>
          <w:spacing w:val="-12"/>
          <w:w w:val="105"/>
        </w:rPr>
        <w:t> </w:t>
      </w:r>
      <w:r>
        <w:rPr>
          <w:color w:val="1F2023"/>
          <w:spacing w:val="2"/>
          <w:w w:val="105"/>
        </w:rPr>
        <w:t>BPJS</w:t>
      </w:r>
      <w:r>
        <w:rPr>
          <w:color w:val="1F2023"/>
          <w:spacing w:val="-5"/>
          <w:w w:val="105"/>
        </w:rPr>
        <w:t> </w:t>
      </w:r>
      <w:r>
        <w:rPr>
          <w:color w:val="1F2023"/>
          <w:w w:val="105"/>
        </w:rPr>
        <w:t>which</w:t>
      </w:r>
      <w:r>
        <w:rPr>
          <w:color w:val="1F2023"/>
          <w:spacing w:val="-11"/>
          <w:w w:val="105"/>
        </w:rPr>
        <w:t> </w:t>
      </w:r>
      <w:r>
        <w:rPr>
          <w:color w:val="1F2023"/>
          <w:spacing w:val="3"/>
          <w:w w:val="105"/>
        </w:rPr>
        <w:t>are</w:t>
      </w:r>
      <w:r>
        <w:rPr>
          <w:color w:val="1F2023"/>
          <w:spacing w:val="-7"/>
          <w:w w:val="105"/>
        </w:rPr>
        <w:t> </w:t>
      </w:r>
      <w:r>
        <w:rPr>
          <w:color w:val="1F2023"/>
          <w:w w:val="105"/>
        </w:rPr>
        <w:t>in</w:t>
      </w:r>
      <w:r>
        <w:rPr>
          <w:color w:val="1F2023"/>
          <w:spacing w:val="-5"/>
          <w:w w:val="105"/>
        </w:rPr>
        <w:t> </w:t>
      </w:r>
      <w:r>
        <w:rPr>
          <w:color w:val="1F2023"/>
          <w:w w:val="105"/>
        </w:rPr>
        <w:t>accordance</w:t>
      </w:r>
      <w:r>
        <w:rPr>
          <w:color w:val="1F2023"/>
          <w:spacing w:val="-6"/>
          <w:w w:val="105"/>
        </w:rPr>
        <w:t> </w:t>
      </w:r>
      <w:r>
        <w:rPr>
          <w:color w:val="1F2023"/>
          <w:w w:val="105"/>
        </w:rPr>
        <w:t>with</w:t>
      </w:r>
      <w:r>
        <w:rPr>
          <w:color w:val="1F2023"/>
          <w:spacing w:val="-6"/>
          <w:w w:val="105"/>
        </w:rPr>
        <w:t> </w:t>
      </w:r>
      <w:r>
        <w:rPr>
          <w:color w:val="1F2023"/>
          <w:w w:val="105"/>
        </w:rPr>
        <w:t>94.48%</w:t>
      </w:r>
      <w:r>
        <w:rPr>
          <w:color w:val="1F2023"/>
          <w:spacing w:val="-12"/>
          <w:w w:val="105"/>
        </w:rPr>
        <w:t> </w:t>
      </w:r>
      <w:r>
        <w:rPr>
          <w:color w:val="1F2023"/>
          <w:w w:val="105"/>
        </w:rPr>
        <w:t>and</w:t>
      </w:r>
      <w:r>
        <w:rPr>
          <w:color w:val="1F2023"/>
          <w:spacing w:val="-5"/>
          <w:w w:val="105"/>
        </w:rPr>
        <w:t> </w:t>
      </w:r>
      <w:r>
        <w:rPr>
          <w:color w:val="1F2023"/>
          <w:w w:val="105"/>
        </w:rPr>
        <w:t>15.52%</w:t>
      </w:r>
      <w:r>
        <w:rPr>
          <w:color w:val="1F2023"/>
          <w:spacing w:val="-6"/>
          <w:w w:val="105"/>
        </w:rPr>
        <w:t> </w:t>
      </w:r>
      <w:r>
        <w:rPr>
          <w:color w:val="1F2023"/>
          <w:w w:val="105"/>
        </w:rPr>
        <w:t>are</w:t>
      </w:r>
      <w:r>
        <w:rPr>
          <w:color w:val="1F2023"/>
          <w:spacing w:val="-6"/>
          <w:w w:val="105"/>
        </w:rPr>
        <w:t> </w:t>
      </w:r>
      <w:r>
        <w:rPr>
          <w:color w:val="1F2023"/>
          <w:spacing w:val="5"/>
          <w:w w:val="105"/>
        </w:rPr>
        <w:t>not</w:t>
      </w:r>
      <w:r>
        <w:rPr>
          <w:color w:val="1F2023"/>
          <w:spacing w:val="3"/>
          <w:w w:val="105"/>
        </w:rPr>
        <w:t> </w:t>
      </w:r>
      <w:r>
        <w:rPr>
          <w:color w:val="1F2023"/>
          <w:w w:val="105"/>
        </w:rPr>
        <w:t>suitable.</w:t>
      </w:r>
      <w:r>
        <w:rPr>
          <w:color w:val="1F2023"/>
          <w:spacing w:val="-10"/>
          <w:w w:val="105"/>
        </w:rPr>
        <w:t> </w:t>
      </w:r>
      <w:r>
        <w:rPr>
          <w:color w:val="1F2023"/>
          <w:spacing w:val="2"/>
          <w:w w:val="105"/>
        </w:rPr>
        <w:t>The </w:t>
      </w:r>
      <w:r>
        <w:rPr>
          <w:color w:val="1F2023"/>
          <w:w w:val="105"/>
        </w:rPr>
        <w:t>average service time for BPJS prescription prescriptions </w:t>
      </w:r>
      <w:r>
        <w:rPr>
          <w:color w:val="1F2023"/>
          <w:spacing w:val="2"/>
          <w:w w:val="105"/>
        </w:rPr>
        <w:t>is </w:t>
      </w:r>
      <w:r>
        <w:rPr>
          <w:color w:val="1F2023"/>
          <w:w w:val="105"/>
        </w:rPr>
        <w:t>46.24 minutes and </w:t>
      </w:r>
      <w:r>
        <w:rPr>
          <w:color w:val="1F2023"/>
          <w:spacing w:val="-4"/>
          <w:w w:val="105"/>
        </w:rPr>
        <w:t>for </w:t>
      </w:r>
      <w:r>
        <w:rPr>
          <w:color w:val="1F2023"/>
          <w:w w:val="105"/>
        </w:rPr>
        <w:t>Non</w:t>
      </w:r>
      <w:r>
        <w:rPr>
          <w:color w:val="1F2023"/>
          <w:spacing w:val="-31"/>
          <w:w w:val="105"/>
        </w:rPr>
        <w:t> </w:t>
      </w:r>
      <w:r>
        <w:rPr>
          <w:color w:val="1F2023"/>
          <w:spacing w:val="2"/>
          <w:w w:val="105"/>
        </w:rPr>
        <w:t>BPJS</w:t>
      </w:r>
    </w:p>
    <w:p>
      <w:pPr>
        <w:spacing w:after="0" w:line="249" w:lineRule="auto"/>
        <w:jc w:val="both"/>
        <w:sectPr>
          <w:headerReference w:type="default" r:id="rId7"/>
          <w:footerReference w:type="default" r:id="rId8"/>
          <w:pgSz w:w="12240" w:h="15840"/>
          <w:pgMar w:header="652" w:footer="1067" w:top="1660" w:bottom="1260" w:left="1340" w:right="960"/>
        </w:sectPr>
      </w:pPr>
    </w:p>
    <w:p>
      <w:pPr>
        <w:pStyle w:val="BodyText"/>
        <w:spacing w:before="9"/>
        <w:rPr>
          <w:sz w:val="8"/>
        </w:rPr>
      </w:pPr>
    </w:p>
    <w:p>
      <w:pPr>
        <w:pStyle w:val="BodyText"/>
        <w:spacing w:line="249" w:lineRule="auto" w:before="97"/>
        <w:ind w:left="100" w:right="448"/>
        <w:jc w:val="both"/>
      </w:pPr>
      <w:r>
        <w:rPr>
          <w:color w:val="1F2023"/>
          <w:w w:val="105"/>
        </w:rPr>
        <w:t>52.10 minutes, while the average service time for non BPJS prescription recipes is 14.21 minutes and for Non BPJS 18.48 minutes. Analysis using independent t-test had no difference with a significant value of compound prescription (BPJS vs Non BPJS) 0.845 and non-concoction (BPJS vs Non BPJS) 0.408. </w:t>
      </w:r>
      <w:r>
        <w:rPr>
          <w:b/>
          <w:w w:val="105"/>
        </w:rPr>
        <w:t>Conclusion</w:t>
      </w:r>
      <w:r>
        <w:rPr>
          <w:w w:val="105"/>
        </w:rPr>
        <w:t>: There is no difference in the average waiting time for concoction and non-concoction prescription services, both BPJS and non-BPJS.</w:t>
      </w:r>
    </w:p>
    <w:p>
      <w:pPr>
        <w:spacing w:before="0"/>
        <w:ind w:left="100" w:right="0" w:firstLine="0"/>
        <w:jc w:val="both"/>
        <w:rPr>
          <w:sz w:val="23"/>
        </w:rPr>
      </w:pPr>
      <w:r>
        <w:rPr>
          <w:b/>
          <w:w w:val="105"/>
          <w:sz w:val="23"/>
        </w:rPr>
        <w:t>Keywords: </w:t>
      </w:r>
      <w:r>
        <w:rPr>
          <w:w w:val="105"/>
          <w:sz w:val="23"/>
        </w:rPr>
        <w:t>prescription, waiting time, BPJS.</w:t>
      </w:r>
    </w:p>
    <w:p>
      <w:pPr>
        <w:pStyle w:val="BodyText"/>
        <w:spacing w:before="9"/>
        <w:rPr>
          <w:sz w:val="16"/>
        </w:rPr>
      </w:pPr>
    </w:p>
    <w:p>
      <w:pPr>
        <w:spacing w:after="0"/>
        <w:rPr>
          <w:sz w:val="16"/>
        </w:rPr>
        <w:sectPr>
          <w:pgSz w:w="12240" w:h="15840"/>
          <w:pgMar w:header="652" w:footer="1067" w:top="1660" w:bottom="1260" w:left="1340" w:right="960"/>
        </w:sectPr>
      </w:pPr>
    </w:p>
    <w:p>
      <w:pPr>
        <w:pStyle w:val="Heading2"/>
        <w:spacing w:before="105"/>
        <w:jc w:val="left"/>
      </w:pPr>
      <w:r>
        <w:rPr>
          <w:w w:val="105"/>
        </w:rPr>
        <w:t>PENDAHULUAN</w:t>
      </w:r>
    </w:p>
    <w:p>
      <w:pPr>
        <w:pStyle w:val="BodyText"/>
        <w:spacing w:line="376" w:lineRule="auto" w:before="2"/>
        <w:ind w:left="100" w:right="38" w:firstLine="439"/>
        <w:jc w:val="both"/>
      </w:pPr>
      <w:r>
        <w:rPr>
          <w:w w:val="105"/>
        </w:rPr>
        <w:t>Berdasarkan Permenkes No. 3 tahun </w:t>
      </w:r>
      <w:r>
        <w:rPr>
          <w:spacing w:val="2"/>
          <w:w w:val="105"/>
        </w:rPr>
        <w:t>2020 </w:t>
      </w:r>
      <w:r>
        <w:rPr>
          <w:w w:val="105"/>
        </w:rPr>
        <w:t>tentang Klasifikasi dan Perizinan Rumah Sakit menyebutkan bahwa rumah sakit adalah sarana kesehatan yang menyelenggarakan pelayanan kesehatan perorangan meliputi pelayanan promotif, preventif, kuratif, dan rehabilitatif yang menyediakan pelayanan rawat inap, rawat jalan, dan gawat darurat. Supaya tercapai pelayanan yang paripurna di dalam setiap melakukan pelayanan di </w:t>
      </w:r>
      <w:r>
        <w:rPr>
          <w:spacing w:val="2"/>
          <w:w w:val="105"/>
        </w:rPr>
        <w:t>rumah </w:t>
      </w:r>
      <w:r>
        <w:rPr>
          <w:w w:val="105"/>
        </w:rPr>
        <w:t>sakit, diharapkan mampu memenuhi Standar Pelayanan Minimal. Standar Pelayanan</w:t>
      </w:r>
      <w:r>
        <w:rPr>
          <w:spacing w:val="-30"/>
          <w:w w:val="105"/>
        </w:rPr>
        <w:t> </w:t>
      </w:r>
      <w:r>
        <w:rPr>
          <w:w w:val="105"/>
        </w:rPr>
        <w:t>Minimal adalah ketentuan tentang jenis dan mutu pelayanan dasar yang merupakan urusan wajib daerah yang berhak diperoleh oleh setiap warga secara minimal dan juga merupakan spesifikasi teknis tentang tolak </w:t>
      </w:r>
      <w:r>
        <w:rPr>
          <w:spacing w:val="2"/>
          <w:w w:val="105"/>
        </w:rPr>
        <w:t>ukur </w:t>
      </w:r>
      <w:r>
        <w:rPr>
          <w:w w:val="105"/>
        </w:rPr>
        <w:t>pelayanan minimal yang diberikan oleh badan layanan umum kepada masyarakat(Permenkes,</w:t>
      </w:r>
      <w:r>
        <w:rPr>
          <w:spacing w:val="-5"/>
          <w:w w:val="105"/>
        </w:rPr>
        <w:t> </w:t>
      </w:r>
      <w:r>
        <w:rPr>
          <w:spacing w:val="2"/>
          <w:w w:val="105"/>
        </w:rPr>
        <w:t>2020).</w:t>
      </w:r>
    </w:p>
    <w:p>
      <w:pPr>
        <w:pStyle w:val="BodyText"/>
        <w:spacing w:line="249" w:lineRule="exact"/>
        <w:ind w:left="540"/>
        <w:jc w:val="both"/>
      </w:pPr>
      <w:r>
        <w:rPr>
          <w:w w:val="105"/>
        </w:rPr>
        <w:t>Pelayanan  kefarmasian  adalah  salah </w:t>
      </w:r>
      <w:r>
        <w:rPr>
          <w:spacing w:val="47"/>
          <w:w w:val="105"/>
        </w:rPr>
        <w:t> </w:t>
      </w:r>
      <w:r>
        <w:rPr>
          <w:w w:val="105"/>
        </w:rPr>
        <w:t>satu</w:t>
      </w:r>
    </w:p>
    <w:p>
      <w:pPr>
        <w:pStyle w:val="BodyText"/>
        <w:spacing w:line="376" w:lineRule="auto" w:before="146"/>
        <w:ind w:left="100" w:right="48"/>
        <w:jc w:val="both"/>
      </w:pPr>
      <w:r>
        <w:rPr>
          <w:w w:val="105"/>
        </w:rPr>
        <w:t>pelayanan kesehatan di rumah sakit yang dapat diharapkan memenuhi standar pelayanan. Menurut Peraturan Menteri Kesehatan (PMK) nomor 72 tahun </w:t>
      </w:r>
      <w:r>
        <w:rPr>
          <w:spacing w:val="2"/>
          <w:w w:val="105"/>
        </w:rPr>
        <w:t>2016 </w:t>
      </w:r>
      <w:r>
        <w:rPr>
          <w:w w:val="105"/>
        </w:rPr>
        <w:t>tentang standar pelayanan kefarmasian di </w:t>
      </w:r>
      <w:r>
        <w:rPr>
          <w:spacing w:val="2"/>
          <w:w w:val="105"/>
        </w:rPr>
        <w:t>rumah </w:t>
      </w:r>
      <w:r>
        <w:rPr>
          <w:w w:val="105"/>
        </w:rPr>
        <w:t>sakit menyebutkan</w:t>
      </w:r>
      <w:r>
        <w:rPr>
          <w:spacing w:val="-37"/>
          <w:w w:val="105"/>
        </w:rPr>
        <w:t> </w:t>
      </w:r>
      <w:r>
        <w:rPr>
          <w:w w:val="105"/>
        </w:rPr>
        <w:t>bahwa</w:t>
      </w:r>
    </w:p>
    <w:p>
      <w:pPr>
        <w:pStyle w:val="BodyText"/>
        <w:spacing w:line="376" w:lineRule="auto" w:before="98"/>
        <w:ind w:left="100" w:right="109"/>
        <w:jc w:val="both"/>
      </w:pPr>
      <w:r>
        <w:rPr/>
        <w:br w:type="column"/>
      </w:r>
      <w:r>
        <w:rPr>
          <w:w w:val="105"/>
        </w:rPr>
        <w:t>rumah sakit adalah institusi pelayanan</w:t>
      </w:r>
      <w:r>
        <w:rPr>
          <w:spacing w:val="-44"/>
          <w:w w:val="105"/>
        </w:rPr>
        <w:t> </w:t>
      </w:r>
      <w:r>
        <w:rPr>
          <w:w w:val="105"/>
        </w:rPr>
        <w:t>kesehatan yang menyelenggarakan pelayanan kesehatan perorangan secara paripurna yang menyediakan pelayanan rawat inap, rawat jalan dan gawat darurat. Standar pelayanan kefarmasian di rumah sakit yang bertujuan untuk meningkatkan mutu pelayanan kefarmasian, menjamin kepastian hukum bagi tenaga kefarmasian dan melindungi pasien dan masyarakat dari penggunaan obat yang tidak rasional dalam rangka keselamatan pasien (Permenkes, </w:t>
      </w:r>
      <w:r>
        <w:rPr>
          <w:spacing w:val="2"/>
          <w:w w:val="105"/>
        </w:rPr>
        <w:t>2016). </w:t>
      </w:r>
      <w:r>
        <w:rPr>
          <w:w w:val="105"/>
        </w:rPr>
        <w:t>Pelayanan kefarmasian adalah suatu pelayanan langsung dan bertanggung jawab kepada pasien yang berkaitan dengan sediaan farmasi dengan maksud mencapai hasil yang pasti untuk meningkatkan mutu kehidupan pasien. Standar pelayanan kefarmasian di rumah sakit meliputi standar pengelolaan sediaan farmasi, alat kesehatan, dan bahan medis habis pakai, dan pelayanan farmasi klinik (Permenkes, </w:t>
      </w:r>
      <w:r>
        <w:rPr>
          <w:spacing w:val="2"/>
          <w:w w:val="105"/>
        </w:rPr>
        <w:t>2016). </w:t>
      </w:r>
      <w:r>
        <w:rPr>
          <w:w w:val="105"/>
        </w:rPr>
        <w:t>Pelayanan farmasi </w:t>
      </w:r>
      <w:r>
        <w:rPr>
          <w:spacing w:val="2"/>
          <w:w w:val="105"/>
        </w:rPr>
        <w:t>klinik </w:t>
      </w:r>
      <w:r>
        <w:rPr>
          <w:w w:val="105"/>
        </w:rPr>
        <w:t>salah satunya meliputi pengkajian dan pelayanan resep. Untuk mengevaluasi mutu pelayanan kefarmasian dapat dinilai dari waktu tunggu untuk mendapatkan</w:t>
      </w:r>
      <w:r>
        <w:rPr>
          <w:spacing w:val="-1"/>
          <w:w w:val="105"/>
        </w:rPr>
        <w:t> </w:t>
      </w:r>
      <w:r>
        <w:rPr>
          <w:w w:val="105"/>
        </w:rPr>
        <w:t>pelayanan.</w:t>
      </w:r>
    </w:p>
    <w:p>
      <w:pPr>
        <w:spacing w:after="0" w:line="376" w:lineRule="auto"/>
        <w:jc w:val="both"/>
        <w:sectPr>
          <w:type w:val="continuous"/>
          <w:pgSz w:w="12240" w:h="15840"/>
          <w:pgMar w:top="1500" w:bottom="280" w:left="1340" w:right="960"/>
          <w:cols w:num="2" w:equalWidth="0">
            <w:col w:w="4822" w:space="221"/>
            <w:col w:w="4897"/>
          </w:cols>
        </w:sectPr>
      </w:pPr>
    </w:p>
    <w:p>
      <w:pPr>
        <w:pStyle w:val="BodyText"/>
        <w:spacing w:before="9"/>
        <w:rPr>
          <w:sz w:val="8"/>
        </w:rPr>
      </w:pPr>
    </w:p>
    <w:p>
      <w:pPr>
        <w:spacing w:after="0"/>
        <w:rPr>
          <w:sz w:val="8"/>
        </w:rPr>
        <w:sectPr>
          <w:headerReference w:type="default" r:id="rId10"/>
          <w:footerReference w:type="default" r:id="rId11"/>
          <w:pgSz w:w="12240" w:h="15840"/>
          <w:pgMar w:header="652" w:footer="1067" w:top="1660" w:bottom="1260" w:left="1340" w:right="960"/>
        </w:sectPr>
      </w:pPr>
    </w:p>
    <w:p>
      <w:pPr>
        <w:pStyle w:val="BodyText"/>
        <w:spacing w:line="376" w:lineRule="auto" w:before="97"/>
        <w:ind w:left="100" w:right="38" w:firstLine="439"/>
        <w:jc w:val="both"/>
      </w:pPr>
      <w:r>
        <w:rPr>
          <w:w w:val="105"/>
        </w:rPr>
        <w:t>Waktu tunggu pelayanan obat dibagi menjadi dua macam yaitu waktu tunggu pelayanan </w:t>
      </w:r>
      <w:r>
        <w:rPr>
          <w:spacing w:val="2"/>
          <w:w w:val="105"/>
        </w:rPr>
        <w:t>resep </w:t>
      </w:r>
      <w:r>
        <w:rPr>
          <w:w w:val="105"/>
        </w:rPr>
        <w:t>obat non racikan dan waktu tunggu pelayanan resep obat racikan. Kemenkes RI Nomor: 129/Menkes/SK/II/2008 tentang standar pelayanan minimal rumah sakit. Waktu tunggu pelayanan resep non racikan adalah masa tenggang antara waktu dimulainya pasien menyerahkan resep sampai dengan pasien menerima obat jadi (non racikan) dengan standar minimal yang ditetapkan ≤ 30 menit.Sedangkan waktu tunggu dengan pelayanan obat racikan adalah masa tenggang antara waktu dimulainya pasien menyerahkan resep sampai dengan menerima obat racikan dengan standar minimal yang ditetapkan ≤ 60 menit tanpa melihat jumlah item obat yang disediakan(Kepmenkes, </w:t>
      </w:r>
      <w:r>
        <w:rPr>
          <w:spacing w:val="2"/>
          <w:w w:val="105"/>
        </w:rPr>
        <w:t>2008).</w:t>
      </w:r>
    </w:p>
    <w:p>
      <w:pPr>
        <w:pStyle w:val="BodyText"/>
        <w:spacing w:line="246" w:lineRule="exact"/>
        <w:ind w:left="540"/>
        <w:jc w:val="both"/>
      </w:pPr>
      <w:r>
        <w:rPr>
          <w:w w:val="105"/>
        </w:rPr>
        <w:t>Berdasarkan penelitian yang dilakukan</w:t>
      </w:r>
      <w:r>
        <w:rPr>
          <w:spacing w:val="-23"/>
          <w:w w:val="105"/>
        </w:rPr>
        <w:t> </w:t>
      </w:r>
      <w:r>
        <w:rPr>
          <w:w w:val="105"/>
        </w:rPr>
        <w:t>oleh</w:t>
      </w:r>
    </w:p>
    <w:p>
      <w:pPr>
        <w:pStyle w:val="BodyText"/>
        <w:spacing w:line="376" w:lineRule="auto" w:before="146"/>
        <w:ind w:left="100" w:right="39"/>
        <w:jc w:val="both"/>
      </w:pPr>
      <w:r>
        <w:rPr>
          <w:w w:val="105"/>
        </w:rPr>
        <w:t>Maftuhah (2016) yang berjudul waktu tunggu pelayanan resep rawat jalan di Depo Farmasi RSUD Gunung Jati Cirebon menyatakan bahwa jumlah resep yang diterima di depo farmasi merupakan salah satu faktor yang mempengaruhi waktu tunggu pelayanan resep. Selain itu, jumlah item obat tiap resep dan jumlah racikan pada tiap resep juga mempengaruhi waktu tunggu pelayanan resep. Berdasarkan penelitian tersebut didapatkan bahwa  rata-rata  waktu tunggu  pelayanan</w:t>
      </w:r>
      <w:r>
        <w:rPr>
          <w:spacing w:val="-11"/>
          <w:w w:val="105"/>
        </w:rPr>
        <w:t> </w:t>
      </w:r>
      <w:r>
        <w:rPr>
          <w:w w:val="105"/>
        </w:rPr>
        <w:t>resep</w:t>
      </w:r>
    </w:p>
    <w:p>
      <w:pPr>
        <w:pStyle w:val="BodyText"/>
        <w:spacing w:line="374" w:lineRule="auto" w:before="97"/>
        <w:ind w:left="100" w:right="121"/>
        <w:jc w:val="both"/>
      </w:pPr>
      <w:r>
        <w:rPr/>
        <w:br w:type="column"/>
      </w:r>
      <w:r>
        <w:rPr>
          <w:w w:val="105"/>
        </w:rPr>
        <w:t>adalah 92,41 menit untuk resep non racikan dan 146,31 menit untuk resep racikan. Rata-rata waktu tunggu pelayanan resep racikan dan non racikan ini tidak memenuhi standar pelayanan minimal rumah sakit sesuai Kepmenkes RI No.129 tahun 2008(Maftuhah, 2016).</w:t>
      </w:r>
    </w:p>
    <w:p>
      <w:pPr>
        <w:pStyle w:val="BodyText"/>
        <w:spacing w:line="376" w:lineRule="auto" w:before="9"/>
        <w:ind w:left="100" w:right="114" w:firstLine="439"/>
        <w:jc w:val="both"/>
      </w:pPr>
      <w:r>
        <w:rPr>
          <w:w w:val="105"/>
        </w:rPr>
        <w:t>Rumah Sakit Umum Daerah (RSUD) dr.Murjani ialah Rumah Sakit Daerah Pemerintah pertama yang berada di Kota</w:t>
      </w:r>
      <w:r>
        <w:rPr>
          <w:spacing w:val="-37"/>
          <w:w w:val="105"/>
        </w:rPr>
        <w:t> </w:t>
      </w:r>
      <w:r>
        <w:rPr>
          <w:w w:val="105"/>
        </w:rPr>
        <w:t>Sampit yaitu Kotawaringin Timur. RSUD dr.Murjani telah berdiri sejak tahun </w:t>
      </w:r>
      <w:r>
        <w:rPr>
          <w:spacing w:val="2"/>
          <w:w w:val="105"/>
        </w:rPr>
        <w:t>1931 </w:t>
      </w:r>
      <w:r>
        <w:rPr>
          <w:w w:val="105"/>
        </w:rPr>
        <w:t>yang dinamai Rumah Sakit Umum Sampit. Rumah sakit ini juga termasuk rumah sakit </w:t>
      </w:r>
      <w:r>
        <w:rPr>
          <w:spacing w:val="3"/>
          <w:w w:val="105"/>
        </w:rPr>
        <w:t>umum </w:t>
      </w:r>
      <w:r>
        <w:rPr>
          <w:w w:val="105"/>
        </w:rPr>
        <w:t>Tipe B yang terletak di Jl.H.M. Arsyad No.065 Sampit dan sudah terakreditasi KARS. Selain itu RSUD dr.Murjani juga merupakan Rumah Sakit rujukan dari beberapa Rumah Sakit dan puskesmas yang ada di Wilayah Kotawaringin Timur dan untuk pelayanan kefarmasiannya dilakukan dengan sistem satu pintu atau sentralisasi.</w:t>
      </w:r>
    </w:p>
    <w:p>
      <w:pPr>
        <w:pStyle w:val="BodyText"/>
        <w:spacing w:line="245" w:lineRule="exact"/>
        <w:ind w:left="540"/>
        <w:jc w:val="both"/>
      </w:pPr>
      <w:r>
        <w:rPr>
          <w:w w:val="105"/>
        </w:rPr>
        <w:t>Berdasarkan dari uraian di atas, belum ada</w:t>
      </w:r>
    </w:p>
    <w:p>
      <w:pPr>
        <w:pStyle w:val="BodyText"/>
        <w:spacing w:line="376" w:lineRule="auto" w:before="154"/>
        <w:ind w:left="100" w:right="122"/>
        <w:jc w:val="both"/>
      </w:pPr>
      <w:r>
        <w:rPr>
          <w:w w:val="105"/>
        </w:rPr>
        <w:t>penelitan yang membahas tentang waktu tunggu pelayanan resep rawat jalan di RSUD dr.Murjani sehingga perlu dilakukan penelitian tentang “Gambaran kesesuaian waktu tunggu pelayanan resep BPJS dan Non BPJS pasien rawat jalan di Instalasi Farmasi Rumah Sakit Umum Daerah dr.Murjani”.</w:t>
      </w:r>
    </w:p>
    <w:p>
      <w:pPr>
        <w:spacing w:after="0" w:line="376" w:lineRule="auto"/>
        <w:jc w:val="both"/>
        <w:sectPr>
          <w:type w:val="continuous"/>
          <w:pgSz w:w="12240" w:h="15840"/>
          <w:pgMar w:top="1500" w:bottom="280" w:left="1340" w:right="960"/>
          <w:cols w:num="2" w:equalWidth="0">
            <w:col w:w="4820" w:space="223"/>
            <w:col w:w="4897"/>
          </w:cols>
        </w:sectPr>
      </w:pPr>
    </w:p>
    <w:p>
      <w:pPr>
        <w:pStyle w:val="BodyText"/>
        <w:spacing w:before="9"/>
        <w:rPr>
          <w:sz w:val="8"/>
        </w:rPr>
      </w:pPr>
    </w:p>
    <w:p>
      <w:pPr>
        <w:spacing w:after="0"/>
        <w:rPr>
          <w:sz w:val="8"/>
        </w:rPr>
        <w:sectPr>
          <w:pgSz w:w="12240" w:h="15840"/>
          <w:pgMar w:header="652" w:footer="1067" w:top="1660" w:bottom="1260" w:left="1340" w:right="960"/>
        </w:sectPr>
      </w:pPr>
    </w:p>
    <w:p>
      <w:pPr>
        <w:pStyle w:val="BodyText"/>
        <w:spacing w:line="374" w:lineRule="auto" w:before="97"/>
        <w:ind w:left="100" w:right="41" w:firstLine="439"/>
        <w:jc w:val="both"/>
      </w:pPr>
      <w:r>
        <w:rPr>
          <w:w w:val="105"/>
        </w:rPr>
        <w:t>Tujuan</w:t>
      </w:r>
      <w:r>
        <w:rPr>
          <w:spacing w:val="-19"/>
          <w:w w:val="105"/>
        </w:rPr>
        <w:t> </w:t>
      </w:r>
      <w:r>
        <w:rPr>
          <w:w w:val="105"/>
        </w:rPr>
        <w:t>penelitian</w:t>
      </w:r>
      <w:r>
        <w:rPr>
          <w:spacing w:val="-12"/>
          <w:w w:val="105"/>
        </w:rPr>
        <w:t> </w:t>
      </w:r>
      <w:r>
        <w:rPr>
          <w:w w:val="105"/>
        </w:rPr>
        <w:t>ini</w:t>
      </w:r>
      <w:r>
        <w:rPr>
          <w:spacing w:val="-12"/>
          <w:w w:val="105"/>
        </w:rPr>
        <w:t> </w:t>
      </w:r>
      <w:r>
        <w:rPr>
          <w:w w:val="105"/>
        </w:rPr>
        <w:t>yaitu</w:t>
      </w:r>
      <w:r>
        <w:rPr>
          <w:spacing w:val="-7"/>
          <w:w w:val="105"/>
        </w:rPr>
        <w:t> </w:t>
      </w:r>
      <w:r>
        <w:rPr>
          <w:w w:val="105"/>
        </w:rPr>
        <w:t>Mengidentifikasi rata-rata waktu tunggu pelayanan resep BPJS dan Non BPJS rawat jalan di Instalasi Farmasi Rumah Sakit Umum Daerah dr.Murjani, Menentukan</w:t>
      </w:r>
      <w:r>
        <w:rPr>
          <w:spacing w:val="-15"/>
          <w:w w:val="105"/>
        </w:rPr>
        <w:t> </w:t>
      </w:r>
      <w:r>
        <w:rPr>
          <w:w w:val="105"/>
        </w:rPr>
        <w:t>gambaran</w:t>
      </w:r>
      <w:r>
        <w:rPr>
          <w:spacing w:val="-14"/>
          <w:w w:val="105"/>
        </w:rPr>
        <w:t> </w:t>
      </w:r>
      <w:r>
        <w:rPr>
          <w:w w:val="105"/>
        </w:rPr>
        <w:t>kesesuaian</w:t>
      </w:r>
      <w:r>
        <w:rPr>
          <w:spacing w:val="-15"/>
          <w:w w:val="105"/>
        </w:rPr>
        <w:t> </w:t>
      </w:r>
      <w:r>
        <w:rPr>
          <w:w w:val="105"/>
        </w:rPr>
        <w:t>waktu</w:t>
      </w:r>
      <w:r>
        <w:rPr>
          <w:spacing w:val="-9"/>
          <w:w w:val="105"/>
        </w:rPr>
        <w:t> </w:t>
      </w:r>
      <w:r>
        <w:rPr>
          <w:w w:val="105"/>
        </w:rPr>
        <w:t>tunggu pelayanan resep BPJS dan Non BPJS rawat jalan di Instalasi Farmasi Rumah Sakit Umum Daerah dr.Murjani, Mengetahui perbedaan rerata waktu tunggu pelayanan </w:t>
      </w:r>
      <w:r>
        <w:rPr>
          <w:spacing w:val="2"/>
          <w:w w:val="105"/>
        </w:rPr>
        <w:t>resep </w:t>
      </w:r>
      <w:r>
        <w:rPr>
          <w:w w:val="105"/>
        </w:rPr>
        <w:t>racikan dan non racikan baik BPJS maupun non</w:t>
      </w:r>
      <w:r>
        <w:rPr>
          <w:spacing w:val="-31"/>
          <w:w w:val="105"/>
        </w:rPr>
        <w:t> </w:t>
      </w:r>
      <w:r>
        <w:rPr>
          <w:w w:val="105"/>
        </w:rPr>
        <w:t>BPJS.</w:t>
      </w:r>
    </w:p>
    <w:p>
      <w:pPr>
        <w:pStyle w:val="BodyText"/>
        <w:rPr>
          <w:sz w:val="26"/>
        </w:rPr>
      </w:pPr>
    </w:p>
    <w:p>
      <w:pPr>
        <w:pStyle w:val="Heading2"/>
        <w:spacing w:before="185"/>
      </w:pPr>
      <w:r>
        <w:rPr>
          <w:w w:val="105"/>
        </w:rPr>
        <w:t>METODE PENELITIAN</w:t>
      </w:r>
    </w:p>
    <w:p>
      <w:pPr>
        <w:pStyle w:val="ListParagraph"/>
        <w:numPr>
          <w:ilvl w:val="0"/>
          <w:numId w:val="1"/>
        </w:numPr>
        <w:tabs>
          <w:tab w:pos="461" w:val="left" w:leader="none"/>
        </w:tabs>
        <w:spacing w:line="240" w:lineRule="auto" w:before="190" w:after="0"/>
        <w:ind w:left="460" w:right="0" w:hanging="361"/>
        <w:jc w:val="both"/>
        <w:rPr>
          <w:b/>
          <w:sz w:val="23"/>
        </w:rPr>
      </w:pPr>
      <w:r>
        <w:rPr>
          <w:b/>
          <w:w w:val="105"/>
          <w:sz w:val="23"/>
        </w:rPr>
        <w:t>Alat dan</w:t>
      </w:r>
      <w:r>
        <w:rPr>
          <w:b/>
          <w:spacing w:val="4"/>
          <w:w w:val="105"/>
          <w:sz w:val="23"/>
        </w:rPr>
        <w:t> </w:t>
      </w:r>
      <w:r>
        <w:rPr>
          <w:b/>
          <w:w w:val="105"/>
          <w:sz w:val="23"/>
        </w:rPr>
        <w:t>Bahan</w:t>
      </w:r>
    </w:p>
    <w:p>
      <w:pPr>
        <w:pStyle w:val="BodyText"/>
        <w:spacing w:line="249" w:lineRule="auto" w:before="1"/>
        <w:ind w:left="100" w:right="44"/>
        <w:jc w:val="both"/>
      </w:pPr>
      <w:r>
        <w:rPr>
          <w:w w:val="105"/>
        </w:rPr>
        <w:t>Pada penelitian ini menggunakan lembaran pengumpulan data (LPD) kemudian dibuat data menggunakan MS.Excel dan menggunakan</w:t>
      </w:r>
      <w:r>
        <w:rPr>
          <w:spacing w:val="-41"/>
          <w:w w:val="105"/>
        </w:rPr>
        <w:t> </w:t>
      </w:r>
      <w:r>
        <w:rPr>
          <w:w w:val="105"/>
        </w:rPr>
        <w:t>Spss Uji T test</w:t>
      </w:r>
      <w:r>
        <w:rPr>
          <w:spacing w:val="-10"/>
          <w:w w:val="105"/>
        </w:rPr>
        <w:t> </w:t>
      </w:r>
      <w:r>
        <w:rPr>
          <w:w w:val="105"/>
        </w:rPr>
        <w:t>Independent.</w:t>
      </w:r>
    </w:p>
    <w:p>
      <w:pPr>
        <w:pStyle w:val="Heading2"/>
        <w:numPr>
          <w:ilvl w:val="0"/>
          <w:numId w:val="1"/>
        </w:numPr>
        <w:tabs>
          <w:tab w:pos="461" w:val="left" w:leader="none"/>
        </w:tabs>
        <w:spacing w:line="240" w:lineRule="auto" w:before="9" w:after="0"/>
        <w:ind w:left="460" w:right="0" w:hanging="361"/>
        <w:jc w:val="both"/>
      </w:pPr>
      <w:r>
        <w:rPr>
          <w:w w:val="105"/>
        </w:rPr>
        <w:t>Metode</w:t>
      </w:r>
      <w:r>
        <w:rPr>
          <w:spacing w:val="-2"/>
          <w:w w:val="105"/>
        </w:rPr>
        <w:t> </w:t>
      </w:r>
      <w:r>
        <w:rPr>
          <w:w w:val="105"/>
        </w:rPr>
        <w:t>Penelitian</w:t>
      </w:r>
    </w:p>
    <w:p>
      <w:pPr>
        <w:pStyle w:val="BodyText"/>
        <w:spacing w:line="249" w:lineRule="auto" w:before="10"/>
        <w:ind w:left="100" w:right="38"/>
        <w:jc w:val="both"/>
      </w:pPr>
      <w:r>
        <w:rPr>
          <w:w w:val="105"/>
        </w:rPr>
        <w:t>Penelitian ini merupakan penelitian deskriptif secara retrospektif bersifat kualitatif non eksperimental. Pengambilan sampel dengan metode </w:t>
      </w:r>
      <w:r>
        <w:rPr>
          <w:i/>
          <w:w w:val="105"/>
        </w:rPr>
        <w:t>non-probability </w:t>
      </w:r>
      <w:r>
        <w:rPr>
          <w:w w:val="105"/>
        </w:rPr>
        <w:t>dan menggunakan teknik </w:t>
      </w:r>
      <w:r>
        <w:rPr>
          <w:i/>
          <w:w w:val="105"/>
        </w:rPr>
        <w:t>random sampling</w:t>
      </w:r>
      <w:r>
        <w:rPr>
          <w:w w:val="105"/>
        </w:rPr>
        <w:t>. Sampel yang digunakan dalam penelitian ini sebanyak 100 resep. Data dianalisis secara deskriptif dan dengan statistik uji t-test.</w:t>
      </w:r>
    </w:p>
    <w:p>
      <w:pPr>
        <w:pStyle w:val="BodyText"/>
        <w:spacing w:line="249" w:lineRule="auto" w:before="4"/>
        <w:ind w:left="100" w:right="45"/>
        <w:jc w:val="both"/>
      </w:pPr>
      <w:r>
        <w:rPr>
          <w:w w:val="105"/>
        </w:rPr>
        <w:t>Variabel terikat pada penelitian ini ialah waktu tunggu pelayanan resep. Sedangkan, variabel bebas pada penelitian ini ialah resep BPJS dan Non BPJS.</w:t>
      </w:r>
    </w:p>
    <w:p>
      <w:pPr>
        <w:pStyle w:val="BodyText"/>
        <w:rPr>
          <w:sz w:val="26"/>
        </w:rPr>
      </w:pPr>
    </w:p>
    <w:p>
      <w:pPr>
        <w:pStyle w:val="BodyText"/>
      </w:pPr>
    </w:p>
    <w:p>
      <w:pPr>
        <w:pStyle w:val="Heading2"/>
      </w:pPr>
      <w:r>
        <w:rPr>
          <w:w w:val="105"/>
        </w:rPr>
        <w:t>HASIL DAN PEMBAHASAN</w:t>
      </w:r>
    </w:p>
    <w:p>
      <w:pPr>
        <w:spacing w:before="17"/>
        <w:ind w:left="100" w:right="0" w:firstLine="0"/>
        <w:jc w:val="left"/>
        <w:rPr>
          <w:b/>
          <w:sz w:val="23"/>
        </w:rPr>
      </w:pPr>
      <w:r>
        <w:rPr>
          <w:b/>
          <w:w w:val="105"/>
          <w:sz w:val="23"/>
        </w:rPr>
        <w:t>Hasil</w:t>
      </w:r>
    </w:p>
    <w:p>
      <w:pPr>
        <w:pStyle w:val="BodyText"/>
        <w:spacing w:line="247" w:lineRule="auto" w:before="1"/>
        <w:ind w:left="100"/>
      </w:pPr>
      <w:r>
        <w:rPr>
          <w:w w:val="105"/>
        </w:rPr>
        <w:t>Hasil dari penelitian yang dilakukan di RSUD dr.Murjani sebagai berikut :</w:t>
      </w:r>
    </w:p>
    <w:p>
      <w:pPr>
        <w:pStyle w:val="Heading2"/>
        <w:spacing w:line="247" w:lineRule="auto" w:before="104"/>
        <w:ind w:right="122"/>
      </w:pPr>
      <w:r>
        <w:rPr>
          <w:b w:val="0"/>
        </w:rPr>
        <w:br w:type="column"/>
      </w:r>
      <w:r>
        <w:rPr>
          <w:w w:val="105"/>
        </w:rPr>
        <w:t>Tabel 1. Persentase Jumlah Sampel Berdasarkan Jenis Resep</w:t>
      </w:r>
    </w:p>
    <w:p>
      <w:pPr>
        <w:pStyle w:val="BodyText"/>
        <w:spacing w:before="4"/>
        <w:rPr>
          <w:b/>
          <w:sz w:val="25"/>
        </w:rPr>
      </w:pPr>
    </w:p>
    <w:p>
      <w:pPr>
        <w:tabs>
          <w:tab w:pos="1051" w:val="left" w:leader="none"/>
          <w:tab w:pos="1967" w:val="left" w:leader="none"/>
          <w:tab w:pos="2622" w:val="left" w:leader="none"/>
          <w:tab w:pos="3234" w:val="left" w:leader="none"/>
          <w:tab w:pos="4034" w:val="left" w:leader="none"/>
        </w:tabs>
        <w:spacing w:before="0"/>
        <w:ind w:left="352" w:right="0" w:firstLine="0"/>
        <w:jc w:val="left"/>
        <w:rPr>
          <w:sz w:val="16"/>
        </w:rPr>
      </w:pPr>
      <w:r>
        <w:rPr/>
        <w:pict>
          <v:shape style="position:absolute;margin-left:331.390015pt;margin-top:-.811257pt;width:232.35pt;height:.75pt;mso-position-horizontal-relative:page;mso-position-vertical-relative:paragraph;z-index:15729664" coordorigin="6628,-16" coordsize="4647,15" path="m7039,-16l6628,-16,6628,-2,7039,-2,7039,-16xm9452,-16l8847,-16,8832,-16,8832,-16,8234,-16,8220,-16,8220,-16,7053,-16,7039,-16,7039,-2,7053,-2,8220,-2,8220,-2,8234,-2,8832,-2,8832,-2,8847,-2,9452,-2,9452,-16xm10252,-16l10237,-16,10237,-16,9467,-16,9452,-16,9452,-2,9467,-2,10237,-2,10237,-2,10252,-2,10252,-16xm11275,-16l10252,-16,10252,-2,11275,-2,11275,-16xe" filled="true" fillcolor="#000000" stroked="false">
            <v:path arrowok="t"/>
            <v:fill type="solid"/>
            <w10:wrap type="none"/>
          </v:shape>
        </w:pict>
      </w:r>
      <w:r>
        <w:rPr>
          <w:sz w:val="16"/>
        </w:rPr>
        <w:t>No</w:t>
        <w:tab/>
        <w:t>Resep</w:t>
        <w:tab/>
        <w:t>BPJS</w:t>
        <w:tab/>
        <w:t>Non</w:t>
        <w:tab/>
        <w:t>Jumlah</w:t>
        <w:tab/>
        <w:t>Persentase</w:t>
      </w:r>
    </w:p>
    <w:p>
      <w:pPr>
        <w:pStyle w:val="BodyText"/>
        <w:spacing w:before="3"/>
        <w:rPr>
          <w:sz w:val="2"/>
        </w:rPr>
      </w:pPr>
    </w:p>
    <w:tbl>
      <w:tblPr>
        <w:tblW w:w="0" w:type="auto"/>
        <w:jc w:val="left"/>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
        <w:gridCol w:w="1235"/>
        <w:gridCol w:w="566"/>
        <w:gridCol w:w="678"/>
        <w:gridCol w:w="889"/>
        <w:gridCol w:w="565"/>
      </w:tblGrid>
      <w:tr>
        <w:trPr>
          <w:trHeight w:val="426" w:hRule="atLeast"/>
        </w:trPr>
        <w:tc>
          <w:tcPr>
            <w:tcW w:w="2096" w:type="dxa"/>
            <w:gridSpan w:val="3"/>
          </w:tcPr>
          <w:p>
            <w:pPr>
              <w:pStyle w:val="TableParagraph"/>
              <w:spacing w:before="0"/>
              <w:jc w:val="left"/>
              <w:rPr>
                <w:sz w:val="22"/>
              </w:rPr>
            </w:pPr>
          </w:p>
        </w:tc>
        <w:tc>
          <w:tcPr>
            <w:tcW w:w="678" w:type="dxa"/>
          </w:tcPr>
          <w:p>
            <w:pPr>
              <w:pStyle w:val="TableParagraph"/>
              <w:spacing w:line="176" w:lineRule="exact" w:before="0"/>
              <w:ind w:left="156" w:right="134"/>
              <w:rPr>
                <w:sz w:val="16"/>
              </w:rPr>
            </w:pPr>
            <w:r>
              <w:rPr>
                <w:sz w:val="16"/>
              </w:rPr>
              <w:t>BPJS</w:t>
            </w:r>
          </w:p>
        </w:tc>
        <w:tc>
          <w:tcPr>
            <w:tcW w:w="889" w:type="dxa"/>
          </w:tcPr>
          <w:p>
            <w:pPr>
              <w:pStyle w:val="TableParagraph"/>
              <w:spacing w:line="176" w:lineRule="exact" w:before="0"/>
              <w:ind w:left="135" w:right="259"/>
              <w:rPr>
                <w:sz w:val="16"/>
              </w:rPr>
            </w:pPr>
            <w:r>
              <w:rPr>
                <w:sz w:val="16"/>
              </w:rPr>
              <w:t>sampel</w:t>
            </w:r>
          </w:p>
        </w:tc>
        <w:tc>
          <w:tcPr>
            <w:tcW w:w="565" w:type="dxa"/>
          </w:tcPr>
          <w:p>
            <w:pPr>
              <w:pStyle w:val="TableParagraph"/>
              <w:spacing w:before="150"/>
              <w:ind w:right="47"/>
              <w:jc w:val="right"/>
              <w:rPr>
                <w:sz w:val="16"/>
              </w:rPr>
            </w:pPr>
            <w:r>
              <w:rPr>
                <w:w w:val="95"/>
                <w:sz w:val="16"/>
              </w:rPr>
              <w:t>(%)</w:t>
            </w:r>
          </w:p>
        </w:tc>
      </w:tr>
      <w:tr>
        <w:trPr>
          <w:trHeight w:val="360" w:hRule="atLeast"/>
        </w:trPr>
        <w:tc>
          <w:tcPr>
            <w:tcW w:w="295" w:type="dxa"/>
          </w:tcPr>
          <w:p>
            <w:pPr>
              <w:pStyle w:val="TableParagraph"/>
              <w:ind w:left="50"/>
              <w:jc w:val="left"/>
              <w:rPr>
                <w:sz w:val="16"/>
              </w:rPr>
            </w:pPr>
            <w:r>
              <w:rPr>
                <w:w w:val="99"/>
                <w:sz w:val="16"/>
              </w:rPr>
              <w:t>1</w:t>
            </w:r>
          </w:p>
        </w:tc>
        <w:tc>
          <w:tcPr>
            <w:tcW w:w="1235" w:type="dxa"/>
          </w:tcPr>
          <w:p>
            <w:pPr>
              <w:pStyle w:val="TableParagraph"/>
              <w:ind w:left="165"/>
              <w:jc w:val="left"/>
              <w:rPr>
                <w:sz w:val="16"/>
              </w:rPr>
            </w:pPr>
            <w:r>
              <w:rPr>
                <w:sz w:val="16"/>
              </w:rPr>
              <w:t>Racikan</w:t>
            </w:r>
          </w:p>
        </w:tc>
        <w:tc>
          <w:tcPr>
            <w:tcW w:w="566" w:type="dxa"/>
          </w:tcPr>
          <w:p>
            <w:pPr>
              <w:pStyle w:val="TableParagraph"/>
              <w:ind w:right="177"/>
              <w:jc w:val="right"/>
              <w:rPr>
                <w:sz w:val="16"/>
              </w:rPr>
            </w:pPr>
            <w:r>
              <w:rPr>
                <w:w w:val="95"/>
                <w:sz w:val="16"/>
              </w:rPr>
              <w:t>21</w:t>
            </w:r>
          </w:p>
        </w:tc>
        <w:tc>
          <w:tcPr>
            <w:tcW w:w="678" w:type="dxa"/>
          </w:tcPr>
          <w:p>
            <w:pPr>
              <w:pStyle w:val="TableParagraph"/>
              <w:ind w:left="156" w:right="128"/>
              <w:rPr>
                <w:sz w:val="16"/>
              </w:rPr>
            </w:pPr>
            <w:r>
              <w:rPr>
                <w:sz w:val="16"/>
              </w:rPr>
              <w:t>21</w:t>
            </w:r>
          </w:p>
        </w:tc>
        <w:tc>
          <w:tcPr>
            <w:tcW w:w="889" w:type="dxa"/>
          </w:tcPr>
          <w:p>
            <w:pPr>
              <w:pStyle w:val="TableParagraph"/>
              <w:ind w:left="135" w:right="259"/>
              <w:rPr>
                <w:sz w:val="16"/>
              </w:rPr>
            </w:pPr>
            <w:r>
              <w:rPr>
                <w:sz w:val="16"/>
              </w:rPr>
              <w:t>42</w:t>
            </w:r>
          </w:p>
        </w:tc>
        <w:tc>
          <w:tcPr>
            <w:tcW w:w="565" w:type="dxa"/>
          </w:tcPr>
          <w:p>
            <w:pPr>
              <w:pStyle w:val="TableParagraph"/>
              <w:ind w:right="76"/>
              <w:jc w:val="right"/>
              <w:rPr>
                <w:sz w:val="16"/>
              </w:rPr>
            </w:pPr>
            <w:r>
              <w:rPr>
                <w:w w:val="95"/>
                <w:sz w:val="16"/>
              </w:rPr>
              <w:t>42</w:t>
            </w:r>
          </w:p>
        </w:tc>
      </w:tr>
      <w:tr>
        <w:trPr>
          <w:trHeight w:val="267" w:hRule="atLeast"/>
        </w:trPr>
        <w:tc>
          <w:tcPr>
            <w:tcW w:w="295" w:type="dxa"/>
          </w:tcPr>
          <w:p>
            <w:pPr>
              <w:pStyle w:val="TableParagraph"/>
              <w:spacing w:line="164" w:lineRule="exact"/>
              <w:ind w:left="50"/>
              <w:jc w:val="left"/>
              <w:rPr>
                <w:sz w:val="16"/>
              </w:rPr>
            </w:pPr>
            <w:r>
              <w:rPr>
                <w:w w:val="99"/>
                <w:sz w:val="16"/>
              </w:rPr>
              <w:t>2</w:t>
            </w:r>
          </w:p>
        </w:tc>
        <w:tc>
          <w:tcPr>
            <w:tcW w:w="1235" w:type="dxa"/>
          </w:tcPr>
          <w:p>
            <w:pPr>
              <w:pStyle w:val="TableParagraph"/>
              <w:spacing w:line="164" w:lineRule="exact"/>
              <w:ind w:left="165"/>
              <w:jc w:val="left"/>
              <w:rPr>
                <w:sz w:val="16"/>
              </w:rPr>
            </w:pPr>
            <w:r>
              <w:rPr>
                <w:sz w:val="16"/>
              </w:rPr>
              <w:t>Non Racikan</w:t>
            </w:r>
          </w:p>
        </w:tc>
        <w:tc>
          <w:tcPr>
            <w:tcW w:w="566" w:type="dxa"/>
          </w:tcPr>
          <w:p>
            <w:pPr>
              <w:pStyle w:val="TableParagraph"/>
              <w:spacing w:line="164" w:lineRule="exact"/>
              <w:ind w:right="177"/>
              <w:jc w:val="right"/>
              <w:rPr>
                <w:sz w:val="16"/>
              </w:rPr>
            </w:pPr>
            <w:r>
              <w:rPr>
                <w:w w:val="95"/>
                <w:sz w:val="16"/>
              </w:rPr>
              <w:t>39</w:t>
            </w:r>
          </w:p>
        </w:tc>
        <w:tc>
          <w:tcPr>
            <w:tcW w:w="678" w:type="dxa"/>
          </w:tcPr>
          <w:p>
            <w:pPr>
              <w:pStyle w:val="TableParagraph"/>
              <w:spacing w:line="164" w:lineRule="exact"/>
              <w:ind w:left="156" w:right="128"/>
              <w:rPr>
                <w:sz w:val="16"/>
              </w:rPr>
            </w:pPr>
            <w:r>
              <w:rPr>
                <w:sz w:val="16"/>
              </w:rPr>
              <w:t>19</w:t>
            </w:r>
          </w:p>
        </w:tc>
        <w:tc>
          <w:tcPr>
            <w:tcW w:w="889" w:type="dxa"/>
          </w:tcPr>
          <w:p>
            <w:pPr>
              <w:pStyle w:val="TableParagraph"/>
              <w:spacing w:line="164" w:lineRule="exact"/>
              <w:ind w:left="135" w:right="259"/>
              <w:rPr>
                <w:sz w:val="16"/>
              </w:rPr>
            </w:pPr>
            <w:r>
              <w:rPr>
                <w:sz w:val="16"/>
              </w:rPr>
              <w:t>58</w:t>
            </w:r>
          </w:p>
        </w:tc>
        <w:tc>
          <w:tcPr>
            <w:tcW w:w="565" w:type="dxa"/>
          </w:tcPr>
          <w:p>
            <w:pPr>
              <w:pStyle w:val="TableParagraph"/>
              <w:spacing w:line="164" w:lineRule="exact"/>
              <w:ind w:right="76"/>
              <w:jc w:val="right"/>
              <w:rPr>
                <w:sz w:val="16"/>
              </w:rPr>
            </w:pPr>
            <w:r>
              <w:rPr>
                <w:w w:val="95"/>
                <w:sz w:val="16"/>
              </w:rPr>
              <w:t>58</w:t>
            </w:r>
          </w:p>
        </w:tc>
      </w:tr>
    </w:tbl>
    <w:p>
      <w:pPr>
        <w:pStyle w:val="BodyText"/>
        <w:spacing w:before="3"/>
        <w:rPr>
          <w:sz w:val="15"/>
        </w:rPr>
      </w:pPr>
    </w:p>
    <w:p>
      <w:pPr>
        <w:tabs>
          <w:tab w:pos="3342" w:val="left" w:leader="none"/>
          <w:tab w:pos="4488" w:val="right" w:leader="none"/>
        </w:tabs>
        <w:spacing w:before="1"/>
        <w:ind w:left="352" w:right="0" w:firstLine="0"/>
        <w:jc w:val="left"/>
        <w:rPr>
          <w:sz w:val="16"/>
        </w:rPr>
      </w:pPr>
      <w:r>
        <w:rPr/>
        <w:pict>
          <v:rect style="position:absolute;margin-left:330.670013pt;margin-top:17.959719pt;width:233.064011pt;height:.719pt;mso-position-horizontal-relative:page;mso-position-vertical-relative:paragraph;z-index:15730176" filled="true" fillcolor="#000000" stroked="false">
            <v:fill type="solid"/>
            <w10:wrap type="none"/>
          </v:rect>
        </w:pict>
      </w:r>
      <w:r>
        <w:rPr>
          <w:sz w:val="16"/>
        </w:rPr>
        <w:t>Jumlah</w:t>
        <w:tab/>
        <w:t>100</w:t>
        <w:tab/>
        <w:t>100</w:t>
      </w:r>
    </w:p>
    <w:p>
      <w:pPr>
        <w:pStyle w:val="BodyText"/>
        <w:rPr>
          <w:sz w:val="18"/>
        </w:rPr>
      </w:pPr>
    </w:p>
    <w:p>
      <w:pPr>
        <w:pStyle w:val="BodyText"/>
        <w:spacing w:before="10"/>
        <w:rPr>
          <w:sz w:val="22"/>
        </w:rPr>
      </w:pPr>
    </w:p>
    <w:p>
      <w:pPr>
        <w:pStyle w:val="BodyText"/>
        <w:spacing w:line="249" w:lineRule="auto" w:before="1"/>
        <w:ind w:left="100" w:right="118"/>
        <w:jc w:val="both"/>
      </w:pPr>
      <w:r>
        <w:rPr>
          <w:w w:val="105"/>
        </w:rPr>
        <w:t>Pada penelitian tersebut total sampel yang diambil sebanyak 100 resep dengan cara pengambilan random dan selama waktu kerja yaitu</w:t>
      </w:r>
      <w:r>
        <w:rPr>
          <w:spacing w:val="-7"/>
          <w:w w:val="105"/>
        </w:rPr>
        <w:t> </w:t>
      </w:r>
      <w:r>
        <w:rPr>
          <w:w w:val="105"/>
        </w:rPr>
        <w:t>(08.00</w:t>
      </w:r>
      <w:r>
        <w:rPr>
          <w:spacing w:val="1"/>
          <w:w w:val="105"/>
        </w:rPr>
        <w:t> </w:t>
      </w:r>
      <w:r>
        <w:rPr>
          <w:w w:val="105"/>
        </w:rPr>
        <w:t>s/d</w:t>
      </w:r>
      <w:r>
        <w:rPr>
          <w:spacing w:val="-13"/>
          <w:w w:val="105"/>
        </w:rPr>
        <w:t> </w:t>
      </w:r>
      <w:r>
        <w:rPr>
          <w:w w:val="105"/>
        </w:rPr>
        <w:t>14.00).</w:t>
      </w:r>
      <w:r>
        <w:rPr>
          <w:spacing w:val="-4"/>
          <w:w w:val="105"/>
        </w:rPr>
        <w:t> </w:t>
      </w:r>
      <w:r>
        <w:rPr>
          <w:w w:val="105"/>
        </w:rPr>
        <w:t>Adapun</w:t>
      </w:r>
      <w:r>
        <w:rPr>
          <w:spacing w:val="-6"/>
          <w:w w:val="105"/>
        </w:rPr>
        <w:t> </w:t>
      </w:r>
      <w:r>
        <w:rPr>
          <w:w w:val="105"/>
        </w:rPr>
        <w:t>jenis</w:t>
      </w:r>
      <w:r>
        <w:rPr>
          <w:spacing w:val="-14"/>
          <w:w w:val="105"/>
        </w:rPr>
        <w:t> </w:t>
      </w:r>
      <w:r>
        <w:rPr>
          <w:spacing w:val="2"/>
          <w:w w:val="105"/>
        </w:rPr>
        <w:t>resep</w:t>
      </w:r>
      <w:r>
        <w:rPr>
          <w:spacing w:val="-6"/>
          <w:w w:val="105"/>
        </w:rPr>
        <w:t> </w:t>
      </w:r>
      <w:r>
        <w:rPr>
          <w:w w:val="105"/>
        </w:rPr>
        <w:t>yang diambil ialah untuk </w:t>
      </w:r>
      <w:r>
        <w:rPr>
          <w:spacing w:val="2"/>
          <w:w w:val="105"/>
        </w:rPr>
        <w:t>resep </w:t>
      </w:r>
      <w:r>
        <w:rPr>
          <w:w w:val="105"/>
        </w:rPr>
        <w:t>racikan sebanyak 42 resep (42%) dan untuk </w:t>
      </w:r>
      <w:r>
        <w:rPr>
          <w:spacing w:val="2"/>
          <w:w w:val="105"/>
        </w:rPr>
        <w:t>resep </w:t>
      </w:r>
      <w:r>
        <w:rPr>
          <w:w w:val="105"/>
        </w:rPr>
        <w:t>non racikan sebanyak 58 resep(58%) (tabel</w:t>
      </w:r>
      <w:r>
        <w:rPr>
          <w:spacing w:val="-11"/>
          <w:w w:val="105"/>
        </w:rPr>
        <w:t> </w:t>
      </w:r>
      <w:r>
        <w:rPr>
          <w:w w:val="105"/>
        </w:rPr>
        <w:t>1).</w:t>
      </w:r>
    </w:p>
    <w:p>
      <w:pPr>
        <w:pStyle w:val="BodyText"/>
        <w:spacing w:before="10"/>
        <w:rPr>
          <w:sz w:val="24"/>
        </w:rPr>
      </w:pPr>
    </w:p>
    <w:p>
      <w:pPr>
        <w:pStyle w:val="Heading2"/>
        <w:spacing w:line="254" w:lineRule="auto"/>
        <w:ind w:right="124"/>
      </w:pPr>
      <w:r>
        <w:rPr>
          <w:w w:val="105"/>
        </w:rPr>
        <w:t>Tabel 2. Persentase Kesesuaian Waktu Tunggu Resep</w:t>
      </w:r>
    </w:p>
    <w:p>
      <w:pPr>
        <w:pStyle w:val="BodyText"/>
        <w:spacing w:before="1"/>
        <w:rPr>
          <w:b/>
          <w:sz w:val="19"/>
        </w:rPr>
      </w:pPr>
      <w:r>
        <w:rPr/>
        <w:pict>
          <v:shape style="position:absolute;margin-left:331.390015pt;margin-top:12.962339pt;width:226.95pt;height:.75pt;mso-position-horizontal-relative:page;mso-position-vertical-relative:paragraph;z-index:-15728128;mso-wrap-distance-left:0;mso-wrap-distance-right:0" coordorigin="6628,259" coordsize="4539,15" path="m7053,259l6628,259,6628,274,7053,274,7053,259xm10029,259l9048,259,9034,259,9034,259,7068,259,7053,259,7053,274,7068,274,9034,274,9034,274,9048,274,10029,274,10029,259xm11167,259l10043,259,10029,259,10029,274,10043,274,11167,274,11167,259xe" filled="true" fillcolor="#000000" stroked="false">
            <v:path arrowok="t"/>
            <v:fill type="solid"/>
            <w10:wrap type="topAndBottom"/>
          </v:shape>
        </w:pict>
      </w:r>
    </w:p>
    <w:p>
      <w:pPr>
        <w:tabs>
          <w:tab w:pos="1469" w:val="left" w:leader="none"/>
          <w:tab w:pos="2918" w:val="left" w:leader="none"/>
          <w:tab w:pos="3876" w:val="left" w:leader="none"/>
        </w:tabs>
        <w:spacing w:line="470" w:lineRule="auto" w:before="0"/>
        <w:ind w:left="4092" w:right="351" w:hanging="3732"/>
        <w:jc w:val="left"/>
        <w:rPr>
          <w:sz w:val="16"/>
        </w:rPr>
      </w:pPr>
      <w:r>
        <w:rPr>
          <w:sz w:val="16"/>
        </w:rPr>
        <w:t>No</w:t>
        <w:tab/>
        <w:t>Resep</w:t>
        <w:tab/>
        <w:t>Jumlah</w:t>
        <w:tab/>
      </w:r>
      <w:r>
        <w:rPr>
          <w:w w:val="95"/>
          <w:sz w:val="16"/>
        </w:rPr>
        <w:t>Persentase </w:t>
      </w:r>
      <w:r>
        <w:rPr>
          <w:spacing w:val="-3"/>
          <w:sz w:val="16"/>
        </w:rPr>
        <w:t>(%)</w:t>
      </w:r>
    </w:p>
    <w:p>
      <w:pPr>
        <w:tabs>
          <w:tab w:pos="778" w:val="left" w:leader="none"/>
        </w:tabs>
        <w:spacing w:line="254" w:lineRule="auto" w:before="0"/>
        <w:ind w:left="778" w:right="2619" w:hanging="360"/>
        <w:jc w:val="left"/>
        <w:rPr>
          <w:sz w:val="16"/>
        </w:rPr>
      </w:pPr>
      <w:r>
        <w:rPr>
          <w:sz w:val="16"/>
        </w:rPr>
        <w:t>1</w:t>
        <w:tab/>
        <w:t>Racikan BPJS dan Non BPJS (n=42)</w:t>
      </w:r>
    </w:p>
    <w:p>
      <w:pPr>
        <w:pStyle w:val="BodyText"/>
        <w:spacing w:before="2"/>
        <w:rPr>
          <w:sz w:val="14"/>
        </w:rPr>
      </w:pPr>
    </w:p>
    <w:p>
      <w:pPr>
        <w:tabs>
          <w:tab w:pos="3069" w:val="left" w:leader="none"/>
          <w:tab w:pos="4027" w:val="left" w:leader="none"/>
        </w:tabs>
        <w:spacing w:before="0"/>
        <w:ind w:left="1145" w:right="0" w:firstLine="0"/>
        <w:jc w:val="left"/>
        <w:rPr>
          <w:sz w:val="16"/>
        </w:rPr>
      </w:pPr>
      <w:r>
        <w:rPr>
          <w:sz w:val="16"/>
        </w:rPr>
        <w:t>Sesuai</w:t>
        <w:tab/>
        <w:t>28</w:t>
        <w:tab/>
        <w:t>66,67</w:t>
      </w:r>
    </w:p>
    <w:p>
      <w:pPr>
        <w:pStyle w:val="BodyText"/>
        <w:spacing w:before="4"/>
        <w:rPr>
          <w:sz w:val="15"/>
        </w:rPr>
      </w:pPr>
    </w:p>
    <w:p>
      <w:pPr>
        <w:tabs>
          <w:tab w:pos="3069" w:val="left" w:leader="none"/>
          <w:tab w:pos="4027" w:val="left" w:leader="none"/>
        </w:tabs>
        <w:spacing w:before="0"/>
        <w:ind w:left="1145" w:right="0" w:firstLine="0"/>
        <w:jc w:val="left"/>
        <w:rPr>
          <w:sz w:val="16"/>
        </w:rPr>
      </w:pPr>
      <w:r>
        <w:rPr>
          <w:sz w:val="16"/>
        </w:rPr>
        <w:t>Tidak</w:t>
      </w:r>
      <w:r>
        <w:rPr>
          <w:spacing w:val="4"/>
          <w:sz w:val="16"/>
        </w:rPr>
        <w:t> </w:t>
      </w:r>
      <w:r>
        <w:rPr>
          <w:sz w:val="16"/>
        </w:rPr>
        <w:t>sesuai</w:t>
        <w:tab/>
        <w:t>14</w:t>
        <w:tab/>
        <w:t>33,33</w:t>
      </w:r>
    </w:p>
    <w:p>
      <w:pPr>
        <w:pStyle w:val="BodyText"/>
        <w:spacing w:after="1"/>
        <w:rPr>
          <w:sz w:val="16"/>
        </w:rPr>
      </w:pPr>
    </w:p>
    <w:tbl>
      <w:tblPr>
        <w:tblW w:w="0" w:type="auto"/>
        <w:jc w:val="left"/>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
        <w:gridCol w:w="2034"/>
        <w:gridCol w:w="956"/>
        <w:gridCol w:w="1157"/>
      </w:tblGrid>
      <w:tr>
        <w:trPr>
          <w:trHeight w:val="184" w:hRule="atLeast"/>
        </w:trPr>
        <w:tc>
          <w:tcPr>
            <w:tcW w:w="407" w:type="dxa"/>
          </w:tcPr>
          <w:p>
            <w:pPr>
              <w:pStyle w:val="TableParagraph"/>
              <w:spacing w:line="165" w:lineRule="exact" w:before="0"/>
              <w:ind w:left="47"/>
              <w:rPr>
                <w:sz w:val="16"/>
              </w:rPr>
            </w:pPr>
            <w:r>
              <w:rPr>
                <w:w w:val="99"/>
                <w:sz w:val="16"/>
              </w:rPr>
              <w:t>2</w:t>
            </w:r>
          </w:p>
        </w:tc>
        <w:tc>
          <w:tcPr>
            <w:tcW w:w="2034" w:type="dxa"/>
          </w:tcPr>
          <w:p>
            <w:pPr>
              <w:pStyle w:val="TableParagraph"/>
              <w:spacing w:line="165" w:lineRule="exact" w:before="0"/>
              <w:ind w:left="120" w:right="374"/>
              <w:rPr>
                <w:sz w:val="16"/>
              </w:rPr>
            </w:pPr>
            <w:r>
              <w:rPr>
                <w:sz w:val="16"/>
              </w:rPr>
              <w:t>Non Racikan BPJS dan</w:t>
            </w:r>
          </w:p>
        </w:tc>
        <w:tc>
          <w:tcPr>
            <w:tcW w:w="2113" w:type="dxa"/>
            <w:gridSpan w:val="2"/>
          </w:tcPr>
          <w:p>
            <w:pPr>
              <w:pStyle w:val="TableParagraph"/>
              <w:spacing w:before="0"/>
              <w:jc w:val="left"/>
              <w:rPr>
                <w:sz w:val="12"/>
              </w:rPr>
            </w:pPr>
          </w:p>
        </w:tc>
      </w:tr>
      <w:tr>
        <w:trPr>
          <w:trHeight w:val="637" w:hRule="atLeast"/>
        </w:trPr>
        <w:tc>
          <w:tcPr>
            <w:tcW w:w="407" w:type="dxa"/>
          </w:tcPr>
          <w:p>
            <w:pPr>
              <w:pStyle w:val="TableParagraph"/>
              <w:spacing w:before="0"/>
              <w:jc w:val="left"/>
              <w:rPr>
                <w:sz w:val="22"/>
              </w:rPr>
            </w:pPr>
          </w:p>
        </w:tc>
        <w:tc>
          <w:tcPr>
            <w:tcW w:w="2034" w:type="dxa"/>
          </w:tcPr>
          <w:p>
            <w:pPr>
              <w:pStyle w:val="TableParagraph"/>
              <w:spacing w:before="1"/>
              <w:ind w:left="120" w:right="694"/>
              <w:rPr>
                <w:sz w:val="16"/>
              </w:rPr>
            </w:pPr>
            <w:r>
              <w:rPr>
                <w:sz w:val="16"/>
              </w:rPr>
              <w:t>Non BPJS (n= 58)</w:t>
            </w:r>
          </w:p>
          <w:p>
            <w:pPr>
              <w:pStyle w:val="TableParagraph"/>
              <w:spacing w:before="3"/>
              <w:jc w:val="left"/>
              <w:rPr>
                <w:sz w:val="15"/>
              </w:rPr>
            </w:pPr>
          </w:p>
          <w:p>
            <w:pPr>
              <w:pStyle w:val="TableParagraph"/>
              <w:spacing w:before="0"/>
              <w:ind w:left="96" w:right="694"/>
              <w:rPr>
                <w:sz w:val="16"/>
              </w:rPr>
            </w:pPr>
            <w:r>
              <w:rPr>
                <w:sz w:val="16"/>
              </w:rPr>
              <w:t>Sesuai</w:t>
            </w:r>
          </w:p>
        </w:tc>
        <w:tc>
          <w:tcPr>
            <w:tcW w:w="956" w:type="dxa"/>
          </w:tcPr>
          <w:p>
            <w:pPr>
              <w:pStyle w:val="TableParagraph"/>
              <w:spacing w:before="0"/>
              <w:jc w:val="left"/>
              <w:rPr>
                <w:sz w:val="18"/>
              </w:rPr>
            </w:pPr>
          </w:p>
          <w:p>
            <w:pPr>
              <w:pStyle w:val="TableParagraph"/>
              <w:spacing w:before="154"/>
              <w:ind w:left="377" w:right="378"/>
              <w:rPr>
                <w:sz w:val="16"/>
              </w:rPr>
            </w:pPr>
            <w:r>
              <w:rPr>
                <w:sz w:val="16"/>
              </w:rPr>
              <w:t>49</w:t>
            </w:r>
          </w:p>
        </w:tc>
        <w:tc>
          <w:tcPr>
            <w:tcW w:w="1157" w:type="dxa"/>
          </w:tcPr>
          <w:p>
            <w:pPr>
              <w:pStyle w:val="TableParagraph"/>
              <w:spacing w:before="0"/>
              <w:jc w:val="left"/>
              <w:rPr>
                <w:sz w:val="18"/>
              </w:rPr>
            </w:pPr>
          </w:p>
          <w:p>
            <w:pPr>
              <w:pStyle w:val="TableParagraph"/>
              <w:spacing w:before="154"/>
              <w:ind w:left="377" w:right="379"/>
              <w:rPr>
                <w:sz w:val="16"/>
              </w:rPr>
            </w:pPr>
            <w:r>
              <w:rPr>
                <w:sz w:val="16"/>
              </w:rPr>
              <w:t>84,48</w:t>
            </w:r>
          </w:p>
        </w:tc>
      </w:tr>
      <w:tr>
        <w:trPr>
          <w:trHeight w:val="456" w:hRule="atLeast"/>
        </w:trPr>
        <w:tc>
          <w:tcPr>
            <w:tcW w:w="407" w:type="dxa"/>
            <w:tcBorders>
              <w:bottom w:val="single" w:sz="6" w:space="0" w:color="000000"/>
            </w:tcBorders>
          </w:tcPr>
          <w:p>
            <w:pPr>
              <w:pStyle w:val="TableParagraph"/>
              <w:spacing w:before="0"/>
              <w:jc w:val="left"/>
              <w:rPr>
                <w:sz w:val="22"/>
              </w:rPr>
            </w:pPr>
          </w:p>
        </w:tc>
        <w:tc>
          <w:tcPr>
            <w:tcW w:w="2034" w:type="dxa"/>
            <w:tcBorders>
              <w:bottom w:val="single" w:sz="6" w:space="0" w:color="000000"/>
            </w:tcBorders>
          </w:tcPr>
          <w:p>
            <w:pPr>
              <w:pStyle w:val="TableParagraph"/>
              <w:ind w:left="120" w:right="321"/>
              <w:rPr>
                <w:sz w:val="16"/>
              </w:rPr>
            </w:pPr>
            <w:r>
              <w:rPr>
                <w:sz w:val="16"/>
              </w:rPr>
              <w:t>Tidak sesuai</w:t>
            </w:r>
          </w:p>
        </w:tc>
        <w:tc>
          <w:tcPr>
            <w:tcW w:w="956" w:type="dxa"/>
            <w:tcBorders>
              <w:bottom w:val="single" w:sz="6" w:space="0" w:color="000000"/>
            </w:tcBorders>
          </w:tcPr>
          <w:p>
            <w:pPr>
              <w:pStyle w:val="TableParagraph"/>
              <w:ind w:right="7"/>
              <w:rPr>
                <w:sz w:val="16"/>
              </w:rPr>
            </w:pPr>
            <w:r>
              <w:rPr>
                <w:w w:val="99"/>
                <w:sz w:val="16"/>
              </w:rPr>
              <w:t>9</w:t>
            </w:r>
          </w:p>
        </w:tc>
        <w:tc>
          <w:tcPr>
            <w:tcW w:w="1157" w:type="dxa"/>
            <w:tcBorders>
              <w:bottom w:val="single" w:sz="6" w:space="0" w:color="000000"/>
            </w:tcBorders>
          </w:tcPr>
          <w:p>
            <w:pPr>
              <w:pStyle w:val="TableParagraph"/>
              <w:ind w:left="377" w:right="379"/>
              <w:rPr>
                <w:sz w:val="16"/>
              </w:rPr>
            </w:pPr>
            <w:r>
              <w:rPr>
                <w:sz w:val="16"/>
              </w:rPr>
              <w:t>15,52</w:t>
            </w:r>
          </w:p>
        </w:tc>
      </w:tr>
    </w:tbl>
    <w:p>
      <w:pPr>
        <w:pStyle w:val="BodyText"/>
        <w:spacing w:before="10"/>
      </w:pPr>
    </w:p>
    <w:p>
      <w:pPr>
        <w:pStyle w:val="BodyText"/>
        <w:spacing w:line="249" w:lineRule="auto"/>
        <w:ind w:left="100" w:right="111"/>
        <w:jc w:val="both"/>
      </w:pPr>
      <w:r>
        <w:rPr>
          <w:w w:val="105"/>
        </w:rPr>
        <w:t>Berdasarkan penelitian ini, kesesuaian waktu tunggu pelayanan resep racikan baik itu BPJS maupun Non BPJS yang sesuai sebanyak 28 resep (66,67%) dan yang tidak sesuai sebanyak</w:t>
      </w:r>
    </w:p>
    <w:p>
      <w:pPr>
        <w:pStyle w:val="BodyText"/>
        <w:spacing w:line="249" w:lineRule="auto" w:before="2"/>
        <w:ind w:left="100" w:right="122"/>
        <w:jc w:val="both"/>
      </w:pPr>
      <w:r>
        <w:rPr>
          <w:w w:val="105"/>
        </w:rPr>
        <w:t>14 resep (33,33%). Sedangkan kesesuaian waktu tunggu pelayanan resep non racikan baik itu BPJS maupun </w:t>
      </w:r>
      <w:r>
        <w:rPr>
          <w:spacing w:val="3"/>
          <w:w w:val="105"/>
        </w:rPr>
        <w:t>Non </w:t>
      </w:r>
      <w:r>
        <w:rPr>
          <w:w w:val="105"/>
        </w:rPr>
        <w:t>BPJS yang sesuai sebanyak 49 resep (94,48%) dan yang tidak sesuai sebanyak 9 resep (15,52%) (tabel</w:t>
      </w:r>
      <w:r>
        <w:rPr>
          <w:spacing w:val="-23"/>
          <w:w w:val="105"/>
        </w:rPr>
        <w:t> </w:t>
      </w:r>
      <w:r>
        <w:rPr>
          <w:w w:val="105"/>
        </w:rPr>
        <w:t>2).</w:t>
      </w:r>
    </w:p>
    <w:p>
      <w:pPr>
        <w:spacing w:after="0" w:line="249" w:lineRule="auto"/>
        <w:jc w:val="both"/>
        <w:sectPr>
          <w:type w:val="continuous"/>
          <w:pgSz w:w="12240" w:h="15840"/>
          <w:pgMar w:top="1500" w:bottom="280" w:left="1340" w:right="960"/>
          <w:cols w:num="2" w:equalWidth="0">
            <w:col w:w="4820" w:space="222"/>
            <w:col w:w="4898"/>
          </w:cols>
        </w:sectPr>
      </w:pPr>
    </w:p>
    <w:p>
      <w:pPr>
        <w:pStyle w:val="BodyText"/>
        <w:spacing w:before="9"/>
        <w:rPr>
          <w:sz w:val="8"/>
        </w:rPr>
      </w:pPr>
    </w:p>
    <w:p>
      <w:pPr>
        <w:spacing w:after="0"/>
        <w:rPr>
          <w:sz w:val="8"/>
        </w:rPr>
        <w:sectPr>
          <w:pgSz w:w="12240" w:h="15840"/>
          <w:pgMar w:header="652" w:footer="1067" w:top="1660" w:bottom="1260" w:left="1340" w:right="960"/>
        </w:sectPr>
      </w:pPr>
    </w:p>
    <w:p>
      <w:pPr>
        <w:pStyle w:val="Heading2"/>
        <w:spacing w:before="104"/>
      </w:pPr>
      <w:r>
        <w:rPr>
          <w:w w:val="105"/>
        </w:rPr>
        <w:t>Tabel 3. Rata-Rata Waktu Pelayanan Resep</w:t>
      </w:r>
    </w:p>
    <w:p>
      <w:pPr>
        <w:pStyle w:val="BodyText"/>
        <w:spacing w:before="5"/>
        <w:rPr>
          <w:b/>
          <w:sz w:val="20"/>
        </w:rPr>
      </w:pPr>
      <w:r>
        <w:rPr/>
        <w:pict>
          <v:shape style="position:absolute;margin-left:79.248001pt;margin-top:13.728123pt;width:189.5pt;height:.75pt;mso-position-horizontal-relative:page;mso-position-vertical-relative:paragraph;z-index:-15726592;mso-wrap-distance-left:0;mso-wrap-distance-right:0" coordorigin="1585,275" coordsize="3790,15" path="m4128,275l2161,275,2147,275,2147,275,1585,275,1585,289,2147,289,2147,289,2161,289,4128,289,4128,275xm4142,275l4128,275,4128,289,4142,289,4142,275xm5375,275l4142,275,4142,289,5375,289,5375,275xe" filled="true" fillcolor="#000000" stroked="false">
            <v:path arrowok="t"/>
            <v:fill type="solid"/>
            <w10:wrap type="topAndBottom"/>
          </v:shape>
        </w:pict>
      </w:r>
    </w:p>
    <w:p>
      <w:pPr>
        <w:tabs>
          <w:tab w:pos="1448" w:val="left" w:leader="none"/>
          <w:tab w:pos="3090" w:val="left" w:leader="none"/>
        </w:tabs>
        <w:spacing w:line="264" w:lineRule="auto" w:before="0"/>
        <w:ind w:left="2932" w:right="926" w:hanging="2500"/>
        <w:jc w:val="left"/>
        <w:rPr>
          <w:sz w:val="16"/>
        </w:rPr>
      </w:pPr>
      <w:r>
        <w:rPr>
          <w:sz w:val="16"/>
        </w:rPr>
        <w:t>No</w:t>
        <w:tab/>
        <w:t>Jenis</w:t>
      </w:r>
      <w:r>
        <w:rPr>
          <w:spacing w:val="2"/>
          <w:sz w:val="16"/>
        </w:rPr>
        <w:t> </w:t>
      </w:r>
      <w:r>
        <w:rPr>
          <w:sz w:val="16"/>
        </w:rPr>
        <w:t>resep</w:t>
        <w:tab/>
        <w:tab/>
        <w:t>Rata-Rata Waktu</w:t>
      </w:r>
      <w:r>
        <w:rPr>
          <w:spacing w:val="-4"/>
          <w:sz w:val="16"/>
        </w:rPr>
        <w:t> </w:t>
      </w:r>
      <w:r>
        <w:rPr>
          <w:spacing w:val="-3"/>
          <w:sz w:val="16"/>
        </w:rPr>
        <w:t>Tunggu</w:t>
      </w:r>
    </w:p>
    <w:p>
      <w:pPr>
        <w:spacing w:before="157"/>
        <w:ind w:left="3162" w:right="0" w:firstLine="0"/>
        <w:jc w:val="left"/>
        <w:rPr>
          <w:sz w:val="16"/>
        </w:rPr>
      </w:pPr>
      <w:r>
        <w:rPr>
          <w:sz w:val="16"/>
        </w:rPr>
        <w:t>(Menit)</w:t>
      </w:r>
    </w:p>
    <w:p>
      <w:pPr>
        <w:pStyle w:val="BodyText"/>
        <w:spacing w:before="7"/>
        <w:rPr>
          <w:sz w:val="14"/>
        </w:rPr>
      </w:pPr>
    </w:p>
    <w:p>
      <w:pPr>
        <w:pStyle w:val="ListParagraph"/>
        <w:numPr>
          <w:ilvl w:val="0"/>
          <w:numId w:val="2"/>
        </w:numPr>
        <w:tabs>
          <w:tab w:pos="914" w:val="left" w:leader="none"/>
          <w:tab w:pos="915" w:val="left" w:leader="none"/>
          <w:tab w:pos="3227" w:val="left" w:leader="none"/>
        </w:tabs>
        <w:spacing w:line="240" w:lineRule="auto" w:before="0" w:after="0"/>
        <w:ind w:left="915" w:right="0" w:hanging="289"/>
        <w:jc w:val="left"/>
        <w:rPr>
          <w:sz w:val="16"/>
        </w:rPr>
      </w:pPr>
      <w:r>
        <w:rPr>
          <w:sz w:val="16"/>
        </w:rPr>
        <w:t>Racikan</w:t>
      </w:r>
      <w:r>
        <w:rPr>
          <w:spacing w:val="-4"/>
          <w:sz w:val="16"/>
        </w:rPr>
        <w:t> </w:t>
      </w:r>
      <w:r>
        <w:rPr>
          <w:sz w:val="16"/>
        </w:rPr>
        <w:t>BPJS</w:t>
        <w:tab/>
        <w:t>42,24</w:t>
      </w:r>
    </w:p>
    <w:p>
      <w:pPr>
        <w:pStyle w:val="BodyText"/>
        <w:spacing w:before="4"/>
        <w:rPr>
          <w:sz w:val="15"/>
        </w:rPr>
      </w:pPr>
    </w:p>
    <w:p>
      <w:pPr>
        <w:pStyle w:val="ListParagraph"/>
        <w:numPr>
          <w:ilvl w:val="0"/>
          <w:numId w:val="2"/>
        </w:numPr>
        <w:tabs>
          <w:tab w:pos="914" w:val="left" w:leader="none"/>
          <w:tab w:pos="915" w:val="left" w:leader="none"/>
          <w:tab w:pos="3227" w:val="left" w:leader="none"/>
        </w:tabs>
        <w:spacing w:line="240" w:lineRule="auto" w:before="0" w:after="0"/>
        <w:ind w:left="915" w:right="0" w:hanging="289"/>
        <w:jc w:val="left"/>
        <w:rPr>
          <w:sz w:val="16"/>
        </w:rPr>
      </w:pPr>
      <w:r>
        <w:rPr>
          <w:sz w:val="16"/>
        </w:rPr>
        <w:t>Racikan</w:t>
      </w:r>
      <w:r>
        <w:rPr>
          <w:spacing w:val="-7"/>
          <w:sz w:val="16"/>
        </w:rPr>
        <w:t> </w:t>
      </w:r>
      <w:r>
        <w:rPr>
          <w:sz w:val="16"/>
        </w:rPr>
        <w:t>Non</w:t>
      </w:r>
      <w:r>
        <w:rPr>
          <w:spacing w:val="-6"/>
          <w:sz w:val="16"/>
        </w:rPr>
        <w:t> </w:t>
      </w:r>
      <w:r>
        <w:rPr>
          <w:sz w:val="16"/>
        </w:rPr>
        <w:t>BPJS</w:t>
        <w:tab/>
        <w:t>52,10</w:t>
      </w:r>
    </w:p>
    <w:p>
      <w:pPr>
        <w:pStyle w:val="BodyText"/>
        <w:spacing w:before="4"/>
        <w:rPr>
          <w:sz w:val="15"/>
        </w:rPr>
      </w:pPr>
    </w:p>
    <w:p>
      <w:pPr>
        <w:pStyle w:val="ListParagraph"/>
        <w:numPr>
          <w:ilvl w:val="0"/>
          <w:numId w:val="2"/>
        </w:numPr>
        <w:tabs>
          <w:tab w:pos="914" w:val="left" w:leader="none"/>
          <w:tab w:pos="915" w:val="left" w:leader="none"/>
          <w:tab w:pos="3227" w:val="left" w:leader="none"/>
        </w:tabs>
        <w:spacing w:line="240" w:lineRule="auto" w:before="0" w:after="0"/>
        <w:ind w:left="915" w:right="0" w:hanging="289"/>
        <w:jc w:val="left"/>
        <w:rPr>
          <w:sz w:val="16"/>
        </w:rPr>
      </w:pPr>
      <w:r>
        <w:rPr>
          <w:sz w:val="16"/>
        </w:rPr>
        <w:t>Non Racikan</w:t>
      </w:r>
      <w:r>
        <w:rPr>
          <w:spacing w:val="-6"/>
          <w:sz w:val="16"/>
        </w:rPr>
        <w:t> </w:t>
      </w:r>
      <w:r>
        <w:rPr>
          <w:sz w:val="16"/>
        </w:rPr>
        <w:t>BPJS</w:t>
        <w:tab/>
        <w:t>14,21</w:t>
      </w:r>
    </w:p>
    <w:p>
      <w:pPr>
        <w:pStyle w:val="BodyText"/>
        <w:spacing w:before="3"/>
        <w:rPr>
          <w:sz w:val="15"/>
        </w:rPr>
      </w:pPr>
    </w:p>
    <w:p>
      <w:pPr>
        <w:pStyle w:val="ListParagraph"/>
        <w:numPr>
          <w:ilvl w:val="0"/>
          <w:numId w:val="2"/>
        </w:numPr>
        <w:tabs>
          <w:tab w:pos="914" w:val="left" w:leader="none"/>
          <w:tab w:pos="915" w:val="left" w:leader="none"/>
          <w:tab w:pos="3227" w:val="left" w:leader="none"/>
        </w:tabs>
        <w:spacing w:line="240" w:lineRule="auto" w:before="1" w:after="0"/>
        <w:ind w:left="915" w:right="0" w:hanging="289"/>
        <w:jc w:val="left"/>
        <w:rPr>
          <w:sz w:val="16"/>
        </w:rPr>
      </w:pPr>
      <w:r>
        <w:rPr>
          <w:sz w:val="16"/>
        </w:rPr>
        <w:t>Non Racikan</w:t>
      </w:r>
      <w:r>
        <w:rPr>
          <w:spacing w:val="-8"/>
          <w:sz w:val="16"/>
        </w:rPr>
        <w:t> </w:t>
      </w:r>
      <w:r>
        <w:rPr>
          <w:sz w:val="16"/>
        </w:rPr>
        <w:t>Non BPJS</w:t>
        <w:tab/>
        <w:t>18,48</w:t>
      </w:r>
    </w:p>
    <w:p>
      <w:pPr>
        <w:pStyle w:val="BodyText"/>
        <w:spacing w:before="8"/>
        <w:rPr>
          <w:sz w:val="11"/>
        </w:rPr>
      </w:pPr>
      <w:r>
        <w:rPr/>
        <w:pict>
          <v:rect style="position:absolute;margin-left:78.528008pt;margin-top:8.722247pt;width:190.200009pt;height:.72pt;mso-position-horizontal-relative:page;mso-position-vertical-relative:paragraph;z-index:-15726080;mso-wrap-distance-left:0;mso-wrap-distance-right:0" filled="true" fillcolor="#000000" stroked="false">
            <v:fill type="solid"/>
            <w10:wrap type="topAndBottom"/>
          </v:rect>
        </w:pict>
      </w:r>
    </w:p>
    <w:p>
      <w:pPr>
        <w:pStyle w:val="BodyText"/>
        <w:spacing w:line="249" w:lineRule="auto"/>
        <w:ind w:left="100" w:right="38"/>
        <w:jc w:val="both"/>
      </w:pPr>
      <w:r>
        <w:rPr>
          <w:w w:val="105"/>
        </w:rPr>
        <w:t>Berdasarkan penelitian ini, rata-rata waktu tunggu pelayanan resep racikan BPJS 42,24 menit dan untuk resep racikan Non BPJS 52,10 menit. Sedangkan, rata-rata waktu tunggu pelayanan resep non racikan BPJS 14,21 menit dan untuk resep non racikan Non BPJS 18,48 menit. (tabel 3)</w:t>
      </w:r>
    </w:p>
    <w:p>
      <w:pPr>
        <w:pStyle w:val="BodyText"/>
        <w:spacing w:before="5"/>
        <w:rPr>
          <w:sz w:val="25"/>
        </w:rPr>
      </w:pPr>
    </w:p>
    <w:p>
      <w:pPr>
        <w:pStyle w:val="Heading2"/>
        <w:spacing w:line="252" w:lineRule="auto"/>
        <w:ind w:right="41"/>
      </w:pPr>
      <w:r>
        <w:rPr>
          <w:w w:val="105"/>
        </w:rPr>
        <w:t>Tabel 4. Uji T- Test Tidak Berpasangan (Independent) Perbedaan Rerata Waktu Tunggu Resep Racikan dan Non Racikan</w:t>
      </w:r>
    </w:p>
    <w:p>
      <w:pPr>
        <w:pStyle w:val="BodyText"/>
        <w:spacing w:before="3" w:after="40"/>
        <w:rPr>
          <w:b/>
          <w:sz w:val="19"/>
        </w:rPr>
      </w:pPr>
    </w:p>
    <w:p>
      <w:pPr>
        <w:pStyle w:val="BodyText"/>
        <w:spacing w:line="20" w:lineRule="exact"/>
        <w:ind w:left="244"/>
        <w:rPr>
          <w:sz w:val="2"/>
        </w:rPr>
      </w:pPr>
      <w:r>
        <w:rPr>
          <w:sz w:val="2"/>
        </w:rPr>
        <w:pict>
          <v:group style="width:221.9pt;height:.75pt;mso-position-horizontal-relative:char;mso-position-vertical-relative:line" coordorigin="0,0" coordsize="4438,15">
            <v:shape style="position:absolute;left:0;top:0;width:4438;height:15" coordorigin="0,0" coordsize="4438,15" path="m1844,0l0,0,0,14,1844,14,1844,0xm1859,0l1844,0,1844,14,1859,14,1859,0xm4438,0l3415,0,3400,0,3400,0,2565,0,2550,0,2550,0,1859,0,1859,14,2550,14,2550,14,2565,14,3400,14,3400,14,3415,14,4438,14,4438,0xe" filled="true" fillcolor="#000000" stroked="false">
              <v:path arrowok="t"/>
              <v:fill type="solid"/>
            </v:shape>
          </v:group>
        </w:pict>
      </w:r>
      <w:r>
        <w:rPr>
          <w:sz w:val="2"/>
        </w:rPr>
      </w:r>
    </w:p>
    <w:p>
      <w:pPr>
        <w:pStyle w:val="BodyText"/>
        <w:spacing w:line="249" w:lineRule="auto" w:before="97"/>
        <w:ind w:left="100" w:right="111"/>
        <w:jc w:val="both"/>
      </w:pPr>
      <w:r>
        <w:rPr/>
        <w:br w:type="column"/>
      </w:r>
      <w:r>
        <w:rPr>
          <w:w w:val="105"/>
        </w:rPr>
        <w:t>Pada penelitian ini kesesuaian waktu tunggu pelayanan resep racikan baik itu BPJS maupun Non BPJS yang sesuai sebanyak 28 resep (66,67%) dan yang tidak sesuai sebanyak 14 resep (33,33%). Sedangkan kesesuaian waktu tunggu pelayanan resep non racikan baik itu BPJS maupun Non BPJS yang sesuai sebanyak</w:t>
      </w:r>
    </w:p>
    <w:p>
      <w:pPr>
        <w:pStyle w:val="BodyText"/>
        <w:spacing w:line="249" w:lineRule="auto" w:before="5"/>
        <w:ind w:left="100" w:right="118"/>
        <w:jc w:val="both"/>
      </w:pPr>
      <w:r>
        <w:rPr>
          <w:w w:val="105"/>
        </w:rPr>
        <w:t>49 resep (94,48%) dan yang tidak sesuai sebanyak 9 resep (15,52%) Sehingga waktu tunggu pelayanan resep racikan dan non racikan sebagian besar sudah memenuhi syarat yang telah ditentukan oleh Kepmenkes RI No.129 tahun 2008. Resep yang kurang memenuhi kesesuaian ialah resep racikan karena resep racikan itu harus membutuhkan ketelitian yang sangat tinggi sehingga dapat mempengaruhi waktu dalam penyediaan dan memperlambat waktu tunggu pelayanan resepnya seperti jenis obat, item obat, jumlah yang di racik di dalam resep. Selain itu, jumlah tenaga TTK dan apoteker dan jumlah kunjungan pasien juga dapat mempengaruhi waktu tunggu pelayanan resep.</w:t>
      </w:r>
    </w:p>
    <w:p>
      <w:pPr>
        <w:spacing w:after="0" w:line="249" w:lineRule="auto"/>
        <w:jc w:val="both"/>
        <w:sectPr>
          <w:type w:val="continuous"/>
          <w:pgSz w:w="12240" w:h="15840"/>
          <w:pgMar w:top="1500" w:bottom="280" w:left="1340" w:right="960"/>
          <w:cols w:num="2" w:equalWidth="0">
            <w:col w:w="4819" w:space="224"/>
            <w:col w:w="4897"/>
          </w:cols>
        </w:sectPr>
      </w:pPr>
    </w:p>
    <w:p>
      <w:pPr>
        <w:tabs>
          <w:tab w:pos="1455" w:val="left" w:leader="none"/>
          <w:tab w:pos="2269" w:val="left" w:leader="none"/>
        </w:tabs>
        <w:spacing w:line="127" w:lineRule="exact" w:before="0"/>
        <w:ind w:left="0" w:right="28" w:firstLine="0"/>
        <w:jc w:val="right"/>
        <w:rPr>
          <w:sz w:val="16"/>
        </w:rPr>
      </w:pPr>
      <w:r>
        <w:rPr>
          <w:sz w:val="16"/>
        </w:rPr>
        <w:t>Jenis</w:t>
      </w:r>
      <w:r>
        <w:rPr>
          <w:spacing w:val="2"/>
          <w:sz w:val="16"/>
        </w:rPr>
        <w:t> </w:t>
      </w:r>
      <w:r>
        <w:rPr>
          <w:sz w:val="16"/>
        </w:rPr>
        <w:t>resep</w:t>
        <w:tab/>
        <w:t>BPJS</w:t>
        <w:tab/>
      </w:r>
      <w:r>
        <w:rPr>
          <w:w w:val="95"/>
          <w:sz w:val="16"/>
        </w:rPr>
        <w:t>Non</w:t>
      </w:r>
    </w:p>
    <w:p>
      <w:pPr>
        <w:spacing w:before="17"/>
        <w:ind w:left="0" w:right="0" w:firstLine="0"/>
        <w:jc w:val="right"/>
        <w:rPr>
          <w:sz w:val="16"/>
        </w:rPr>
      </w:pPr>
      <w:r>
        <w:rPr>
          <w:spacing w:val="-2"/>
          <w:sz w:val="16"/>
        </w:rPr>
        <w:t>BPJS</w:t>
      </w:r>
    </w:p>
    <w:p>
      <w:pPr>
        <w:spacing w:line="127" w:lineRule="exact" w:before="0"/>
        <w:ind w:left="333" w:right="0" w:firstLine="0"/>
        <w:jc w:val="center"/>
        <w:rPr>
          <w:sz w:val="16"/>
        </w:rPr>
      </w:pPr>
      <w:r>
        <w:rPr/>
        <w:br w:type="column"/>
      </w:r>
      <w:r>
        <w:rPr>
          <w:sz w:val="16"/>
        </w:rPr>
        <w:t>Nilai Sig </w:t>
      </w:r>
      <w:r>
        <w:rPr>
          <w:spacing w:val="-7"/>
          <w:sz w:val="16"/>
        </w:rPr>
        <w:t>(2-</w:t>
      </w:r>
    </w:p>
    <w:p>
      <w:pPr>
        <w:spacing w:line="460" w:lineRule="auto" w:before="17"/>
        <w:ind w:left="528" w:right="192" w:firstLine="0"/>
        <w:jc w:val="center"/>
        <w:rPr>
          <w:sz w:val="16"/>
        </w:rPr>
      </w:pPr>
      <w:r>
        <w:rPr>
          <w:w w:val="95"/>
          <w:sz w:val="16"/>
        </w:rPr>
        <w:t>tailed) </w:t>
      </w:r>
      <w:r>
        <w:rPr>
          <w:sz w:val="16"/>
        </w:rPr>
        <w:t>Uji t</w:t>
      </w:r>
    </w:p>
    <w:p>
      <w:pPr>
        <w:pStyle w:val="BodyText"/>
        <w:spacing w:line="252" w:lineRule="auto" w:before="15"/>
        <w:ind w:left="548" w:right="122"/>
        <w:jc w:val="both"/>
      </w:pPr>
      <w:r>
        <w:rPr/>
        <w:br w:type="column"/>
      </w:r>
      <w:r>
        <w:rPr>
          <w:w w:val="105"/>
        </w:rPr>
        <w:t>Berdasarkan Keputusan Menteri Kesehatan Republik Indonesia No. 129 tahun 2008 tentang standar pelayanan minimal rumah sakit,</w:t>
      </w:r>
    </w:p>
    <w:p>
      <w:pPr>
        <w:spacing w:after="0" w:line="252" w:lineRule="auto"/>
        <w:jc w:val="both"/>
        <w:sectPr>
          <w:type w:val="continuous"/>
          <w:pgSz w:w="12240" w:h="15840"/>
          <w:pgMar w:top="1500" w:bottom="280" w:left="1340" w:right="960"/>
          <w:cols w:num="3" w:equalWidth="0">
            <w:col w:w="3388" w:space="40"/>
            <w:col w:w="1128" w:space="39"/>
            <w:col w:w="5345"/>
          </w:cols>
        </w:sectPr>
      </w:pPr>
    </w:p>
    <w:p>
      <w:pPr>
        <w:tabs>
          <w:tab w:pos="1433" w:val="left" w:leader="none"/>
          <w:tab w:pos="2211" w:val="left" w:leader="none"/>
          <w:tab w:pos="3054" w:val="left" w:leader="none"/>
        </w:tabs>
        <w:spacing w:before="7"/>
        <w:ind w:left="0" w:right="479" w:firstLine="0"/>
        <w:jc w:val="right"/>
        <w:rPr>
          <w:sz w:val="16"/>
        </w:rPr>
      </w:pPr>
      <w:r>
        <w:rPr>
          <w:sz w:val="16"/>
        </w:rPr>
        <w:t>racikan</w:t>
        <w:tab/>
        <w:t>21</w:t>
        <w:tab/>
        <w:t>21</w:t>
        <w:tab/>
      </w:r>
      <w:r>
        <w:rPr>
          <w:spacing w:val="-1"/>
          <w:w w:val="95"/>
          <w:sz w:val="16"/>
        </w:rPr>
        <w:t>0,845</w:t>
      </w:r>
    </w:p>
    <w:p>
      <w:pPr>
        <w:pStyle w:val="BodyText"/>
        <w:rPr>
          <w:sz w:val="18"/>
        </w:rPr>
      </w:pPr>
    </w:p>
    <w:p>
      <w:pPr>
        <w:tabs>
          <w:tab w:pos="1592" w:val="left" w:leader="none"/>
          <w:tab w:pos="2370" w:val="left" w:leader="none"/>
          <w:tab w:pos="3213" w:val="left" w:leader="none"/>
        </w:tabs>
        <w:spacing w:before="157"/>
        <w:ind w:left="0" w:right="479" w:firstLine="0"/>
        <w:jc w:val="right"/>
        <w:rPr>
          <w:sz w:val="16"/>
        </w:rPr>
      </w:pPr>
      <w:r>
        <w:rPr>
          <w:sz w:val="16"/>
        </w:rPr>
        <w:t>Non</w:t>
      </w:r>
      <w:r>
        <w:rPr>
          <w:spacing w:val="-6"/>
          <w:sz w:val="16"/>
        </w:rPr>
        <w:t> </w:t>
      </w:r>
      <w:r>
        <w:rPr>
          <w:sz w:val="16"/>
        </w:rPr>
        <w:t>racikan</w:t>
        <w:tab/>
        <w:t>39</w:t>
        <w:tab/>
        <w:t>19</w:t>
        <w:tab/>
      </w:r>
      <w:r>
        <w:rPr>
          <w:spacing w:val="-1"/>
          <w:w w:val="95"/>
          <w:sz w:val="16"/>
        </w:rPr>
        <w:t>0,408</w:t>
      </w:r>
    </w:p>
    <w:p>
      <w:pPr>
        <w:pStyle w:val="BodyText"/>
        <w:spacing w:before="7"/>
        <w:rPr>
          <w:sz w:val="28"/>
        </w:rPr>
      </w:pPr>
      <w:r>
        <w:rPr/>
        <w:pict>
          <v:rect style="position:absolute;margin-left:78.528008pt;margin-top:18.436956pt;width:222.619011pt;height:.72pt;mso-position-horizontal-relative:page;mso-position-vertical-relative:paragraph;z-index:-15725056;mso-wrap-distance-left:0;mso-wrap-distance-right:0" filled="true" fillcolor="#000000" stroked="false">
            <v:fill type="solid"/>
            <w10:wrap type="topAndBottom"/>
          </v:rect>
        </w:pict>
      </w:r>
    </w:p>
    <w:p>
      <w:pPr>
        <w:pStyle w:val="BodyText"/>
        <w:rPr>
          <w:sz w:val="22"/>
        </w:rPr>
      </w:pPr>
    </w:p>
    <w:p>
      <w:pPr>
        <w:pStyle w:val="BodyText"/>
        <w:spacing w:line="249" w:lineRule="auto"/>
        <w:ind w:left="100" w:right="38"/>
        <w:jc w:val="both"/>
      </w:pPr>
      <w:r>
        <w:rPr>
          <w:w w:val="105"/>
        </w:rPr>
        <w:t>Berdasarkan hasil penelitian diatas menggunakan uji-t indepent untuk waktu pelayanan resep racikan (BPJS vs Non BPJS) menghasilkan sig (2-tailed) sebesar 0,845 Begitu juga untuk waktu pelayanan resep non racikan (BPJS vs Non BPJS) menghasilkan sig (2-tailed) sebesar 0,408. (tabel</w:t>
      </w:r>
      <w:r>
        <w:rPr>
          <w:spacing w:val="-7"/>
          <w:w w:val="105"/>
        </w:rPr>
        <w:t> </w:t>
      </w:r>
      <w:r>
        <w:rPr>
          <w:w w:val="105"/>
        </w:rPr>
        <w:t>4)</w:t>
      </w:r>
    </w:p>
    <w:p>
      <w:pPr>
        <w:pStyle w:val="BodyText"/>
        <w:spacing w:before="10"/>
        <w:rPr>
          <w:sz w:val="24"/>
        </w:rPr>
      </w:pPr>
    </w:p>
    <w:p>
      <w:pPr>
        <w:pStyle w:val="Heading2"/>
        <w:jc w:val="left"/>
      </w:pPr>
      <w:r>
        <w:rPr>
          <w:w w:val="105"/>
        </w:rPr>
        <w:t>Pembahasan</w:t>
      </w:r>
    </w:p>
    <w:p>
      <w:pPr>
        <w:pStyle w:val="BodyText"/>
        <w:spacing w:line="249" w:lineRule="auto" w:before="9"/>
        <w:ind w:left="100" w:right="43"/>
        <w:jc w:val="both"/>
      </w:pPr>
      <w:r>
        <w:rPr>
          <w:w w:val="105"/>
        </w:rPr>
        <w:t>Pada penelitian ini menggunakan metode retrospektif kualitatif non eksperimental karena menggunakan data yang sudah ada atau data sekunder.</w:t>
      </w:r>
    </w:p>
    <w:p>
      <w:pPr>
        <w:pStyle w:val="BodyText"/>
        <w:spacing w:line="252" w:lineRule="auto"/>
        <w:ind w:left="100" w:right="118"/>
        <w:jc w:val="both"/>
      </w:pPr>
      <w:r>
        <w:rPr/>
        <w:br w:type="column"/>
      </w:r>
      <w:r>
        <w:rPr>
          <w:w w:val="105"/>
        </w:rPr>
        <w:t>pelayanan farmasi merupakan salah satu pelayanan yang minimal wajib disediakan oleh rumah sakit yang termasuk kedalamtandar tersebut ialah salah satunya waktu tunggu pelayanan resep baik itu resep racikan maupun non racikan. Pada keputusan diatasdiperoleh standar untuk waktu pelayanan resep racikan selama &lt; 60 menit dan untuk waktu pelayanan resep non racikan selama &lt; 30 menit.</w:t>
      </w:r>
    </w:p>
    <w:p>
      <w:pPr>
        <w:pStyle w:val="BodyText"/>
        <w:spacing w:line="252" w:lineRule="auto"/>
        <w:ind w:left="100" w:right="113"/>
        <w:jc w:val="both"/>
      </w:pPr>
      <w:r>
        <w:rPr>
          <w:w w:val="105"/>
        </w:rPr>
        <w:t>Berdasarkan penelitian ini, rata-rata waktu tunggu pelayanan resep racikan BPJS 42,24 menit dan untuk resep racikan Non BPJS 52,10 menit. Sedangkan, rata-rata waktu tunggu pelayanan resep non racikan BPJS 14,21 menit dan untuk resep non racikan Non BPJS 18,48 menit. Penelitian lain yang juga membahas tentang waktu tunggu pelayanan resep rawat jalan di Rumah sakit.</w:t>
      </w:r>
    </w:p>
    <w:p>
      <w:pPr>
        <w:spacing w:after="0" w:line="252" w:lineRule="auto"/>
        <w:jc w:val="both"/>
        <w:sectPr>
          <w:type w:val="continuous"/>
          <w:pgSz w:w="12240" w:h="15840"/>
          <w:pgMar w:top="1500" w:bottom="280" w:left="1340" w:right="960"/>
          <w:cols w:num="2" w:equalWidth="0">
            <w:col w:w="4819" w:space="223"/>
            <w:col w:w="4898"/>
          </w:cols>
        </w:sectPr>
      </w:pPr>
    </w:p>
    <w:p>
      <w:pPr>
        <w:pStyle w:val="BodyText"/>
        <w:spacing w:before="9"/>
        <w:rPr>
          <w:sz w:val="8"/>
        </w:rPr>
      </w:pPr>
    </w:p>
    <w:p>
      <w:pPr>
        <w:spacing w:after="0"/>
        <w:rPr>
          <w:sz w:val="8"/>
        </w:rPr>
        <w:sectPr>
          <w:pgSz w:w="12240" w:h="15840"/>
          <w:pgMar w:header="652" w:footer="1067" w:top="1660" w:bottom="1260" w:left="1340" w:right="960"/>
        </w:sectPr>
      </w:pPr>
    </w:p>
    <w:p>
      <w:pPr>
        <w:pStyle w:val="BodyText"/>
        <w:spacing w:line="249" w:lineRule="auto" w:before="97"/>
        <w:ind w:left="100" w:right="47"/>
        <w:jc w:val="both"/>
      </w:pPr>
      <w:r>
        <w:rPr>
          <w:w w:val="105"/>
        </w:rPr>
        <w:t>Menurut penelitian yang dilakukan (Maftuhah, </w:t>
      </w:r>
      <w:r>
        <w:rPr>
          <w:spacing w:val="2"/>
          <w:w w:val="105"/>
        </w:rPr>
        <w:t>2016) </w:t>
      </w:r>
      <w:r>
        <w:rPr>
          <w:w w:val="105"/>
        </w:rPr>
        <w:t>yang berjudul waktu tunggu pelayanan resep rawat jalan di Depo Farmasi RSUD Gunung Jati Cirebondidapatkan bahwa rata-rata waktu tunggu pelayanan </w:t>
      </w:r>
      <w:r>
        <w:rPr>
          <w:spacing w:val="2"/>
          <w:w w:val="105"/>
        </w:rPr>
        <w:t>resep </w:t>
      </w:r>
      <w:r>
        <w:rPr>
          <w:w w:val="105"/>
        </w:rPr>
        <w:t>adalah 92,41 menit untuk resep non racikan dan </w:t>
      </w:r>
      <w:r>
        <w:rPr>
          <w:spacing w:val="2"/>
          <w:w w:val="105"/>
        </w:rPr>
        <w:t>146,31</w:t>
      </w:r>
      <w:r>
        <w:rPr>
          <w:spacing w:val="-20"/>
          <w:w w:val="105"/>
        </w:rPr>
        <w:t> </w:t>
      </w:r>
      <w:r>
        <w:rPr>
          <w:w w:val="105"/>
        </w:rPr>
        <w:t>menit untuk resep racikan. Sehingga, rata-rata waktu tunggu pelayanan resep racikan dan non racikan </w:t>
      </w:r>
      <w:r>
        <w:rPr>
          <w:spacing w:val="-2"/>
          <w:w w:val="105"/>
        </w:rPr>
        <w:t>ini </w:t>
      </w:r>
      <w:r>
        <w:rPr>
          <w:w w:val="105"/>
        </w:rPr>
        <w:t>tidak memenuhi standar pelayanan minimal rumah sakit sesuai Kepmenkes RI No.129 tahun </w:t>
      </w:r>
      <w:r>
        <w:rPr>
          <w:spacing w:val="2"/>
          <w:w w:val="105"/>
        </w:rPr>
        <w:t>2008. </w:t>
      </w:r>
      <w:r>
        <w:rPr>
          <w:w w:val="105"/>
        </w:rPr>
        <w:t>Menurut penelitian yang dilakukan oleh (Nurma, 2013)yang berjudul analisis waktu tunggu pelayanan resep pasien rawatjalan di depo farmasi gedung MCEBRS Islam Sultan Agung Semarangdidapatkan bahwa rata-rata waktu pelayanan </w:t>
      </w:r>
      <w:r>
        <w:rPr>
          <w:spacing w:val="2"/>
          <w:w w:val="105"/>
        </w:rPr>
        <w:t>resep </w:t>
      </w:r>
      <w:r>
        <w:rPr>
          <w:w w:val="105"/>
        </w:rPr>
        <w:t>non racikan adalah</w:t>
      </w:r>
      <w:r>
        <w:rPr>
          <w:spacing w:val="-42"/>
          <w:w w:val="105"/>
        </w:rPr>
        <w:t> </w:t>
      </w:r>
      <w:r>
        <w:rPr>
          <w:w w:val="105"/>
        </w:rPr>
        <w:t>48,90 menit dimana dinyatakan tidak memenuhi standar sedangkan untuk rata-rata waktu pelayanan resep racikan adalah 46,54 menit dimana dinyatakan memenuhi standar. Menurut penelitian yang dilakukan oleh (Karuniawati </w:t>
      </w:r>
      <w:r>
        <w:rPr>
          <w:spacing w:val="-3"/>
          <w:w w:val="105"/>
        </w:rPr>
        <w:t>et </w:t>
      </w:r>
      <w:r>
        <w:rPr>
          <w:w w:val="105"/>
        </w:rPr>
        <w:t>al., </w:t>
      </w:r>
      <w:r>
        <w:rPr>
          <w:spacing w:val="2"/>
          <w:w w:val="105"/>
        </w:rPr>
        <w:t>2016) </w:t>
      </w:r>
      <w:r>
        <w:rPr>
          <w:w w:val="105"/>
        </w:rPr>
        <w:t>yang berjudul evaluasi pelaksanan standar pelayanan minimal (spm) farmasi kategori lama waktu tunggu pelayanan resep pasien rawatjalan di RSUD Kota Salatigadidapatkan bahwa rata-rata waktu pelayanan recep non racikan 5,70 menit dan resep racikan 9,18 menit sehingga dapat dinyatakan telah memenuhi</w:t>
      </w:r>
      <w:r>
        <w:rPr>
          <w:spacing w:val="9"/>
          <w:w w:val="105"/>
        </w:rPr>
        <w:t> </w:t>
      </w:r>
      <w:r>
        <w:rPr>
          <w:w w:val="105"/>
        </w:rPr>
        <w:t>syarat.</w:t>
      </w:r>
    </w:p>
    <w:p>
      <w:pPr>
        <w:pStyle w:val="BodyText"/>
        <w:spacing w:line="249" w:lineRule="auto" w:before="26"/>
        <w:ind w:left="100" w:right="38"/>
        <w:jc w:val="both"/>
      </w:pPr>
      <w:r>
        <w:rPr>
          <w:w w:val="105"/>
        </w:rPr>
        <w:t>Hasil penelitian yang dilakukan di RSUD dr.Murjani rata-rata waktu pelayanan resep sudah hampir memenuhi syarat yang telah ditetapkan oleh Kepmenkes RI No.129 tahun 2008 dan juga sesuai dengan hasil penelitian yang dilakukan oleh (Karuniawati et al., 2016). Tetapi bertolak belakang dengan hasil yang dinyatakan oleh (Maftuhah, 2016) dan (Nurma, 2013) di dalam penelitian merekamenyebutkan tidak memenuhi standar. Keadaan tersebut dikarenakan bahwa penelitian yang dilakukan tidak sejalan dan hasilnya juga bertolak belakang.</w:t>
      </w:r>
    </w:p>
    <w:p>
      <w:pPr>
        <w:pStyle w:val="BodyText"/>
        <w:spacing w:line="249" w:lineRule="auto" w:before="19"/>
        <w:ind w:left="100" w:right="50"/>
        <w:jc w:val="both"/>
      </w:pPr>
      <w:r>
        <w:rPr>
          <w:w w:val="105"/>
        </w:rPr>
        <w:t>Pada penelitian ini melakukan analisa menggunakan Uji t merupakan uji ini untuk mengetahui perbedaan rata-rata</w:t>
      </w:r>
      <w:r>
        <w:rPr>
          <w:spacing w:val="59"/>
          <w:w w:val="105"/>
        </w:rPr>
        <w:t> </w:t>
      </w:r>
      <w:r>
        <w:rPr>
          <w:w w:val="105"/>
        </w:rPr>
        <w:t>dua</w:t>
      </w:r>
    </w:p>
    <w:p>
      <w:pPr>
        <w:pStyle w:val="BodyText"/>
        <w:spacing w:line="249" w:lineRule="auto" w:before="97"/>
        <w:ind w:left="100" w:right="111"/>
        <w:jc w:val="both"/>
      </w:pPr>
      <w:r>
        <w:rPr/>
        <w:br w:type="column"/>
      </w:r>
      <w:r>
        <w:rPr>
          <w:w w:val="105"/>
        </w:rPr>
        <w:t>populasi/kelompok data yang independen. Apabila nilai signifikan lebih kecil dari 0,05 maka dapat disimpulkan bahwa rata-rata pada populasi/kelompok tersebut memiliki perbedaan dan apabila nilai signifikan lebih besar dari 0,05 maka dapat disimpulkan bahwa rata-rata pada populasi/kelompok tersebut tidak memiliki perbedaan(Nuryadi et al., 2017). Sehingga, diperoleh untuk waktu pelayanan resep racikan (BPJS vs Non BPJS) menghasilkan sig (2- tailed) sebesar 0,845 sehingga dari nilai tersebut tidak ada perbedaan dalam hal waktu tunggu pelayanan antara resep BPJS dan Non BPJS. Begitu juga untuk waktu pelayanan resep non racikan (BPJS vs Non BPJS) menghasilkan sig (2-tailed) sebesar 0,408 sehingga dari nilai tersebut tidak ada perbedaan dalam hal waktu tunggu pelayanan antara resep BPJS dan Non BPJS.</w:t>
      </w:r>
    </w:p>
    <w:p>
      <w:pPr>
        <w:pStyle w:val="BodyText"/>
        <w:spacing w:before="11"/>
        <w:rPr>
          <w:sz w:val="25"/>
        </w:rPr>
      </w:pPr>
    </w:p>
    <w:p>
      <w:pPr>
        <w:pStyle w:val="Heading2"/>
        <w:jc w:val="left"/>
      </w:pPr>
      <w:r>
        <w:rPr>
          <w:w w:val="105"/>
        </w:rPr>
        <w:t>SIMPULAN</w:t>
      </w:r>
    </w:p>
    <w:p>
      <w:pPr>
        <w:pStyle w:val="BodyText"/>
        <w:spacing w:line="247" w:lineRule="auto" w:before="10"/>
        <w:ind w:left="100" w:right="117"/>
        <w:jc w:val="both"/>
      </w:pPr>
      <w:r>
        <w:rPr>
          <w:w w:val="105"/>
        </w:rPr>
        <w:t>Berdasarkan data penelitian diatas diperoleh kesimpulan sebagai berikut :</w:t>
      </w:r>
    </w:p>
    <w:p>
      <w:pPr>
        <w:pStyle w:val="ListParagraph"/>
        <w:numPr>
          <w:ilvl w:val="0"/>
          <w:numId w:val="3"/>
        </w:numPr>
        <w:tabs>
          <w:tab w:pos="383" w:val="left" w:leader="none"/>
        </w:tabs>
        <w:spacing w:line="252" w:lineRule="auto" w:before="2" w:after="0"/>
        <w:ind w:left="382" w:right="124" w:hanging="282"/>
        <w:jc w:val="both"/>
        <w:rPr>
          <w:sz w:val="23"/>
        </w:rPr>
      </w:pPr>
      <w:r>
        <w:rPr>
          <w:w w:val="105"/>
          <w:sz w:val="23"/>
        </w:rPr>
        <w:t>Rata-rata waktu pelayanan </w:t>
      </w:r>
      <w:r>
        <w:rPr>
          <w:spacing w:val="2"/>
          <w:w w:val="105"/>
          <w:sz w:val="23"/>
        </w:rPr>
        <w:t>resep </w:t>
      </w:r>
      <w:r>
        <w:rPr>
          <w:w w:val="105"/>
          <w:sz w:val="23"/>
        </w:rPr>
        <w:t>racikan BPJS selama 46,24 menit dan untuk resep racikan </w:t>
      </w:r>
      <w:r>
        <w:rPr>
          <w:spacing w:val="3"/>
          <w:w w:val="105"/>
          <w:sz w:val="23"/>
        </w:rPr>
        <w:t>Non </w:t>
      </w:r>
      <w:r>
        <w:rPr>
          <w:w w:val="105"/>
          <w:sz w:val="23"/>
        </w:rPr>
        <w:t>BPJS selama 52,10 menit. Sedangkan resep non racikan BPJS selama 14,21 menit dan untuk resep non racikan</w:t>
      </w:r>
      <w:r>
        <w:rPr>
          <w:spacing w:val="-42"/>
          <w:w w:val="105"/>
          <w:sz w:val="23"/>
        </w:rPr>
        <w:t> </w:t>
      </w:r>
      <w:r>
        <w:rPr>
          <w:w w:val="105"/>
          <w:sz w:val="23"/>
        </w:rPr>
        <w:t>Non BPJS selama 18,48</w:t>
      </w:r>
      <w:r>
        <w:rPr>
          <w:spacing w:val="9"/>
          <w:w w:val="105"/>
          <w:sz w:val="23"/>
        </w:rPr>
        <w:t> </w:t>
      </w:r>
      <w:r>
        <w:rPr>
          <w:w w:val="105"/>
          <w:sz w:val="23"/>
        </w:rPr>
        <w:t>menit.</w:t>
      </w:r>
    </w:p>
    <w:p>
      <w:pPr>
        <w:pStyle w:val="ListParagraph"/>
        <w:numPr>
          <w:ilvl w:val="0"/>
          <w:numId w:val="3"/>
        </w:numPr>
        <w:tabs>
          <w:tab w:pos="383" w:val="left" w:leader="none"/>
        </w:tabs>
        <w:spacing w:line="252" w:lineRule="auto" w:before="0" w:after="0"/>
        <w:ind w:left="382" w:right="122" w:hanging="282"/>
        <w:jc w:val="both"/>
        <w:rPr>
          <w:sz w:val="23"/>
        </w:rPr>
      </w:pPr>
      <w:r>
        <w:rPr>
          <w:w w:val="105"/>
          <w:sz w:val="23"/>
        </w:rPr>
        <w:t>Kesesuaian waktu tunggu pelayanan resep racikan baik itu BPJS maupun </w:t>
      </w:r>
      <w:r>
        <w:rPr>
          <w:spacing w:val="3"/>
          <w:w w:val="105"/>
          <w:sz w:val="23"/>
        </w:rPr>
        <w:t>Non </w:t>
      </w:r>
      <w:r>
        <w:rPr>
          <w:w w:val="105"/>
          <w:sz w:val="23"/>
        </w:rPr>
        <w:t>BPJS yang sesuai 28 resep (66,67%) dan yang tidak sesuai 14 resep (33,33%). Kesesuaian waktu tunggu pelayanan resep non racikan baik itu BPJS maupun Non BPJS yang</w:t>
      </w:r>
      <w:r>
        <w:rPr>
          <w:spacing w:val="-20"/>
          <w:w w:val="105"/>
          <w:sz w:val="23"/>
        </w:rPr>
        <w:t> </w:t>
      </w:r>
      <w:r>
        <w:rPr>
          <w:w w:val="105"/>
          <w:sz w:val="23"/>
        </w:rPr>
        <w:t>sesuai 49 resep (94,48%) dan yang tidak sesuai 9 resep</w:t>
      </w:r>
      <w:r>
        <w:rPr>
          <w:spacing w:val="-1"/>
          <w:w w:val="105"/>
          <w:sz w:val="23"/>
        </w:rPr>
        <w:t> </w:t>
      </w:r>
      <w:r>
        <w:rPr>
          <w:w w:val="105"/>
          <w:sz w:val="23"/>
        </w:rPr>
        <w:t>(15,52%).</w:t>
      </w:r>
    </w:p>
    <w:p>
      <w:pPr>
        <w:pStyle w:val="ListParagraph"/>
        <w:numPr>
          <w:ilvl w:val="0"/>
          <w:numId w:val="3"/>
        </w:numPr>
        <w:tabs>
          <w:tab w:pos="383" w:val="left" w:leader="none"/>
        </w:tabs>
        <w:spacing w:line="252" w:lineRule="auto" w:before="0" w:after="0"/>
        <w:ind w:left="382" w:right="128" w:hanging="282"/>
        <w:jc w:val="both"/>
        <w:rPr>
          <w:sz w:val="23"/>
        </w:rPr>
      </w:pPr>
      <w:r>
        <w:rPr>
          <w:w w:val="105"/>
          <w:sz w:val="23"/>
        </w:rPr>
        <w:t>Tidak terdapat perbedaan rerata waktu tunggu pelayanan </w:t>
      </w:r>
      <w:r>
        <w:rPr>
          <w:spacing w:val="2"/>
          <w:w w:val="105"/>
          <w:sz w:val="23"/>
        </w:rPr>
        <w:t>resep </w:t>
      </w:r>
      <w:r>
        <w:rPr>
          <w:w w:val="105"/>
          <w:sz w:val="23"/>
        </w:rPr>
        <w:t>racikan dan non racikan baik BPJS maupun non</w:t>
      </w:r>
      <w:r>
        <w:rPr>
          <w:spacing w:val="-4"/>
          <w:w w:val="105"/>
          <w:sz w:val="23"/>
        </w:rPr>
        <w:t> </w:t>
      </w:r>
      <w:r>
        <w:rPr>
          <w:w w:val="105"/>
          <w:sz w:val="23"/>
        </w:rPr>
        <w:t>BPJS</w:t>
      </w:r>
    </w:p>
    <w:p>
      <w:pPr>
        <w:pStyle w:val="BodyText"/>
        <w:spacing w:before="3"/>
        <w:rPr>
          <w:sz w:val="22"/>
        </w:rPr>
      </w:pPr>
    </w:p>
    <w:p>
      <w:pPr>
        <w:pStyle w:val="Heading2"/>
        <w:spacing w:before="1"/>
        <w:jc w:val="left"/>
      </w:pPr>
      <w:r>
        <w:rPr>
          <w:w w:val="105"/>
        </w:rPr>
        <w:t>UCAPAN TERIMA KASIH</w:t>
      </w:r>
    </w:p>
    <w:p>
      <w:pPr>
        <w:pStyle w:val="BodyText"/>
        <w:spacing w:line="249" w:lineRule="auto" w:before="9"/>
        <w:ind w:left="100" w:right="120"/>
        <w:jc w:val="both"/>
      </w:pPr>
      <w:r>
        <w:rPr>
          <w:w w:val="105"/>
        </w:rPr>
        <w:t>Saya ucapkan terima kasih kepada bagian staf kepegawaian dan instalasi farmasi rawat jalan</w:t>
      </w:r>
    </w:p>
    <w:p>
      <w:pPr>
        <w:spacing w:after="0" w:line="249" w:lineRule="auto"/>
        <w:jc w:val="both"/>
        <w:sectPr>
          <w:type w:val="continuous"/>
          <w:pgSz w:w="12240" w:h="15840"/>
          <w:pgMar w:top="1500" w:bottom="280" w:left="1340" w:right="960"/>
          <w:cols w:num="2" w:equalWidth="0">
            <w:col w:w="4828" w:space="215"/>
            <w:col w:w="4897"/>
          </w:cols>
        </w:sectPr>
      </w:pPr>
    </w:p>
    <w:p>
      <w:pPr>
        <w:pStyle w:val="BodyText"/>
        <w:spacing w:before="9"/>
        <w:rPr>
          <w:sz w:val="8"/>
        </w:rPr>
      </w:pPr>
    </w:p>
    <w:p>
      <w:pPr>
        <w:spacing w:after="0"/>
        <w:rPr>
          <w:sz w:val="8"/>
        </w:rPr>
        <w:sectPr>
          <w:pgSz w:w="12240" w:h="15840"/>
          <w:pgMar w:header="652" w:footer="1067" w:top="1660" w:bottom="1260" w:left="1340" w:right="960"/>
        </w:sectPr>
      </w:pPr>
    </w:p>
    <w:p>
      <w:pPr>
        <w:pStyle w:val="BodyText"/>
        <w:spacing w:line="249" w:lineRule="auto" w:before="97"/>
        <w:ind w:left="100" w:right="30"/>
      </w:pPr>
      <w:r>
        <w:rPr>
          <w:w w:val="105"/>
        </w:rPr>
        <w:t>yang sudah memperbolehkan saya melakukan pengambilan data untuk penelitian skripsi saya. Saya ucapkan terima kasih kepada staf dosen farmasi dan ibu apt.Sikni Retno Karminingtyas, S.Farm., M.Sc yang telah membantu saya dalam menyusun proposal sampai dengan skripsi</w:t>
      </w:r>
    </w:p>
    <w:p>
      <w:pPr>
        <w:pStyle w:val="BodyText"/>
        <w:rPr>
          <w:sz w:val="25"/>
        </w:rPr>
      </w:pPr>
    </w:p>
    <w:p>
      <w:pPr>
        <w:pStyle w:val="Heading2"/>
        <w:jc w:val="left"/>
      </w:pPr>
      <w:r>
        <w:rPr>
          <w:w w:val="105"/>
        </w:rPr>
        <w:t>DAFTAR PUSTAKA</w:t>
      </w:r>
    </w:p>
    <w:p>
      <w:pPr>
        <w:pStyle w:val="BodyText"/>
        <w:spacing w:line="249" w:lineRule="auto" w:before="2"/>
        <w:ind w:left="583" w:right="49" w:hanging="483"/>
        <w:jc w:val="both"/>
      </w:pPr>
      <w:r>
        <w:rPr>
          <w:w w:val="105"/>
        </w:rPr>
        <w:t>Karuniawati, H., Hapsari, I. G., Arum, M., Aurora, </w:t>
      </w:r>
      <w:r>
        <w:rPr>
          <w:spacing w:val="-3"/>
          <w:w w:val="105"/>
        </w:rPr>
        <w:t>A. </w:t>
      </w:r>
      <w:r>
        <w:rPr>
          <w:spacing w:val="3"/>
          <w:w w:val="105"/>
        </w:rPr>
        <w:t>T., </w:t>
      </w:r>
      <w:r>
        <w:rPr>
          <w:w w:val="105"/>
        </w:rPr>
        <w:t>&amp; Wahyono, N. A. (2016). Evaluasi Pelaksanan Standar Pelayanan Minimal (Spm) Farmasi Kategori Lama Waktu Tunggu Pelayanan Resep Pasien Rawat Jalan Di Rsud Kota Salatiga. </w:t>
      </w:r>
      <w:r>
        <w:rPr>
          <w:i/>
          <w:w w:val="105"/>
        </w:rPr>
        <w:t>Kartika Jurnal Ilmiah Farmasi</w:t>
      </w:r>
      <w:r>
        <w:rPr>
          <w:w w:val="105"/>
        </w:rPr>
        <w:t>, </w:t>
      </w:r>
      <w:r>
        <w:rPr>
          <w:i/>
          <w:w w:val="105"/>
        </w:rPr>
        <w:t>4</w:t>
      </w:r>
      <w:r>
        <w:rPr>
          <w:w w:val="105"/>
        </w:rPr>
        <w:t>(1),</w:t>
      </w:r>
      <w:r>
        <w:rPr>
          <w:spacing w:val="-13"/>
          <w:w w:val="105"/>
        </w:rPr>
        <w:t> </w:t>
      </w:r>
      <w:r>
        <w:rPr>
          <w:spacing w:val="2"/>
          <w:w w:val="105"/>
        </w:rPr>
        <w:t>20–</w:t>
      </w:r>
    </w:p>
    <w:p>
      <w:pPr>
        <w:pStyle w:val="BodyText"/>
        <w:spacing w:before="12"/>
        <w:ind w:left="583"/>
        <w:jc w:val="both"/>
      </w:pPr>
      <w:r>
        <w:rPr>
          <w:w w:val="105"/>
        </w:rPr>
        <w:t>25. https://doi.org/10.26874/kjif.v4i1.53</w:t>
      </w:r>
    </w:p>
    <w:p>
      <w:pPr>
        <w:pStyle w:val="BodyText"/>
        <w:spacing w:line="252" w:lineRule="auto" w:before="9"/>
        <w:ind w:left="583" w:right="57" w:hanging="483"/>
        <w:jc w:val="both"/>
      </w:pPr>
      <w:r>
        <w:rPr>
          <w:w w:val="105"/>
        </w:rPr>
        <w:t>Kepmenkes. (2008). No 129 tahun 2008 Tentang Standar Pelayanan Minimal Rumah Sakit. In </w:t>
      </w:r>
      <w:r>
        <w:rPr>
          <w:i/>
          <w:w w:val="105"/>
        </w:rPr>
        <w:t>129 </w:t>
      </w:r>
      <w:r>
        <w:rPr>
          <w:w w:val="105"/>
        </w:rPr>
        <w:t>(p. 121).</w:t>
      </w:r>
    </w:p>
    <w:p>
      <w:pPr>
        <w:tabs>
          <w:tab w:pos="4120" w:val="left" w:leader="none"/>
        </w:tabs>
        <w:spacing w:line="249" w:lineRule="auto" w:before="0"/>
        <w:ind w:left="583" w:right="38" w:hanging="483"/>
        <w:jc w:val="both"/>
        <w:rPr>
          <w:sz w:val="23"/>
        </w:rPr>
      </w:pPr>
      <w:r>
        <w:rPr>
          <w:w w:val="105"/>
          <w:sz w:val="23"/>
        </w:rPr>
        <w:t>Maftuhah, A. (2016). Waktu Tunggu Pelayanan Resep Rawat Jalan Di Depo Farmasi Rsud Gunung Jati Kota Cirebon Tahun </w:t>
      </w:r>
      <w:r>
        <w:rPr>
          <w:spacing w:val="2"/>
          <w:w w:val="105"/>
          <w:sz w:val="23"/>
        </w:rPr>
        <w:t>2016. </w:t>
      </w:r>
      <w:r>
        <w:rPr>
          <w:i/>
          <w:w w:val="105"/>
          <w:sz w:val="23"/>
        </w:rPr>
        <w:t>Medical Sains: </w:t>
      </w:r>
      <w:r>
        <w:rPr>
          <w:i/>
          <w:spacing w:val="2"/>
          <w:w w:val="105"/>
          <w:sz w:val="23"/>
        </w:rPr>
        <w:t>Junal </w:t>
      </w:r>
      <w:r>
        <w:rPr>
          <w:i/>
          <w:w w:val="105"/>
          <w:sz w:val="23"/>
        </w:rPr>
        <w:t>Ilmiah Kefarmasian</w:t>
      </w:r>
      <w:r>
        <w:rPr>
          <w:w w:val="105"/>
          <w:sz w:val="23"/>
        </w:rPr>
        <w:t>, </w:t>
      </w:r>
      <w:r>
        <w:rPr>
          <w:i/>
          <w:w w:val="105"/>
          <w:sz w:val="23"/>
        </w:rPr>
        <w:t>1</w:t>
      </w:r>
      <w:r>
        <w:rPr>
          <w:w w:val="105"/>
          <w:sz w:val="23"/>
        </w:rPr>
        <w:t>(1),</w:t>
        <w:tab/>
        <w:t>39–44.</w:t>
      </w:r>
    </w:p>
    <w:p>
      <w:pPr>
        <w:spacing w:line="249" w:lineRule="auto" w:before="3"/>
        <w:ind w:left="100" w:right="49" w:firstLine="482"/>
        <w:jc w:val="both"/>
        <w:rPr>
          <w:i/>
          <w:sz w:val="23"/>
        </w:rPr>
      </w:pPr>
      <w:r>
        <w:rPr>
          <w:w w:val="105"/>
          <w:sz w:val="23"/>
        </w:rPr>
        <w:t>https://doi.org/10.37874/ms.v1i1.13 Nurma. (2013). </w:t>
      </w:r>
      <w:r>
        <w:rPr>
          <w:i/>
          <w:w w:val="105"/>
          <w:sz w:val="23"/>
        </w:rPr>
        <w:t>analisa waktu tunggu</w:t>
      </w:r>
      <w:r>
        <w:rPr>
          <w:i/>
          <w:spacing w:val="-39"/>
          <w:w w:val="105"/>
          <w:sz w:val="23"/>
        </w:rPr>
        <w:t> </w:t>
      </w:r>
      <w:r>
        <w:rPr>
          <w:i/>
          <w:w w:val="105"/>
          <w:sz w:val="23"/>
        </w:rPr>
        <w:t>pelayanan</w:t>
      </w:r>
    </w:p>
    <w:p>
      <w:pPr>
        <w:spacing w:line="254" w:lineRule="auto" w:before="0"/>
        <w:ind w:left="583" w:right="48" w:firstLine="0"/>
        <w:jc w:val="both"/>
        <w:rPr>
          <w:sz w:val="23"/>
        </w:rPr>
      </w:pPr>
      <w:r>
        <w:rPr>
          <w:i/>
          <w:w w:val="105"/>
          <w:sz w:val="23"/>
        </w:rPr>
        <w:t>resep pasien rawat jalan di depo farmasi </w:t>
      </w:r>
      <w:r>
        <w:rPr>
          <w:i/>
          <w:w w:val="105"/>
          <w:sz w:val="23"/>
        </w:rPr>
        <w:t>gedung mceb RS islam sultan agung</w:t>
      </w:r>
      <w:r>
        <w:rPr>
          <w:w w:val="105"/>
          <w:sz w:val="23"/>
        </w:rPr>
        <w:t>. </w:t>
      </w:r>
      <w:r>
        <w:rPr>
          <w:i/>
          <w:w w:val="105"/>
          <w:sz w:val="23"/>
        </w:rPr>
        <w:t>5</w:t>
      </w:r>
      <w:r>
        <w:rPr>
          <w:w w:val="105"/>
          <w:sz w:val="23"/>
        </w:rPr>
        <w:t>(2).</w:t>
      </w:r>
    </w:p>
    <w:p>
      <w:pPr>
        <w:pStyle w:val="BodyText"/>
        <w:spacing w:line="252" w:lineRule="auto"/>
        <w:ind w:left="583" w:right="41" w:hanging="483"/>
        <w:jc w:val="both"/>
        <w:rPr>
          <w:i/>
        </w:rPr>
      </w:pPr>
      <w:r>
        <w:rPr>
          <w:w w:val="105"/>
        </w:rPr>
        <w:t>Nuryadi, TUTUT DEWI ASTUTI, ENDANG SRI UTAMI, &amp; MARTINUS BUDIANTARA.     </w:t>
      </w:r>
      <w:r>
        <w:rPr>
          <w:spacing w:val="2"/>
          <w:w w:val="105"/>
        </w:rPr>
        <w:t>(2017).  </w:t>
      </w:r>
      <w:r>
        <w:rPr>
          <w:spacing w:val="40"/>
          <w:w w:val="105"/>
        </w:rPr>
        <w:t> </w:t>
      </w:r>
      <w:r>
        <w:rPr>
          <w:i/>
          <w:w w:val="105"/>
        </w:rPr>
        <w:t>Dasar-Dasar</w:t>
      </w:r>
    </w:p>
    <w:p>
      <w:pPr>
        <w:tabs>
          <w:tab w:pos="3737" w:val="left" w:leader="none"/>
        </w:tabs>
        <w:spacing w:line="259" w:lineRule="exact" w:before="0"/>
        <w:ind w:left="583" w:right="0" w:firstLine="0"/>
        <w:jc w:val="left"/>
        <w:rPr>
          <w:sz w:val="23"/>
        </w:rPr>
      </w:pPr>
      <w:r>
        <w:rPr>
          <w:i/>
          <w:w w:val="105"/>
          <w:sz w:val="23"/>
        </w:rPr>
        <w:t>Statistika</w:t>
        <w:tab/>
        <w:t>Penelitian</w:t>
      </w:r>
      <w:r>
        <w:rPr>
          <w:w w:val="105"/>
          <w:sz w:val="23"/>
        </w:rPr>
        <w:t>.</w:t>
      </w:r>
    </w:p>
    <w:p>
      <w:pPr>
        <w:pStyle w:val="BodyText"/>
        <w:spacing w:before="1"/>
        <w:ind w:left="583"/>
      </w:pPr>
      <w:hyperlink r:id="rId12">
        <w:r>
          <w:rPr>
            <w:w w:val="105"/>
          </w:rPr>
          <w:t>http://lppm.mercubuana-yogya.ac.id/wp-</w:t>
        </w:r>
      </w:hyperlink>
    </w:p>
    <w:p>
      <w:pPr>
        <w:pStyle w:val="BodyText"/>
        <w:spacing w:line="247" w:lineRule="auto" w:before="97"/>
        <w:ind w:left="583" w:right="279"/>
      </w:pPr>
      <w:r>
        <w:rPr/>
        <w:br w:type="column"/>
      </w:r>
      <w:r>
        <w:rPr>
          <w:w w:val="105"/>
        </w:rPr>
        <w:t>content/uploads/2017/05/Buku- </w:t>
      </w:r>
      <w:r>
        <w:rPr/>
        <w:t>Ajar_Dasar-Dasar-Statistik-Penelitian.pdf</w:t>
      </w:r>
    </w:p>
    <w:p>
      <w:pPr>
        <w:spacing w:line="249" w:lineRule="auto" w:before="3"/>
        <w:ind w:left="583" w:right="109" w:hanging="483"/>
        <w:jc w:val="both"/>
        <w:rPr>
          <w:sz w:val="23"/>
        </w:rPr>
      </w:pPr>
      <w:r>
        <w:rPr>
          <w:w w:val="105"/>
          <w:sz w:val="23"/>
        </w:rPr>
        <w:t>Permenkes. (2016). . </w:t>
      </w:r>
      <w:r>
        <w:rPr>
          <w:i/>
          <w:w w:val="105"/>
          <w:sz w:val="23"/>
        </w:rPr>
        <w:t>Peraturan Menteri </w:t>
      </w:r>
      <w:r>
        <w:rPr>
          <w:i/>
          <w:w w:val="105"/>
          <w:sz w:val="23"/>
        </w:rPr>
        <w:t>Kesehatan Republik Indonesia Nomor 72 Tahun 2016 Tentang Standar Pelayanan Kefarmasian Di Rumah Sakit</w:t>
      </w:r>
      <w:r>
        <w:rPr>
          <w:w w:val="105"/>
          <w:sz w:val="23"/>
        </w:rPr>
        <w:t>,</w:t>
      </w:r>
      <w:r>
        <w:rPr>
          <w:spacing w:val="-14"/>
          <w:w w:val="105"/>
          <w:sz w:val="23"/>
        </w:rPr>
        <w:t> </w:t>
      </w:r>
      <w:r>
        <w:rPr>
          <w:spacing w:val="3"/>
          <w:w w:val="105"/>
          <w:sz w:val="23"/>
        </w:rPr>
        <w:t>31–48.</w:t>
      </w:r>
    </w:p>
    <w:p>
      <w:pPr>
        <w:spacing w:line="247" w:lineRule="auto" w:before="9"/>
        <w:ind w:left="583" w:right="122" w:hanging="483"/>
        <w:jc w:val="both"/>
        <w:rPr>
          <w:sz w:val="23"/>
        </w:rPr>
      </w:pPr>
      <w:r>
        <w:rPr>
          <w:w w:val="105"/>
          <w:sz w:val="23"/>
        </w:rPr>
        <w:t>Permenkes. (2020). No 3 tahun </w:t>
      </w:r>
      <w:r>
        <w:rPr>
          <w:spacing w:val="2"/>
          <w:w w:val="105"/>
          <w:sz w:val="23"/>
        </w:rPr>
        <w:t>2020 </w:t>
      </w:r>
      <w:r>
        <w:rPr>
          <w:w w:val="105"/>
          <w:sz w:val="23"/>
        </w:rPr>
        <w:t>Tentang Klasifikasi dan Perizinan Rumah Sakit. </w:t>
      </w:r>
      <w:r>
        <w:rPr>
          <w:i/>
          <w:w w:val="105"/>
          <w:sz w:val="23"/>
        </w:rPr>
        <w:t>Implementation Science</w:t>
      </w:r>
      <w:r>
        <w:rPr>
          <w:w w:val="105"/>
          <w:sz w:val="23"/>
        </w:rPr>
        <w:t>, </w:t>
      </w:r>
      <w:r>
        <w:rPr>
          <w:i/>
          <w:w w:val="105"/>
          <w:sz w:val="23"/>
        </w:rPr>
        <w:t>39</w:t>
      </w:r>
      <w:r>
        <w:rPr>
          <w:w w:val="105"/>
          <w:sz w:val="23"/>
        </w:rPr>
        <w:t>(1),</w:t>
      </w:r>
      <w:r>
        <w:rPr>
          <w:spacing w:val="-15"/>
          <w:w w:val="105"/>
          <w:sz w:val="23"/>
        </w:rPr>
        <w:t> </w:t>
      </w:r>
      <w:r>
        <w:rPr>
          <w:w w:val="105"/>
          <w:sz w:val="23"/>
        </w:rPr>
        <w:t>1–15.</w:t>
      </w:r>
    </w:p>
    <w:sectPr>
      <w:type w:val="continuous"/>
      <w:pgSz w:w="12240" w:h="15840"/>
      <w:pgMar w:top="1500" w:bottom="280" w:left="1340" w:right="960"/>
      <w:cols w:num="2" w:equalWidth="0">
        <w:col w:w="4832" w:space="210"/>
        <w:col w:w="489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adea">
    <w:altName w:val="Calade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08002pt;margin-top:724.656006pt;width:471.2pt;height:4.350pt;mso-position-horizontal-relative:page;mso-position-vertical-relative:page;z-index:-15936512" coordorigin="1412,14493" coordsize="9424,87" path="m10836,14565l1412,14565,1412,14580,10836,14580,10836,14565xm10836,14493l1412,14493,1412,14551,10836,14551,10836,14493xe" filled="true" fillcolor="#612322" stroked="false">
          <v:path arrowok="t"/>
          <v:fill type="solid"/>
          <w10:wrap type="none"/>
        </v:shape>
      </w:pict>
    </w:r>
    <w:r>
      <w:rPr/>
      <w:pict>
        <v:shape style="position:absolute;margin-left:71.047997pt;margin-top:728.891846pt;width:62.65pt;height:15.1pt;mso-position-horizontal-relative:page;mso-position-vertical-relative:page;z-index:-15936000" type="#_x0000_t202" filled="false" stroked="false">
          <v:textbox inset="0,0,0,0">
            <w:txbxContent>
              <w:p>
                <w:pPr>
                  <w:spacing w:before="23"/>
                  <w:ind w:left="20" w:right="0" w:firstLine="0"/>
                  <w:jc w:val="left"/>
                  <w:rPr>
                    <w:rFonts w:ascii="Caladea"/>
                    <w:sz w:val="22"/>
                  </w:rPr>
                </w:pPr>
                <w:r>
                  <w:rPr>
                    <w:rFonts w:ascii="Caladea"/>
                    <w:sz w:val="22"/>
                  </w:rPr>
                  <w:t>Submitted: -</w:t>
                </w:r>
              </w:p>
            </w:txbxContent>
          </v:textbox>
          <w10:wrap type="none"/>
        </v:shape>
      </w:pict>
    </w:r>
    <w:r>
      <w:rPr/>
      <w:pict>
        <v:shape style="position:absolute;margin-left:242.860001pt;margin-top:728.891846pt;width:52.9pt;height:15.1pt;mso-position-horizontal-relative:page;mso-position-vertical-relative:page;z-index:-15935488" type="#_x0000_t202" filled="false" stroked="false">
          <v:textbox inset="0,0,0,0">
            <w:txbxContent>
              <w:p>
                <w:pPr>
                  <w:spacing w:before="23"/>
                  <w:ind w:left="20" w:right="0" w:firstLine="0"/>
                  <w:jc w:val="left"/>
                  <w:rPr>
                    <w:rFonts w:ascii="Caladea"/>
                    <w:sz w:val="22"/>
                  </w:rPr>
                </w:pPr>
                <w:r>
                  <w:rPr>
                    <w:rFonts w:ascii="Caladea"/>
                    <w:sz w:val="22"/>
                  </w:rPr>
                  <w:t>Revised : -</w:t>
                </w:r>
              </w:p>
            </w:txbxContent>
          </v:textbox>
          <w10:wrap type="none"/>
        </v:shape>
      </w:pict>
    </w:r>
    <w:r>
      <w:rPr/>
      <w:pict>
        <v:shape style="position:absolute;margin-left:373.619995pt;margin-top:728.891846pt;width:54.35pt;height:15.1pt;mso-position-horizontal-relative:page;mso-position-vertical-relative:page;z-index:-15934976" type="#_x0000_t202" filled="false" stroked="false">
          <v:textbox inset="0,0,0,0">
            <w:txbxContent>
              <w:p>
                <w:pPr>
                  <w:spacing w:before="23"/>
                  <w:ind w:left="20" w:right="0" w:firstLine="0"/>
                  <w:jc w:val="left"/>
                  <w:rPr>
                    <w:rFonts w:ascii="Caladea"/>
                    <w:sz w:val="22"/>
                  </w:rPr>
                </w:pPr>
                <w:r>
                  <w:rPr>
                    <w:rFonts w:ascii="Caladea"/>
                    <w:sz w:val="22"/>
                  </w:rPr>
                  <w:t>Accepted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08002pt;margin-top:724.656006pt;width:489.2pt;height:4.350pt;mso-position-horizontal-relative:page;mso-position-vertical-relative:page;z-index:-15933440" coordorigin="1412,14493" coordsize="9784,87" path="m11196,14565l1412,14565,1412,14580,11196,14580,11196,14565xm11196,14493l1412,14493,1412,14551,11196,14551,11196,14493xe" filled="true" fillcolor="#612322" stroked="false">
          <v:path arrowok="t"/>
          <v:fill type="solid"/>
          <w10:wrap type="none"/>
        </v:shape>
      </w:pict>
    </w:r>
    <w:r>
      <w:rPr/>
      <w:pict>
        <v:shape style="position:absolute;margin-left:71.047997pt;margin-top:728.891846pt;width:62.65pt;height:15.1pt;mso-position-horizontal-relative:page;mso-position-vertical-relative:page;z-index:-15932928" type="#_x0000_t202" filled="false" stroked="false">
          <v:textbox inset="0,0,0,0">
            <w:txbxContent>
              <w:p>
                <w:pPr>
                  <w:spacing w:before="23"/>
                  <w:ind w:left="20" w:right="0" w:firstLine="0"/>
                  <w:jc w:val="left"/>
                  <w:rPr>
                    <w:rFonts w:ascii="Caladea"/>
                    <w:sz w:val="22"/>
                  </w:rPr>
                </w:pPr>
                <w:r>
                  <w:rPr>
                    <w:rFonts w:ascii="Caladea"/>
                    <w:sz w:val="22"/>
                  </w:rPr>
                  <w:t>Submitted: -</w:t>
                </w:r>
              </w:p>
            </w:txbxContent>
          </v:textbox>
          <w10:wrap type="none"/>
        </v:shape>
      </w:pict>
    </w:r>
    <w:r>
      <w:rPr/>
      <w:pict>
        <v:shape style="position:absolute;margin-left:242.860001pt;margin-top:728.891846pt;width:52.9pt;height:15.1pt;mso-position-horizontal-relative:page;mso-position-vertical-relative:page;z-index:-15932416" type="#_x0000_t202" filled="false" stroked="false">
          <v:textbox inset="0,0,0,0">
            <w:txbxContent>
              <w:p>
                <w:pPr>
                  <w:spacing w:before="23"/>
                  <w:ind w:left="20" w:right="0" w:firstLine="0"/>
                  <w:jc w:val="left"/>
                  <w:rPr>
                    <w:rFonts w:ascii="Caladea"/>
                    <w:sz w:val="22"/>
                  </w:rPr>
                </w:pPr>
                <w:r>
                  <w:rPr>
                    <w:rFonts w:ascii="Caladea"/>
                    <w:sz w:val="22"/>
                  </w:rPr>
                  <w:t>Revised : -</w:t>
                </w:r>
              </w:p>
            </w:txbxContent>
          </v:textbox>
          <w10:wrap type="none"/>
        </v:shape>
      </w:pict>
    </w:r>
    <w:r>
      <w:rPr/>
      <w:pict>
        <v:shape style="position:absolute;margin-left:373.619995pt;margin-top:728.891846pt;width:54.35pt;height:15.1pt;mso-position-horizontal-relative:page;mso-position-vertical-relative:page;z-index:-15931904" type="#_x0000_t202" filled="false" stroked="false">
          <v:textbox inset="0,0,0,0">
            <w:txbxContent>
              <w:p>
                <w:pPr>
                  <w:spacing w:before="23"/>
                  <w:ind w:left="20" w:right="0" w:firstLine="0"/>
                  <w:jc w:val="left"/>
                  <w:rPr>
                    <w:rFonts w:ascii="Caladea"/>
                    <w:sz w:val="22"/>
                  </w:rPr>
                </w:pPr>
                <w:r>
                  <w:rPr>
                    <w:rFonts w:ascii="Caladea"/>
                    <w:sz w:val="22"/>
                  </w:rPr>
                  <w:t>Accepted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78944">
          <wp:simplePos x="0" y="0"/>
          <wp:positionH relativeFrom="page">
            <wp:posOffset>1261902</wp:posOffset>
          </wp:positionH>
          <wp:positionV relativeFrom="page">
            <wp:posOffset>414158</wp:posOffset>
          </wp:positionV>
          <wp:extent cx="676594" cy="603746"/>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676594" cy="603746"/>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6.450012pt;margin-top:35.254845pt;width:254.9pt;height:49.6pt;mso-position-horizontal-relative:page;mso-position-vertical-relative:page;z-index:-15937024" type="#_x0000_t202" filled="false" stroked="false">
          <v:textbox inset="0,0,0,0">
            <w:txbxContent>
              <w:p>
                <w:pPr>
                  <w:spacing w:line="224" w:lineRule="exact" w:before="15"/>
                  <w:ind w:left="20" w:right="0" w:firstLine="0"/>
                  <w:jc w:val="left"/>
                  <w:rPr>
                    <w:rFonts w:ascii="Arial"/>
                    <w:b/>
                    <w:i/>
                    <w:sz w:val="20"/>
                  </w:rPr>
                </w:pPr>
                <w:r>
                  <w:rPr>
                    <w:rFonts w:ascii="Arial"/>
                    <w:b/>
                    <w:i/>
                    <w:sz w:val="20"/>
                  </w:rPr>
                  <w:t>Indonesian Journal of Pharmacy and Natural</w:t>
                </w:r>
                <w:r>
                  <w:rPr>
                    <w:rFonts w:ascii="Arial"/>
                    <w:b/>
                    <w:i/>
                    <w:spacing w:val="-22"/>
                    <w:sz w:val="20"/>
                  </w:rPr>
                  <w:t> </w:t>
                </w:r>
                <w:r>
                  <w:rPr>
                    <w:rFonts w:ascii="Arial"/>
                    <w:b/>
                    <w:i/>
                    <w:sz w:val="20"/>
                  </w:rPr>
                  <w:t>Product</w:t>
                </w:r>
              </w:p>
              <w:p>
                <w:pPr>
                  <w:spacing w:line="244" w:lineRule="auto" w:before="0"/>
                  <w:ind w:left="2462" w:right="27" w:firstLine="28"/>
                  <w:jc w:val="right"/>
                  <w:rPr>
                    <w:rFonts w:ascii="Arial"/>
                    <w:i/>
                    <w:sz w:val="16"/>
                  </w:rPr>
                </w:pPr>
                <w:r>
                  <w:rPr>
                    <w:rFonts w:ascii="Arial"/>
                    <w:i/>
                    <w:w w:val="95"/>
                    <w:sz w:val="16"/>
                    <w:u w:val="single"/>
                  </w:rPr>
                  <w:t>http:/jurnal.unw.ac.id/index.php/ijpnp</w:t>
                </w:r>
                <w:r>
                  <w:rPr>
                    <w:rFonts w:ascii="Arial"/>
                    <w:i/>
                    <w:w w:val="95"/>
                    <w:sz w:val="16"/>
                  </w:rPr>
                  <w:t> </w:t>
                </w:r>
                <w:r>
                  <w:rPr>
                    <w:rFonts w:ascii="Arial"/>
                    <w:i/>
                    <w:sz w:val="16"/>
                  </w:rPr>
                  <w:t>Volume  00, Nomor 00 , bulan,</w:t>
                </w:r>
                <w:r>
                  <w:rPr>
                    <w:rFonts w:ascii="Arial"/>
                    <w:i/>
                    <w:spacing w:val="-20"/>
                    <w:sz w:val="16"/>
                  </w:rPr>
                  <w:t> </w:t>
                </w:r>
                <w:r>
                  <w:rPr>
                    <w:rFonts w:ascii="Arial"/>
                    <w:i/>
                    <w:sz w:val="16"/>
                  </w:rPr>
                  <w:t>tahun</w:t>
                </w:r>
              </w:p>
              <w:p>
                <w:pPr>
                  <w:spacing w:line="181" w:lineRule="exact" w:before="0"/>
                  <w:ind w:left="0" w:right="24" w:firstLine="0"/>
                  <w:jc w:val="right"/>
                  <w:rPr>
                    <w:rFonts w:ascii="Arial"/>
                    <w:i/>
                    <w:sz w:val="16"/>
                  </w:rPr>
                </w:pPr>
                <w:r>
                  <w:rPr>
                    <w:rFonts w:ascii="Arial"/>
                    <w:i/>
                    <w:sz w:val="16"/>
                  </w:rPr>
                  <w:t>p-ISSN :</w:t>
                </w:r>
                <w:r>
                  <w:rPr>
                    <w:rFonts w:ascii="Arial"/>
                    <w:i/>
                    <w:spacing w:val="-14"/>
                    <w:sz w:val="16"/>
                  </w:rPr>
                  <w:t> </w:t>
                </w:r>
                <w:r>
                  <w:rPr>
                    <w:rFonts w:ascii="Arial"/>
                    <w:i/>
                    <w:sz w:val="16"/>
                  </w:rPr>
                  <w:t>2656-3215</w:t>
                </w:r>
              </w:p>
              <w:p>
                <w:pPr>
                  <w:spacing w:line="182" w:lineRule="exact" w:before="0"/>
                  <w:ind w:left="0" w:right="24" w:firstLine="0"/>
                  <w:jc w:val="right"/>
                  <w:rPr>
                    <w:rFonts w:ascii="Arial"/>
                    <w:i/>
                    <w:sz w:val="16"/>
                  </w:rPr>
                </w:pPr>
                <w:r>
                  <w:rPr>
                    <w:rFonts w:ascii="Arial"/>
                    <w:i/>
                    <w:sz w:val="16"/>
                  </w:rPr>
                  <w:t>e-ISSN :</w:t>
                </w:r>
                <w:r>
                  <w:rPr>
                    <w:rFonts w:ascii="Arial"/>
                    <w:i/>
                    <w:spacing w:val="35"/>
                    <w:sz w:val="16"/>
                  </w:rPr>
                  <w:t> </w:t>
                </w:r>
                <w:r>
                  <w:rPr>
                    <w:rFonts w:ascii="Arial"/>
                    <w:i/>
                    <w:sz w:val="16"/>
                  </w:rPr>
                  <w:t>2615-6903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82016">
          <wp:simplePos x="0" y="0"/>
          <wp:positionH relativeFrom="page">
            <wp:posOffset>1261902</wp:posOffset>
          </wp:positionH>
          <wp:positionV relativeFrom="page">
            <wp:posOffset>414158</wp:posOffset>
          </wp:positionV>
          <wp:extent cx="676594" cy="603746"/>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676594" cy="603746"/>
                  </a:xfrm>
                  <a:prstGeom prst="rect">
                    <a:avLst/>
                  </a:prstGeom>
                </pic:spPr>
              </pic:pic>
            </a:graphicData>
          </a:graphic>
        </wp:anchor>
      </w:drawing>
    </w:r>
    <w:r>
      <w:rPr/>
      <w:pict>
        <v:shape style="position:absolute;margin-left:304.470001pt;margin-top:35.254845pt;width:254.9pt;height:49.6pt;mso-position-horizontal-relative:page;mso-position-vertical-relative:page;z-index:-15933952" type="#_x0000_t202" filled="false" stroked="false">
          <v:textbox inset="0,0,0,0">
            <w:txbxContent>
              <w:p>
                <w:pPr>
                  <w:spacing w:line="224" w:lineRule="exact" w:before="15"/>
                  <w:ind w:left="20" w:right="0" w:firstLine="0"/>
                  <w:jc w:val="left"/>
                  <w:rPr>
                    <w:rFonts w:ascii="Arial"/>
                    <w:b/>
                    <w:i/>
                    <w:sz w:val="20"/>
                  </w:rPr>
                </w:pPr>
                <w:r>
                  <w:rPr>
                    <w:rFonts w:ascii="Arial"/>
                    <w:b/>
                    <w:i/>
                    <w:sz w:val="20"/>
                  </w:rPr>
                  <w:t>Indonesian Journal of Pharmacy and Natural</w:t>
                </w:r>
                <w:r>
                  <w:rPr>
                    <w:rFonts w:ascii="Arial"/>
                    <w:b/>
                    <w:i/>
                    <w:spacing w:val="-22"/>
                    <w:sz w:val="20"/>
                  </w:rPr>
                  <w:t> </w:t>
                </w:r>
                <w:r>
                  <w:rPr>
                    <w:rFonts w:ascii="Arial"/>
                    <w:b/>
                    <w:i/>
                    <w:sz w:val="20"/>
                  </w:rPr>
                  <w:t>Product</w:t>
                </w:r>
              </w:p>
              <w:p>
                <w:pPr>
                  <w:spacing w:line="244" w:lineRule="auto" w:before="0"/>
                  <w:ind w:left="2462" w:right="27" w:firstLine="28"/>
                  <w:jc w:val="right"/>
                  <w:rPr>
                    <w:rFonts w:ascii="Arial"/>
                    <w:i/>
                    <w:sz w:val="16"/>
                  </w:rPr>
                </w:pPr>
                <w:r>
                  <w:rPr>
                    <w:rFonts w:ascii="Arial"/>
                    <w:i/>
                    <w:w w:val="95"/>
                    <w:sz w:val="16"/>
                    <w:u w:val="single"/>
                  </w:rPr>
                  <w:t>http:/jurnal.unw.ac.id/index.php/ijpnp</w:t>
                </w:r>
                <w:r>
                  <w:rPr>
                    <w:rFonts w:ascii="Arial"/>
                    <w:i/>
                    <w:w w:val="95"/>
                    <w:sz w:val="16"/>
                  </w:rPr>
                  <w:t> </w:t>
                </w:r>
                <w:r>
                  <w:rPr>
                    <w:rFonts w:ascii="Arial"/>
                    <w:i/>
                    <w:sz w:val="16"/>
                  </w:rPr>
                  <w:t>Volume  00, Nomor 00 , bulan,</w:t>
                </w:r>
                <w:r>
                  <w:rPr>
                    <w:rFonts w:ascii="Arial"/>
                    <w:i/>
                    <w:spacing w:val="-20"/>
                    <w:sz w:val="16"/>
                  </w:rPr>
                  <w:t> </w:t>
                </w:r>
                <w:r>
                  <w:rPr>
                    <w:rFonts w:ascii="Arial"/>
                    <w:i/>
                    <w:sz w:val="16"/>
                  </w:rPr>
                  <w:t>tahun</w:t>
                </w:r>
              </w:p>
              <w:p>
                <w:pPr>
                  <w:spacing w:line="181" w:lineRule="exact" w:before="0"/>
                  <w:ind w:left="0" w:right="24" w:firstLine="0"/>
                  <w:jc w:val="right"/>
                  <w:rPr>
                    <w:rFonts w:ascii="Arial"/>
                    <w:i/>
                    <w:sz w:val="16"/>
                  </w:rPr>
                </w:pPr>
                <w:r>
                  <w:rPr>
                    <w:rFonts w:ascii="Arial"/>
                    <w:i/>
                    <w:sz w:val="16"/>
                  </w:rPr>
                  <w:t>p-ISSN :</w:t>
                </w:r>
                <w:r>
                  <w:rPr>
                    <w:rFonts w:ascii="Arial"/>
                    <w:i/>
                    <w:spacing w:val="-13"/>
                    <w:sz w:val="16"/>
                  </w:rPr>
                  <w:t> </w:t>
                </w:r>
                <w:r>
                  <w:rPr>
                    <w:rFonts w:ascii="Arial"/>
                    <w:i/>
                    <w:sz w:val="16"/>
                  </w:rPr>
                  <w:t>2656-3215</w:t>
                </w:r>
              </w:p>
              <w:p>
                <w:pPr>
                  <w:spacing w:line="182" w:lineRule="exact" w:before="0"/>
                  <w:ind w:left="0" w:right="24" w:firstLine="0"/>
                  <w:jc w:val="right"/>
                  <w:rPr>
                    <w:rFonts w:ascii="Arial"/>
                    <w:i/>
                    <w:sz w:val="16"/>
                  </w:rPr>
                </w:pPr>
                <w:r>
                  <w:rPr>
                    <w:rFonts w:ascii="Arial"/>
                    <w:i/>
                    <w:sz w:val="16"/>
                  </w:rPr>
                  <w:t>e-ISSN :</w:t>
                </w:r>
                <w:r>
                  <w:rPr>
                    <w:rFonts w:ascii="Arial"/>
                    <w:i/>
                    <w:spacing w:val="36"/>
                    <w:sz w:val="16"/>
                  </w:rPr>
                  <w:t> </w:t>
                </w:r>
                <w:r>
                  <w:rPr>
                    <w:rFonts w:ascii="Arial"/>
                    <w:i/>
                    <w:sz w:val="16"/>
                  </w:rPr>
                  <w:t>2615-6903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15" w:hanging="289"/>
        <w:jc w:val="left"/>
      </w:pPr>
      <w:rPr>
        <w:rFonts w:hint="default" w:ascii="Times New Roman" w:hAnsi="Times New Roman" w:eastAsia="Times New Roman" w:cs="Times New Roman"/>
        <w:w w:val="99"/>
        <w:sz w:val="16"/>
        <w:szCs w:val="16"/>
        <w:lang w:val="id" w:eastAsia="en-US" w:bidi="ar-SA"/>
      </w:rPr>
    </w:lvl>
    <w:lvl w:ilvl="1">
      <w:start w:val="0"/>
      <w:numFmt w:val="bullet"/>
      <w:lvlText w:val="•"/>
      <w:lvlJc w:val="left"/>
      <w:pPr>
        <w:ind w:left="1309" w:hanging="289"/>
      </w:pPr>
      <w:rPr>
        <w:rFonts w:hint="default"/>
        <w:lang w:val="id" w:eastAsia="en-US" w:bidi="ar-SA"/>
      </w:rPr>
    </w:lvl>
    <w:lvl w:ilvl="2">
      <w:start w:val="0"/>
      <w:numFmt w:val="bullet"/>
      <w:lvlText w:val="•"/>
      <w:lvlJc w:val="left"/>
      <w:pPr>
        <w:ind w:left="1699" w:hanging="289"/>
      </w:pPr>
      <w:rPr>
        <w:rFonts w:hint="default"/>
        <w:lang w:val="id" w:eastAsia="en-US" w:bidi="ar-SA"/>
      </w:rPr>
    </w:lvl>
    <w:lvl w:ilvl="3">
      <w:start w:val="0"/>
      <w:numFmt w:val="bullet"/>
      <w:lvlText w:val="•"/>
      <w:lvlJc w:val="left"/>
      <w:pPr>
        <w:ind w:left="2089" w:hanging="289"/>
      </w:pPr>
      <w:rPr>
        <w:rFonts w:hint="default"/>
        <w:lang w:val="id" w:eastAsia="en-US" w:bidi="ar-SA"/>
      </w:rPr>
    </w:lvl>
    <w:lvl w:ilvl="4">
      <w:start w:val="0"/>
      <w:numFmt w:val="bullet"/>
      <w:lvlText w:val="•"/>
      <w:lvlJc w:val="left"/>
      <w:pPr>
        <w:ind w:left="2479" w:hanging="289"/>
      </w:pPr>
      <w:rPr>
        <w:rFonts w:hint="default"/>
        <w:lang w:val="id" w:eastAsia="en-US" w:bidi="ar-SA"/>
      </w:rPr>
    </w:lvl>
    <w:lvl w:ilvl="5">
      <w:start w:val="0"/>
      <w:numFmt w:val="bullet"/>
      <w:lvlText w:val="•"/>
      <w:lvlJc w:val="left"/>
      <w:pPr>
        <w:ind w:left="2869" w:hanging="289"/>
      </w:pPr>
      <w:rPr>
        <w:rFonts w:hint="default"/>
        <w:lang w:val="id" w:eastAsia="en-US" w:bidi="ar-SA"/>
      </w:rPr>
    </w:lvl>
    <w:lvl w:ilvl="6">
      <w:start w:val="0"/>
      <w:numFmt w:val="bullet"/>
      <w:lvlText w:val="•"/>
      <w:lvlJc w:val="left"/>
      <w:pPr>
        <w:ind w:left="3258" w:hanging="289"/>
      </w:pPr>
      <w:rPr>
        <w:rFonts w:hint="default"/>
        <w:lang w:val="id" w:eastAsia="en-US" w:bidi="ar-SA"/>
      </w:rPr>
    </w:lvl>
    <w:lvl w:ilvl="7">
      <w:start w:val="0"/>
      <w:numFmt w:val="bullet"/>
      <w:lvlText w:val="•"/>
      <w:lvlJc w:val="left"/>
      <w:pPr>
        <w:ind w:left="3648" w:hanging="289"/>
      </w:pPr>
      <w:rPr>
        <w:rFonts w:hint="default"/>
        <w:lang w:val="id" w:eastAsia="en-US" w:bidi="ar-SA"/>
      </w:rPr>
    </w:lvl>
    <w:lvl w:ilvl="8">
      <w:start w:val="0"/>
      <w:numFmt w:val="bullet"/>
      <w:lvlText w:val="•"/>
      <w:lvlJc w:val="left"/>
      <w:pPr>
        <w:ind w:left="4038" w:hanging="289"/>
      </w:pPr>
      <w:rPr>
        <w:rFonts w:hint="default"/>
        <w:lang w:val="id" w:eastAsia="en-US" w:bidi="ar-SA"/>
      </w:rPr>
    </w:lvl>
  </w:abstractNum>
  <w:abstractNum w:abstractNumId="2">
    <w:multiLevelType w:val="hybridMultilevel"/>
    <w:lvl w:ilvl="0">
      <w:start w:val="1"/>
      <w:numFmt w:val="decimal"/>
      <w:lvlText w:val="%1."/>
      <w:lvlJc w:val="left"/>
      <w:pPr>
        <w:ind w:left="382" w:hanging="282"/>
        <w:jc w:val="left"/>
      </w:pPr>
      <w:rPr>
        <w:rFonts w:hint="default" w:ascii="Times New Roman" w:hAnsi="Times New Roman" w:eastAsia="Times New Roman" w:cs="Times New Roman"/>
        <w:spacing w:val="0"/>
        <w:w w:val="103"/>
        <w:sz w:val="23"/>
        <w:szCs w:val="23"/>
        <w:lang w:val="id" w:eastAsia="en-US" w:bidi="ar-SA"/>
      </w:rPr>
    </w:lvl>
    <w:lvl w:ilvl="1">
      <w:start w:val="0"/>
      <w:numFmt w:val="bullet"/>
      <w:lvlText w:val="•"/>
      <w:lvlJc w:val="left"/>
      <w:pPr>
        <w:ind w:left="831" w:hanging="282"/>
      </w:pPr>
      <w:rPr>
        <w:rFonts w:hint="default"/>
        <w:lang w:val="id" w:eastAsia="en-US" w:bidi="ar-SA"/>
      </w:rPr>
    </w:lvl>
    <w:lvl w:ilvl="2">
      <w:start w:val="0"/>
      <w:numFmt w:val="bullet"/>
      <w:lvlText w:val="•"/>
      <w:lvlJc w:val="left"/>
      <w:pPr>
        <w:ind w:left="1283" w:hanging="282"/>
      </w:pPr>
      <w:rPr>
        <w:rFonts w:hint="default"/>
        <w:lang w:val="id" w:eastAsia="en-US" w:bidi="ar-SA"/>
      </w:rPr>
    </w:lvl>
    <w:lvl w:ilvl="3">
      <w:start w:val="0"/>
      <w:numFmt w:val="bullet"/>
      <w:lvlText w:val="•"/>
      <w:lvlJc w:val="left"/>
      <w:pPr>
        <w:ind w:left="1735" w:hanging="282"/>
      </w:pPr>
      <w:rPr>
        <w:rFonts w:hint="default"/>
        <w:lang w:val="id" w:eastAsia="en-US" w:bidi="ar-SA"/>
      </w:rPr>
    </w:lvl>
    <w:lvl w:ilvl="4">
      <w:start w:val="0"/>
      <w:numFmt w:val="bullet"/>
      <w:lvlText w:val="•"/>
      <w:lvlJc w:val="left"/>
      <w:pPr>
        <w:ind w:left="2186" w:hanging="282"/>
      </w:pPr>
      <w:rPr>
        <w:rFonts w:hint="default"/>
        <w:lang w:val="id" w:eastAsia="en-US" w:bidi="ar-SA"/>
      </w:rPr>
    </w:lvl>
    <w:lvl w:ilvl="5">
      <w:start w:val="0"/>
      <w:numFmt w:val="bullet"/>
      <w:lvlText w:val="•"/>
      <w:lvlJc w:val="left"/>
      <w:pPr>
        <w:ind w:left="2638" w:hanging="282"/>
      </w:pPr>
      <w:rPr>
        <w:rFonts w:hint="default"/>
        <w:lang w:val="id" w:eastAsia="en-US" w:bidi="ar-SA"/>
      </w:rPr>
    </w:lvl>
    <w:lvl w:ilvl="6">
      <w:start w:val="0"/>
      <w:numFmt w:val="bullet"/>
      <w:lvlText w:val="•"/>
      <w:lvlJc w:val="left"/>
      <w:pPr>
        <w:ind w:left="3090" w:hanging="282"/>
      </w:pPr>
      <w:rPr>
        <w:rFonts w:hint="default"/>
        <w:lang w:val="id" w:eastAsia="en-US" w:bidi="ar-SA"/>
      </w:rPr>
    </w:lvl>
    <w:lvl w:ilvl="7">
      <w:start w:val="0"/>
      <w:numFmt w:val="bullet"/>
      <w:lvlText w:val="•"/>
      <w:lvlJc w:val="left"/>
      <w:pPr>
        <w:ind w:left="3542" w:hanging="282"/>
      </w:pPr>
      <w:rPr>
        <w:rFonts w:hint="default"/>
        <w:lang w:val="id" w:eastAsia="en-US" w:bidi="ar-SA"/>
      </w:rPr>
    </w:lvl>
    <w:lvl w:ilvl="8">
      <w:start w:val="0"/>
      <w:numFmt w:val="bullet"/>
      <w:lvlText w:val="•"/>
      <w:lvlJc w:val="left"/>
      <w:pPr>
        <w:ind w:left="3993" w:hanging="282"/>
      </w:pPr>
      <w:rPr>
        <w:rFonts w:hint="default"/>
        <w:lang w:val="id" w:eastAsia="en-US" w:bidi="ar-SA"/>
      </w:rPr>
    </w:lvl>
  </w:abstractNum>
  <w:abstractNum w:abstractNumId="0">
    <w:multiLevelType w:val="hybridMultilevel"/>
    <w:lvl w:ilvl="0">
      <w:start w:val="1"/>
      <w:numFmt w:val="decimal"/>
      <w:lvlText w:val="%1."/>
      <w:lvlJc w:val="left"/>
      <w:pPr>
        <w:ind w:left="460" w:hanging="360"/>
        <w:jc w:val="left"/>
      </w:pPr>
      <w:rPr>
        <w:rFonts w:hint="default" w:ascii="Times New Roman" w:hAnsi="Times New Roman" w:eastAsia="Times New Roman" w:cs="Times New Roman"/>
        <w:b/>
        <w:bCs/>
        <w:spacing w:val="0"/>
        <w:w w:val="103"/>
        <w:sz w:val="23"/>
        <w:szCs w:val="23"/>
        <w:lang w:val="id" w:eastAsia="en-US" w:bidi="ar-SA"/>
      </w:rPr>
    </w:lvl>
    <w:lvl w:ilvl="1">
      <w:start w:val="0"/>
      <w:numFmt w:val="bullet"/>
      <w:lvlText w:val="•"/>
      <w:lvlJc w:val="left"/>
      <w:pPr>
        <w:ind w:left="780" w:hanging="360"/>
      </w:pPr>
      <w:rPr>
        <w:rFonts w:hint="default"/>
        <w:lang w:val="id" w:eastAsia="en-US" w:bidi="ar-SA"/>
      </w:rPr>
    </w:lvl>
    <w:lvl w:ilvl="2">
      <w:start w:val="0"/>
      <w:numFmt w:val="bullet"/>
      <w:lvlText w:val="•"/>
      <w:lvlJc w:val="left"/>
      <w:pPr>
        <w:ind w:left="668" w:hanging="360"/>
      </w:pPr>
      <w:rPr>
        <w:rFonts w:hint="default"/>
        <w:lang w:val="id" w:eastAsia="en-US" w:bidi="ar-SA"/>
      </w:rPr>
    </w:lvl>
    <w:lvl w:ilvl="3">
      <w:start w:val="0"/>
      <w:numFmt w:val="bullet"/>
      <w:lvlText w:val="•"/>
      <w:lvlJc w:val="left"/>
      <w:pPr>
        <w:ind w:left="557" w:hanging="360"/>
      </w:pPr>
      <w:rPr>
        <w:rFonts w:hint="default"/>
        <w:lang w:val="id" w:eastAsia="en-US" w:bidi="ar-SA"/>
      </w:rPr>
    </w:lvl>
    <w:lvl w:ilvl="4">
      <w:start w:val="0"/>
      <w:numFmt w:val="bullet"/>
      <w:lvlText w:val="•"/>
      <w:lvlJc w:val="left"/>
      <w:pPr>
        <w:ind w:left="445" w:hanging="360"/>
      </w:pPr>
      <w:rPr>
        <w:rFonts w:hint="default"/>
        <w:lang w:val="id" w:eastAsia="en-US" w:bidi="ar-SA"/>
      </w:rPr>
    </w:lvl>
    <w:lvl w:ilvl="5">
      <w:start w:val="0"/>
      <w:numFmt w:val="bullet"/>
      <w:lvlText w:val="•"/>
      <w:lvlJc w:val="left"/>
      <w:pPr>
        <w:ind w:left="334" w:hanging="360"/>
      </w:pPr>
      <w:rPr>
        <w:rFonts w:hint="default"/>
        <w:lang w:val="id" w:eastAsia="en-US" w:bidi="ar-SA"/>
      </w:rPr>
    </w:lvl>
    <w:lvl w:ilvl="6">
      <w:start w:val="0"/>
      <w:numFmt w:val="bullet"/>
      <w:lvlText w:val="•"/>
      <w:lvlJc w:val="left"/>
      <w:pPr>
        <w:ind w:left="222" w:hanging="360"/>
      </w:pPr>
      <w:rPr>
        <w:rFonts w:hint="default"/>
        <w:lang w:val="id" w:eastAsia="en-US" w:bidi="ar-SA"/>
      </w:rPr>
    </w:lvl>
    <w:lvl w:ilvl="7">
      <w:start w:val="0"/>
      <w:numFmt w:val="bullet"/>
      <w:lvlText w:val="•"/>
      <w:lvlJc w:val="left"/>
      <w:pPr>
        <w:ind w:left="111" w:hanging="360"/>
      </w:pPr>
      <w:rPr>
        <w:rFonts w:hint="default"/>
        <w:lang w:val="id" w:eastAsia="en-US" w:bidi="ar-SA"/>
      </w:rPr>
    </w:lvl>
    <w:lvl w:ilvl="8">
      <w:start w:val="0"/>
      <w:numFmt w:val="bullet"/>
      <w:lvlText w:val="•"/>
      <w:lvlJc w:val="left"/>
      <w:pPr>
        <w:ind w:left="0" w:hanging="360"/>
      </w:pPr>
      <w:rPr>
        <w:rFonts w:hint="default"/>
        <w:lang w:val="id"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id" w:eastAsia="en-US" w:bidi="ar-SA"/>
    </w:rPr>
  </w:style>
  <w:style w:styleId="Heading1" w:type="paragraph">
    <w:name w:val="Heading 1"/>
    <w:basedOn w:val="Normal"/>
    <w:uiPriority w:val="1"/>
    <w:qFormat/>
    <w:pPr>
      <w:spacing w:before="90"/>
      <w:ind w:left="932" w:right="756"/>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00"/>
      <w:jc w:val="both"/>
      <w:outlineLvl w:val="2"/>
    </w:pPr>
    <w:rPr>
      <w:rFonts w:ascii="Times New Roman" w:hAnsi="Times New Roman" w:eastAsia="Times New Roman" w:cs="Times New Roman"/>
      <w:b/>
      <w:bCs/>
      <w:sz w:val="23"/>
      <w:szCs w:val="23"/>
      <w:lang w:val="id" w:eastAsia="en-US" w:bidi="ar-SA"/>
    </w:rPr>
  </w:style>
  <w:style w:styleId="ListParagraph" w:type="paragraph">
    <w:name w:val="List Paragraph"/>
    <w:basedOn w:val="Normal"/>
    <w:uiPriority w:val="1"/>
    <w:qFormat/>
    <w:pPr>
      <w:ind w:left="915" w:hanging="289"/>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84"/>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Rawandisj@gmail.com"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yperlink" Target="http://lppm.mercubuana-yogya.ac.id/wp-" TargetMode="Externa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2021-08-13T06:12:28Z</dcterms:created>
  <dcterms:modified xsi:type="dcterms:W3CDTF">2021-08-13T06:12:28Z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2021-08-13T00:00:00Z</vt:filetime>
  </property>
</Properties>
</file>