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15" w:rsidRPr="003A1BF2" w:rsidRDefault="006C3215" w:rsidP="006C3215">
      <w:pPr>
        <w:pStyle w:val="Heading1"/>
        <w:spacing w:before="0" w:line="240" w:lineRule="auto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3A1BF2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Universitas Ngudi Waluyo</w:t>
      </w:r>
    </w:p>
    <w:p w:rsidR="006C3215" w:rsidRPr="003A1BF2" w:rsidRDefault="006C3215" w:rsidP="006C32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1BF2">
        <w:rPr>
          <w:rFonts w:ascii="Times New Roman" w:hAnsi="Times New Roman"/>
          <w:color w:val="000000" w:themeColor="text1"/>
          <w:sz w:val="24"/>
          <w:szCs w:val="24"/>
        </w:rPr>
        <w:t>Program Studi S1 Farmasi, Fakultas Ilmu Kesehatan</w:t>
      </w:r>
    </w:p>
    <w:p w:rsidR="006C3215" w:rsidRPr="003A1BF2" w:rsidRDefault="006C3215" w:rsidP="006C32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1BF2">
        <w:rPr>
          <w:rFonts w:ascii="Times New Roman" w:hAnsi="Times New Roman"/>
          <w:color w:val="000000" w:themeColor="text1"/>
          <w:sz w:val="24"/>
          <w:szCs w:val="24"/>
        </w:rPr>
        <w:t xml:space="preserve">Skripsi, </w:t>
      </w:r>
      <w:r>
        <w:rPr>
          <w:rFonts w:ascii="Times New Roman" w:hAnsi="Times New Roman"/>
          <w:color w:val="000000" w:themeColor="text1"/>
          <w:sz w:val="24"/>
          <w:szCs w:val="24"/>
        </w:rPr>
        <w:t>September</w:t>
      </w:r>
      <w:r w:rsidRPr="003A1BF2">
        <w:rPr>
          <w:rFonts w:ascii="Times New Roman" w:hAnsi="Times New Roman"/>
          <w:color w:val="000000" w:themeColor="text1"/>
          <w:sz w:val="24"/>
          <w:szCs w:val="24"/>
        </w:rPr>
        <w:t xml:space="preserve"> 2020</w:t>
      </w:r>
    </w:p>
    <w:p w:rsidR="006C3215" w:rsidRPr="00494994" w:rsidRDefault="006C3215" w:rsidP="006C32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Yosi Noviana</w:t>
      </w:r>
    </w:p>
    <w:p w:rsidR="006C3215" w:rsidRDefault="006C3215" w:rsidP="006C32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1BF2">
        <w:rPr>
          <w:rFonts w:ascii="Times New Roman" w:hAnsi="Times New Roman"/>
          <w:color w:val="000000" w:themeColor="text1"/>
          <w:sz w:val="24"/>
          <w:szCs w:val="24"/>
        </w:rPr>
        <w:t>050218A</w:t>
      </w:r>
      <w:r>
        <w:rPr>
          <w:rFonts w:ascii="Times New Roman" w:hAnsi="Times New Roman"/>
          <w:color w:val="000000" w:themeColor="text1"/>
          <w:sz w:val="24"/>
          <w:szCs w:val="24"/>
        </w:rPr>
        <w:t>256</w:t>
      </w:r>
    </w:p>
    <w:p w:rsidR="006C3215" w:rsidRDefault="006C3215" w:rsidP="006C32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C3215" w:rsidRPr="001A39D9" w:rsidRDefault="006C3215" w:rsidP="006C32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9D9">
        <w:rPr>
          <w:rFonts w:ascii="Times New Roman" w:hAnsi="Times New Roman" w:cs="Times New Roman"/>
          <w:b/>
          <w:sz w:val="24"/>
          <w:szCs w:val="24"/>
        </w:rPr>
        <w:t>KAJIAN POTENSI ANTIOKSIDAN EKSTRAK DAUN KERSEN (</w:t>
      </w:r>
      <w:r w:rsidRPr="001A39D9">
        <w:rPr>
          <w:rFonts w:ascii="Times New Roman" w:hAnsi="Times New Roman" w:cs="Times New Roman"/>
          <w:b/>
          <w:i/>
          <w:sz w:val="24"/>
          <w:szCs w:val="24"/>
        </w:rPr>
        <w:t>Muntingia calabura L.</w:t>
      </w:r>
      <w:r w:rsidRPr="001A39D9">
        <w:rPr>
          <w:rFonts w:ascii="Times New Roman" w:hAnsi="Times New Roman" w:cs="Times New Roman"/>
          <w:b/>
          <w:sz w:val="24"/>
          <w:szCs w:val="24"/>
        </w:rPr>
        <w:t>) DENGAN METODE DPPH (</w:t>
      </w:r>
      <w:r w:rsidRPr="001A39D9">
        <w:rPr>
          <w:rFonts w:ascii="Times New Roman" w:hAnsi="Times New Roman" w:cs="Times New Roman"/>
          <w:b/>
          <w:i/>
          <w:sz w:val="24"/>
          <w:szCs w:val="24"/>
        </w:rPr>
        <w:t>1, 1-difenil-2-pikrilhidrazin</w:t>
      </w:r>
      <w:r w:rsidRPr="001A39D9">
        <w:rPr>
          <w:rFonts w:ascii="Times New Roman" w:hAnsi="Times New Roman" w:cs="Times New Roman"/>
          <w:b/>
          <w:sz w:val="24"/>
          <w:szCs w:val="24"/>
        </w:rPr>
        <w:t>)</w:t>
      </w:r>
    </w:p>
    <w:p w:rsidR="006C3215" w:rsidRPr="00494994" w:rsidRDefault="006C3215" w:rsidP="006C32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C3215" w:rsidRDefault="006C3215" w:rsidP="006C3215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INTISARI</w:t>
      </w:r>
    </w:p>
    <w:p w:rsidR="006C3215" w:rsidRDefault="006C3215" w:rsidP="006C3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Latar Belakang : </w:t>
      </w:r>
      <w:r w:rsidRPr="00192F81">
        <w:rPr>
          <w:rFonts w:ascii="Times New Roman" w:eastAsia="TimesNewRomanPSMT" w:hAnsi="Times New Roman" w:cs="Times New Roman"/>
          <w:sz w:val="24"/>
          <w:szCs w:val="24"/>
        </w:rPr>
        <w:t xml:space="preserve">Antioksidan merupakan senyawa yang dapat meredam kerja radikal bebas dan mengubahnya menjadi senyawa non radikal. </w:t>
      </w:r>
      <w:r w:rsidRPr="00192F81">
        <w:rPr>
          <w:rFonts w:ascii="Times New Roman" w:hAnsi="Times New Roman" w:cs="Times New Roman"/>
          <w:sz w:val="24"/>
          <w:szCs w:val="24"/>
        </w:rPr>
        <w:t>Salah satu antioksidan alami adalah daun kersen (</w:t>
      </w:r>
      <w:r w:rsidRPr="00192F81">
        <w:rPr>
          <w:rFonts w:ascii="Times New Roman" w:hAnsi="Times New Roman" w:cs="Times New Roman"/>
          <w:i/>
          <w:sz w:val="24"/>
          <w:szCs w:val="24"/>
        </w:rPr>
        <w:t>Muntingia calabura L</w:t>
      </w:r>
      <w:r w:rsidRPr="00192F81">
        <w:rPr>
          <w:rFonts w:ascii="Times New Roman" w:hAnsi="Times New Roman" w:cs="Times New Roman"/>
          <w:sz w:val="24"/>
          <w:szCs w:val="24"/>
        </w:rPr>
        <w:t>.). Diketahui bahwa daun kersen mengandung senyawa flavonoid yang dapat berfungsi sebagai antioksidan. Tujuan dari penelitian ini adalah untuk mengetahui metabolit sekunder yang terkandung dalam daun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F81">
        <w:rPr>
          <w:rFonts w:ascii="Times New Roman" w:hAnsi="Times New Roman" w:cs="Times New Roman"/>
          <w:sz w:val="24"/>
          <w:szCs w:val="24"/>
        </w:rPr>
        <w:t>kersen serta mengetahui potensi antioksidan pada daun kersen berdasarkan nilai IC</w:t>
      </w:r>
      <w:r w:rsidRPr="00192F81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3215" w:rsidRPr="003E740F" w:rsidRDefault="006C3215" w:rsidP="006C3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Metode :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E26A4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gujian aktivitas antioksidan ekstrak daun kersen menggunakan instrumen spektrofotometri UV-Vis </w:t>
      </w:r>
      <w:r w:rsidRPr="002E26A4">
        <w:rPr>
          <w:rFonts w:ascii="Times New Roman" w:hAnsi="Times New Roman" w:cs="Times New Roman"/>
          <w:sz w:val="24"/>
          <w:szCs w:val="24"/>
        </w:rPr>
        <w:t xml:space="preserve">dengan metode pengukuran penangkapan radikal bebas </w:t>
      </w:r>
      <w:r w:rsidRPr="003469FB">
        <w:rPr>
          <w:rFonts w:ascii="Times New Roman" w:hAnsi="Times New Roman" w:cs="Times New Roman"/>
          <w:i/>
          <w:sz w:val="24"/>
          <w:szCs w:val="24"/>
        </w:rPr>
        <w:t xml:space="preserve">oleh 1, 1-difenil-2-pikrilhidrazil </w:t>
      </w:r>
      <w:r w:rsidRPr="002E26A4">
        <w:rPr>
          <w:rFonts w:ascii="Times New Roman" w:hAnsi="Times New Roman" w:cs="Times New Roman"/>
          <w:sz w:val="24"/>
          <w:szCs w:val="24"/>
        </w:rPr>
        <w:t xml:space="preserve">(DPPH). </w:t>
      </w:r>
      <w:r>
        <w:rPr>
          <w:rFonts w:ascii="Times New Roman" w:hAnsi="Times New Roman" w:cs="Times New Roman"/>
          <w:sz w:val="24"/>
          <w:szCs w:val="24"/>
        </w:rPr>
        <w:t>Data yang di dapat berupa nilai IC</w:t>
      </w:r>
      <w:r w:rsidRPr="002B0832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dan % inhibisi antioksidan.</w:t>
      </w:r>
    </w:p>
    <w:p w:rsidR="006C3215" w:rsidRDefault="006C3215" w:rsidP="006C321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2F81">
        <w:rPr>
          <w:rFonts w:ascii="Times New Roman" w:hAnsi="Times New Roman" w:cs="Times New Roman"/>
          <w:b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: berdasarkan review yang telah dilakukan, didapatkan hasil bahwa ekstrak daun kersen (</w:t>
      </w:r>
      <w:r w:rsidRPr="00192F81">
        <w:rPr>
          <w:rFonts w:ascii="Times New Roman" w:hAnsi="Times New Roman" w:cs="Times New Roman"/>
          <w:i/>
          <w:sz w:val="24"/>
          <w:szCs w:val="24"/>
        </w:rPr>
        <w:t>Muntingia calabura L</w:t>
      </w:r>
      <w:r w:rsidRPr="00192F81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memiliki senyawa metabolit sekunder berupa alkaloid, fenolik, tanin, saponin dan fenolik. Senyawa-senyawa ini berfungsi sebagai antioksidan. Nilai IC</w:t>
      </w:r>
      <w:r w:rsidRPr="00E428ED">
        <w:rPr>
          <w:rFonts w:ascii="Times New Roman" w:hAnsi="Times New Roman" w:cs="Times New Roman"/>
          <w:sz w:val="24"/>
          <w:szCs w:val="24"/>
          <w:vertAlign w:val="subscript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 xml:space="preserve">yang didapat pada jurnal pertama yaitu sampel segar: -291187,5 mg/L, kering: -48958,9 mg/L rontok: -245305 mg//L, jurnal ke dua 53,254 </w:t>
      </w:r>
      <w:r w:rsidRPr="00694D3A">
        <w:rPr>
          <w:rFonts w:ascii="Times New Roman" w:hAnsi="Times New Roman" w:cs="Times New Roman"/>
          <w:sz w:val="24"/>
          <w:szCs w:val="24"/>
        </w:rPr>
        <w:t>µg/mL</w:t>
      </w:r>
      <w:r>
        <w:rPr>
          <w:rFonts w:ascii="Times New Roman" w:hAnsi="Times New Roman" w:cs="Times New Roman"/>
          <w:sz w:val="24"/>
          <w:szCs w:val="24"/>
        </w:rPr>
        <w:t xml:space="preserve">, jurnal ketiga 6,8249 </w:t>
      </w:r>
      <w:r w:rsidRPr="00694D3A">
        <w:rPr>
          <w:rFonts w:ascii="Times New Roman" w:hAnsi="Times New Roman" w:cs="Times New Roman"/>
          <w:sz w:val="24"/>
          <w:szCs w:val="24"/>
        </w:rPr>
        <w:t>µg/mL</w:t>
      </w:r>
      <w:r>
        <w:rPr>
          <w:rFonts w:ascii="Times New Roman" w:hAnsi="Times New Roman" w:cs="Times New Roman"/>
          <w:sz w:val="24"/>
          <w:szCs w:val="24"/>
        </w:rPr>
        <w:t>, jurnal ke empat didapatkan % inhibisi daun kersen sebesar 52%, dan jurnal kelima dengan % inhibisi sebesar 80,50%.</w:t>
      </w:r>
    </w:p>
    <w:p w:rsidR="006C3215" w:rsidRPr="00F62390" w:rsidRDefault="006C3215" w:rsidP="006C32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533">
        <w:rPr>
          <w:rFonts w:ascii="Times New Roman" w:hAnsi="Times New Roman" w:cs="Times New Roman"/>
          <w:b/>
          <w:sz w:val="24"/>
          <w:szCs w:val="24"/>
        </w:rPr>
        <w:t xml:space="preserve">Kesimpulan: </w:t>
      </w:r>
      <w:r w:rsidRPr="003815A6">
        <w:rPr>
          <w:rFonts w:ascii="Times New Roman" w:hAnsi="Times New Roman" w:cs="Times New Roman"/>
          <w:sz w:val="24"/>
          <w:szCs w:val="24"/>
        </w:rPr>
        <w:t>Ekstrak daun kersen (</w:t>
      </w:r>
      <w:r w:rsidRPr="003815A6">
        <w:rPr>
          <w:rFonts w:ascii="Times New Roman" w:hAnsi="Times New Roman" w:cs="Times New Roman"/>
          <w:i/>
          <w:sz w:val="24"/>
          <w:szCs w:val="24"/>
        </w:rPr>
        <w:t>Muntingia calabura L</w:t>
      </w:r>
      <w:r w:rsidRPr="003815A6">
        <w:rPr>
          <w:rFonts w:ascii="Times New Roman" w:hAnsi="Times New Roman" w:cs="Times New Roman"/>
          <w:sz w:val="24"/>
          <w:szCs w:val="24"/>
        </w:rPr>
        <w:t>.) mengandung metabolit sekunder seperti alkaloid, saponin, tanin, fenolik, flavanoid, dan steroid/terpenoid. Berdasarkan nilai IC</w:t>
      </w:r>
      <w:r w:rsidRPr="003815A6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3815A6">
        <w:rPr>
          <w:rFonts w:ascii="Times New Roman" w:hAnsi="Times New Roman" w:cs="Times New Roman"/>
          <w:sz w:val="24"/>
          <w:szCs w:val="24"/>
        </w:rPr>
        <w:t xml:space="preserve"> ekstrak daun kersen (</w:t>
      </w:r>
      <w:r w:rsidRPr="003815A6">
        <w:rPr>
          <w:rFonts w:ascii="Times New Roman" w:hAnsi="Times New Roman" w:cs="Times New Roman"/>
          <w:i/>
          <w:sz w:val="24"/>
          <w:szCs w:val="24"/>
        </w:rPr>
        <w:t>Muntingia calabura L</w:t>
      </w:r>
      <w:r w:rsidRPr="003815A6">
        <w:rPr>
          <w:rFonts w:ascii="Times New Roman" w:hAnsi="Times New Roman" w:cs="Times New Roman"/>
          <w:sz w:val="24"/>
          <w:szCs w:val="24"/>
        </w:rPr>
        <w:t>.) memiliki aktivitas antioksidan pada kategori kuat sampai sangat kuat sehingga dapat digunakan sebagai antioksidan alami. Hasil % inhibisi menunjukan bahwa ekstrak daun kersen (</w:t>
      </w:r>
      <w:r w:rsidRPr="003815A6">
        <w:rPr>
          <w:rFonts w:ascii="Times New Roman" w:hAnsi="Times New Roman" w:cs="Times New Roman"/>
          <w:i/>
          <w:sz w:val="24"/>
          <w:szCs w:val="24"/>
        </w:rPr>
        <w:t>Muntingia calabura L</w:t>
      </w:r>
      <w:r w:rsidRPr="003815A6">
        <w:rPr>
          <w:rFonts w:ascii="Times New Roman" w:hAnsi="Times New Roman" w:cs="Times New Roman"/>
          <w:sz w:val="24"/>
          <w:szCs w:val="24"/>
        </w:rPr>
        <w:t>.) memiliki % inhibisi yang cukup besar.</w:t>
      </w:r>
    </w:p>
    <w:p w:rsidR="006C3215" w:rsidRDefault="006C3215" w:rsidP="006C321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215" w:rsidRDefault="006C3215" w:rsidP="006C321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215" w:rsidRPr="00FB5162" w:rsidRDefault="006C3215" w:rsidP="006C321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5162">
        <w:rPr>
          <w:rFonts w:ascii="Times New Roman" w:hAnsi="Times New Roman" w:cs="Times New Roman"/>
          <w:b/>
          <w:sz w:val="24"/>
          <w:szCs w:val="24"/>
        </w:rPr>
        <w:t>Kata Kunci</w:t>
      </w:r>
      <w:r>
        <w:rPr>
          <w:rFonts w:ascii="Times New Roman" w:hAnsi="Times New Roman" w:cs="Times New Roman"/>
          <w:sz w:val="24"/>
          <w:szCs w:val="24"/>
        </w:rPr>
        <w:t xml:space="preserve">: Antioksidan, DPPH, </w:t>
      </w:r>
      <w:r w:rsidRPr="00192F81">
        <w:rPr>
          <w:rFonts w:ascii="Times New Roman" w:hAnsi="Times New Roman" w:cs="Times New Roman"/>
          <w:i/>
          <w:sz w:val="24"/>
          <w:szCs w:val="24"/>
        </w:rPr>
        <w:t>Muntingia calabura L</w:t>
      </w:r>
    </w:p>
    <w:p w:rsidR="006C3215" w:rsidRDefault="006C3215" w:rsidP="006C32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C3215" w:rsidRDefault="006C3215" w:rsidP="006C321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6C3215" w:rsidRPr="002E26A4" w:rsidRDefault="006C3215" w:rsidP="006C3215">
      <w:pPr>
        <w:pStyle w:val="Default"/>
      </w:pPr>
      <w:r w:rsidRPr="002E26A4">
        <w:lastRenderedPageBreak/>
        <w:t xml:space="preserve">Ngudi Waluyo University </w:t>
      </w:r>
    </w:p>
    <w:p w:rsidR="006C3215" w:rsidRPr="002E26A4" w:rsidRDefault="006C3215" w:rsidP="006C3215">
      <w:pPr>
        <w:pStyle w:val="Default"/>
      </w:pPr>
      <w:r w:rsidRPr="002E26A4">
        <w:t xml:space="preserve">Pharmacy Study Program </w:t>
      </w:r>
    </w:p>
    <w:p w:rsidR="006C3215" w:rsidRPr="002E26A4" w:rsidRDefault="006C3215" w:rsidP="006C3215">
      <w:pPr>
        <w:pStyle w:val="Default"/>
      </w:pPr>
      <w:r>
        <w:t xml:space="preserve">Final Project, September </w:t>
      </w:r>
      <w:r w:rsidRPr="002E26A4">
        <w:t xml:space="preserve">2020 </w:t>
      </w:r>
    </w:p>
    <w:p w:rsidR="006C3215" w:rsidRPr="002E26A4" w:rsidRDefault="006C3215" w:rsidP="006C3215">
      <w:pPr>
        <w:pStyle w:val="Default"/>
      </w:pPr>
      <w:r>
        <w:t>Yosi Noviana</w:t>
      </w:r>
    </w:p>
    <w:p w:rsidR="006C3215" w:rsidRDefault="006C3215" w:rsidP="006C3215">
      <w:pPr>
        <w:pStyle w:val="Default"/>
      </w:pPr>
      <w:r>
        <w:t>050218A256</w:t>
      </w:r>
    </w:p>
    <w:p w:rsidR="006C3215" w:rsidRDefault="006C3215" w:rsidP="006C3215">
      <w:pPr>
        <w:pStyle w:val="Default"/>
      </w:pPr>
    </w:p>
    <w:p w:rsidR="006C3215" w:rsidRPr="001A39D9" w:rsidRDefault="006C3215" w:rsidP="006C3215">
      <w:pPr>
        <w:pStyle w:val="Default"/>
        <w:jc w:val="both"/>
        <w:rPr>
          <w:b/>
        </w:rPr>
      </w:pPr>
      <w:r w:rsidRPr="001A39D9">
        <w:rPr>
          <w:b/>
        </w:rPr>
        <w:t>STUDY OF ANTIOXIDANT POTENTIAL EXTRACT OF KERSEN LEAVES (Muntingia calabura L.) USING DPPH METHOD (1, 1-diphenyl-2 picrylhydrazine)</w:t>
      </w:r>
    </w:p>
    <w:p w:rsidR="006C3215" w:rsidRDefault="006C3215" w:rsidP="006C3215">
      <w:pPr>
        <w:pStyle w:val="Default"/>
      </w:pPr>
    </w:p>
    <w:p w:rsidR="006C3215" w:rsidRDefault="006C3215" w:rsidP="006C3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6A4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6C3215" w:rsidRDefault="006C3215" w:rsidP="006C3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215" w:rsidRDefault="006C3215" w:rsidP="006C32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6A4">
        <w:rPr>
          <w:rFonts w:ascii="Times New Roman" w:hAnsi="Times New Roman" w:cs="Times New Roman"/>
          <w:b/>
          <w:sz w:val="24"/>
          <w:szCs w:val="24"/>
        </w:rPr>
        <w:t>Background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B672A">
        <w:rPr>
          <w:rFonts w:ascii="Times New Roman" w:hAnsi="Times New Roman" w:cs="Times New Roman"/>
          <w:sz w:val="24"/>
          <w:szCs w:val="24"/>
        </w:rPr>
        <w:t>Antioxidants are compounds that can reduce the work of free radicals and turn them into non-radical compounds. One of the natural antioxidants is cherry leaves (</w:t>
      </w:r>
      <w:r w:rsidRPr="009B672A">
        <w:rPr>
          <w:rFonts w:ascii="Times New Roman" w:hAnsi="Times New Roman" w:cs="Times New Roman"/>
          <w:i/>
          <w:sz w:val="24"/>
          <w:szCs w:val="24"/>
        </w:rPr>
        <w:t>Muntingia calabura L</w:t>
      </w:r>
      <w:r w:rsidRPr="009B672A">
        <w:rPr>
          <w:rFonts w:ascii="Times New Roman" w:hAnsi="Times New Roman" w:cs="Times New Roman"/>
          <w:sz w:val="24"/>
          <w:szCs w:val="24"/>
        </w:rPr>
        <w:t>.). It is known that cherry leaves contain flavonoid compounds that can function as antioxidant</w:t>
      </w:r>
      <w:r>
        <w:rPr>
          <w:rFonts w:ascii="Times New Roman" w:hAnsi="Times New Roman" w:cs="Times New Roman"/>
          <w:sz w:val="24"/>
          <w:szCs w:val="24"/>
        </w:rPr>
        <w:t>s. This study aims</w:t>
      </w:r>
      <w:r w:rsidRPr="009B672A">
        <w:rPr>
          <w:rFonts w:ascii="Times New Roman" w:hAnsi="Times New Roman" w:cs="Times New Roman"/>
          <w:sz w:val="24"/>
          <w:szCs w:val="24"/>
        </w:rPr>
        <w:t xml:space="preserve"> to determine the secondary metabolites contained in cherry leaves and to determine the antioxidant potential in cherry leaves based on the IC</w:t>
      </w:r>
      <w:r w:rsidRPr="009B672A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9B672A">
        <w:rPr>
          <w:rFonts w:ascii="Times New Roman" w:hAnsi="Times New Roman" w:cs="Times New Roman"/>
          <w:sz w:val="24"/>
          <w:szCs w:val="24"/>
        </w:rPr>
        <w:t xml:space="preserve"> value.</w:t>
      </w:r>
    </w:p>
    <w:p w:rsidR="006C3215" w:rsidRPr="002E26A4" w:rsidRDefault="006C3215" w:rsidP="006C32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Method: </w:t>
      </w:r>
      <w:r w:rsidRPr="003E740F">
        <w:rPr>
          <w:rFonts w:ascii="Times New Roman" w:hAnsi="Times New Roman" w:cs="Times New Roman"/>
          <w:sz w:val="24"/>
          <w:szCs w:val="24"/>
        </w:rPr>
        <w:t>Testing the antioxidant activity of cherry leaf extract using UV-Vis spectro</w:t>
      </w:r>
      <w:r>
        <w:rPr>
          <w:rFonts w:ascii="Times New Roman" w:hAnsi="Times New Roman" w:cs="Times New Roman"/>
          <w:sz w:val="24"/>
          <w:szCs w:val="24"/>
        </w:rPr>
        <w:t>photometric instruments with a</w:t>
      </w:r>
      <w:r w:rsidRPr="003E740F">
        <w:rPr>
          <w:rFonts w:ascii="Times New Roman" w:hAnsi="Times New Roman" w:cs="Times New Roman"/>
          <w:sz w:val="24"/>
          <w:szCs w:val="24"/>
        </w:rPr>
        <w:t xml:space="preserve"> method of measuring free radical scavenging by 1, 1-diphenyl-2-picrylhydrazyl (DPPH). The data obtained are IC</w:t>
      </w:r>
      <w:r w:rsidRPr="003E740F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3E740F">
        <w:rPr>
          <w:rFonts w:ascii="Times New Roman" w:hAnsi="Times New Roman" w:cs="Times New Roman"/>
          <w:sz w:val="24"/>
          <w:szCs w:val="24"/>
        </w:rPr>
        <w:t xml:space="preserve"> values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40F">
        <w:rPr>
          <w:rFonts w:ascii="Times New Roman" w:hAnsi="Times New Roman" w:cs="Times New Roman"/>
          <w:sz w:val="24"/>
          <w:szCs w:val="24"/>
        </w:rPr>
        <w:t>% antioxidant inhibition.</w:t>
      </w:r>
    </w:p>
    <w:p w:rsidR="006C3215" w:rsidRPr="009B672A" w:rsidRDefault="006C3215" w:rsidP="006C3215">
      <w:pPr>
        <w:pStyle w:val="Default"/>
        <w:jc w:val="both"/>
      </w:pPr>
      <w:r w:rsidRPr="001A39D9">
        <w:rPr>
          <w:b/>
        </w:rPr>
        <w:t>Result:</w:t>
      </w:r>
      <w:r>
        <w:rPr>
          <w:b/>
        </w:rPr>
        <w:t xml:space="preserve"> </w:t>
      </w:r>
      <w:r w:rsidRPr="009B672A">
        <w:t>Based on the review that has been done, the results show that the cherry leaf extract (</w:t>
      </w:r>
      <w:r w:rsidRPr="008D1E14">
        <w:rPr>
          <w:i/>
        </w:rPr>
        <w:t>Muntingia calabura L</w:t>
      </w:r>
      <w:r w:rsidRPr="009B672A">
        <w:t>.) has secondary metabolites in the form of alkaloids, phenolics, tannins, saponins and phenolics. These compounds function as antioxidants. The IC</w:t>
      </w:r>
      <w:r w:rsidRPr="009B672A">
        <w:rPr>
          <w:vertAlign w:val="subscript"/>
        </w:rPr>
        <w:t>50</w:t>
      </w:r>
      <w:r w:rsidRPr="009B672A">
        <w:t xml:space="preserve"> value obtained in the first journal </w:t>
      </w:r>
      <w:r>
        <w:t>is fresh sample: -291187.5 mg/</w:t>
      </w:r>
      <w:r w:rsidRPr="009B672A">
        <w:t>L, dry: -4</w:t>
      </w:r>
      <w:r>
        <w:t>8958.9 mg/L loss: -245305 mg/L, second journal 53.254 µg/mL, third journal 6.8249 µg</w:t>
      </w:r>
      <w:r w:rsidRPr="009B672A">
        <w:t xml:space="preserve"> mL, the fourth journal obtained% inhibition of cherry leaves by 52%, and the fifth journal with% inhibition of 80.50%.</w:t>
      </w:r>
    </w:p>
    <w:p w:rsidR="006C3215" w:rsidRPr="009B672A" w:rsidRDefault="006C3215" w:rsidP="006C3215">
      <w:pPr>
        <w:pStyle w:val="Default"/>
        <w:jc w:val="both"/>
      </w:pPr>
      <w:r>
        <w:rPr>
          <w:b/>
        </w:rPr>
        <w:t xml:space="preserve">Conclusion: </w:t>
      </w:r>
      <w:r w:rsidRPr="00F62390">
        <w:t>Cherry leaf extract (Muntingia calabura L.) contains secondary metabolites such as alkaloids, saponins, tannins, phenolics, flavonoids, and steroids / terpenoids. Based on the IC</w:t>
      </w:r>
      <w:r w:rsidRPr="00F62390">
        <w:rPr>
          <w:vertAlign w:val="subscript"/>
        </w:rPr>
        <w:t>50</w:t>
      </w:r>
      <w:r w:rsidRPr="00F62390">
        <w:t xml:space="preserve"> value, cherry leaf extract (Muntingia calabura L.) has antioxidant activity in the strong to very strong category so that it can be used as a natural antioxidant. The results of</w:t>
      </w:r>
      <w:r>
        <w:t xml:space="preserve"> </w:t>
      </w:r>
      <w:r w:rsidRPr="00F62390">
        <w:t>% inhibition showed that the cherry leaf extract (Muntingia calabura L.) had a fairly large</w:t>
      </w:r>
      <w:r>
        <w:t xml:space="preserve"> </w:t>
      </w:r>
      <w:r w:rsidRPr="00F62390">
        <w:t>% inhibition.</w:t>
      </w:r>
    </w:p>
    <w:p w:rsidR="006C3215" w:rsidRDefault="006C3215" w:rsidP="006C3215">
      <w:pPr>
        <w:pStyle w:val="Default"/>
        <w:jc w:val="both"/>
        <w:rPr>
          <w:b/>
        </w:rPr>
      </w:pPr>
    </w:p>
    <w:p w:rsidR="006C3215" w:rsidRDefault="006C3215" w:rsidP="006C3215">
      <w:pPr>
        <w:pStyle w:val="Default"/>
        <w:jc w:val="both"/>
        <w:rPr>
          <w:b/>
        </w:rPr>
      </w:pPr>
    </w:p>
    <w:p w:rsidR="006C3215" w:rsidRDefault="006C3215" w:rsidP="006C3215">
      <w:pPr>
        <w:pStyle w:val="Default"/>
        <w:jc w:val="both"/>
        <w:rPr>
          <w:b/>
        </w:rPr>
      </w:pPr>
    </w:p>
    <w:p w:rsidR="006C3215" w:rsidRPr="001A39D9" w:rsidRDefault="006C3215" w:rsidP="006C3215">
      <w:pPr>
        <w:pStyle w:val="Default"/>
        <w:jc w:val="both"/>
        <w:rPr>
          <w:b/>
        </w:rPr>
      </w:pPr>
      <w:r>
        <w:rPr>
          <w:b/>
        </w:rPr>
        <w:t xml:space="preserve">Keywords: </w:t>
      </w:r>
      <w:r w:rsidRPr="00F6562E">
        <w:t xml:space="preserve">Antioxidants, DPPH, </w:t>
      </w:r>
      <w:r w:rsidRPr="00F6562E">
        <w:rPr>
          <w:i/>
        </w:rPr>
        <w:t>Muntingia calabura L</w:t>
      </w:r>
    </w:p>
    <w:p w:rsidR="00053161" w:rsidRDefault="008E6AB5"/>
    <w:p w:rsidR="008E6AB5" w:rsidRDefault="008E6AB5"/>
    <w:p w:rsidR="008E6AB5" w:rsidRDefault="008E6AB5"/>
    <w:p w:rsidR="008E6AB5" w:rsidRDefault="008E6AB5"/>
    <w:p w:rsidR="008E6AB5" w:rsidRDefault="008E6AB5">
      <w:r>
        <w:rPr>
          <w:noProof/>
          <w:lang w:eastAsia="id-ID"/>
        </w:rPr>
        <w:lastRenderedPageBreak/>
        <w:drawing>
          <wp:inline distT="0" distB="0" distL="0" distR="0">
            <wp:extent cx="5039995" cy="7101845"/>
            <wp:effectExtent l="0" t="0" r="8255" b="3810"/>
            <wp:docPr id="1" name="Picture 1" descr="D:\Skripsi literature review\bebas perpus\foto\pengesa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ripsi literature review\bebas perpus\foto\pengesah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710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6AB5" w:rsidSect="005A5B8A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8A"/>
    <w:rsid w:val="0006515C"/>
    <w:rsid w:val="002C3D60"/>
    <w:rsid w:val="005A5B8A"/>
    <w:rsid w:val="006C3215"/>
    <w:rsid w:val="008C62F9"/>
    <w:rsid w:val="008E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15"/>
  </w:style>
  <w:style w:type="paragraph" w:styleId="Heading1">
    <w:name w:val="heading 1"/>
    <w:basedOn w:val="Normal"/>
    <w:next w:val="Normal"/>
    <w:link w:val="Heading1Char"/>
    <w:uiPriority w:val="9"/>
    <w:qFormat/>
    <w:rsid w:val="006C3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Heading 1 Char1,Heading 1 Char11,Heading 1 Char12,Heading 1 Char13,Heading 1 Char14,Heading 1 Char15,Heading 1 Char16,Heading 1 Char17,Heading 1 Char18,Heading 1 Char19,Heading 1 Char111,Heading 1 Char121,Heading 1 Char131,Body of text"/>
    <w:basedOn w:val="Normal"/>
    <w:link w:val="ListParagraphChar"/>
    <w:uiPriority w:val="34"/>
    <w:qFormat/>
    <w:rsid w:val="006C3215"/>
    <w:pPr>
      <w:ind w:left="720"/>
      <w:contextualSpacing/>
    </w:pPr>
  </w:style>
  <w:style w:type="paragraph" w:customStyle="1" w:styleId="Default">
    <w:name w:val="Default"/>
    <w:rsid w:val="006C3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Heading 1 Char1 Char,Heading 1 Char11 Char,Heading 1 Char12 Char,Heading 1 Char13 Char,Heading 1 Char14 Char,Heading 1 Char15 Char,Heading 1 Char16 Char,Heading 1 Char17 Char,Heading 1 Char18 Char,Heading 1 Char19 Char"/>
    <w:link w:val="ListParagraph"/>
    <w:uiPriority w:val="34"/>
    <w:qFormat/>
    <w:locked/>
    <w:rsid w:val="006C3215"/>
  </w:style>
  <w:style w:type="paragraph" w:styleId="BalloonText">
    <w:name w:val="Balloon Text"/>
    <w:basedOn w:val="Normal"/>
    <w:link w:val="BalloonTextChar"/>
    <w:uiPriority w:val="99"/>
    <w:semiHidden/>
    <w:unhideWhenUsed/>
    <w:rsid w:val="006C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15"/>
  </w:style>
  <w:style w:type="paragraph" w:styleId="Heading1">
    <w:name w:val="heading 1"/>
    <w:basedOn w:val="Normal"/>
    <w:next w:val="Normal"/>
    <w:link w:val="Heading1Char"/>
    <w:uiPriority w:val="9"/>
    <w:qFormat/>
    <w:rsid w:val="006C3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Heading 1 Char1,Heading 1 Char11,Heading 1 Char12,Heading 1 Char13,Heading 1 Char14,Heading 1 Char15,Heading 1 Char16,Heading 1 Char17,Heading 1 Char18,Heading 1 Char19,Heading 1 Char111,Heading 1 Char121,Heading 1 Char131,Body of text"/>
    <w:basedOn w:val="Normal"/>
    <w:link w:val="ListParagraphChar"/>
    <w:uiPriority w:val="34"/>
    <w:qFormat/>
    <w:rsid w:val="006C3215"/>
    <w:pPr>
      <w:ind w:left="720"/>
      <w:contextualSpacing/>
    </w:pPr>
  </w:style>
  <w:style w:type="paragraph" w:customStyle="1" w:styleId="Default">
    <w:name w:val="Default"/>
    <w:rsid w:val="006C3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Heading 1 Char1 Char,Heading 1 Char11 Char,Heading 1 Char12 Char,Heading 1 Char13 Char,Heading 1 Char14 Char,Heading 1 Char15 Char,Heading 1 Char16 Char,Heading 1 Char17 Char,Heading 1 Char18 Char,Heading 1 Char19 Char"/>
    <w:link w:val="ListParagraph"/>
    <w:uiPriority w:val="34"/>
    <w:qFormat/>
    <w:locked/>
    <w:rsid w:val="006C3215"/>
  </w:style>
  <w:style w:type="paragraph" w:styleId="BalloonText">
    <w:name w:val="Balloon Text"/>
    <w:basedOn w:val="Normal"/>
    <w:link w:val="BalloonTextChar"/>
    <w:uiPriority w:val="99"/>
    <w:semiHidden/>
    <w:unhideWhenUsed/>
    <w:rsid w:val="006C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yosi</dc:creator>
  <cp:lastModifiedBy>yosi</cp:lastModifiedBy>
  <cp:revision>3</cp:revision>
  <dcterms:created xsi:type="dcterms:W3CDTF">2020-11-16T03:05:00Z</dcterms:created>
  <dcterms:modified xsi:type="dcterms:W3CDTF">2020-11-17T04:07:00Z</dcterms:modified>
</cp:coreProperties>
</file>