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52A" w:rsidRPr="00771A1F" w:rsidRDefault="0087352A" w:rsidP="0087352A">
      <w:pPr>
        <w:jc w:val="center"/>
        <w:rPr>
          <w:rFonts w:ascii="Times New Roman" w:hAnsi="Times New Roman" w:cs="Times New Roman"/>
          <w:b/>
          <w:sz w:val="28"/>
          <w:szCs w:val="28"/>
        </w:rPr>
      </w:pPr>
      <w:r w:rsidRPr="00771A1F">
        <w:rPr>
          <w:rFonts w:ascii="Times New Roman" w:hAnsi="Times New Roman" w:cs="Times New Roman"/>
          <w:b/>
          <w:sz w:val="28"/>
          <w:szCs w:val="28"/>
        </w:rPr>
        <w:t xml:space="preserve">ANALISIS </w:t>
      </w:r>
      <w:r w:rsidRPr="00771A1F">
        <w:rPr>
          <w:rFonts w:ascii="Times New Roman" w:hAnsi="Times New Roman" w:cs="Times New Roman"/>
          <w:b/>
          <w:i/>
          <w:sz w:val="28"/>
          <w:szCs w:val="28"/>
        </w:rPr>
        <w:t>DRUG RELATED PROBLEMS</w:t>
      </w:r>
      <w:r w:rsidRPr="00771A1F">
        <w:rPr>
          <w:rFonts w:ascii="Times New Roman" w:hAnsi="Times New Roman" w:cs="Times New Roman"/>
          <w:b/>
          <w:sz w:val="28"/>
          <w:szCs w:val="28"/>
        </w:rPr>
        <w:t xml:space="preserve"> (DRPs) </w:t>
      </w:r>
      <w:r w:rsidRPr="00771A1F">
        <w:rPr>
          <w:rFonts w:ascii="Times New Roman" w:hAnsi="Times New Roman" w:cs="Times New Roman"/>
          <w:b/>
          <w:sz w:val="28"/>
          <w:szCs w:val="28"/>
          <w:lang w:val="en-ID"/>
        </w:rPr>
        <w:t>TERAPI</w:t>
      </w:r>
      <w:r w:rsidRPr="00771A1F">
        <w:rPr>
          <w:rFonts w:ascii="Times New Roman" w:hAnsi="Times New Roman" w:cs="Times New Roman"/>
          <w:b/>
          <w:sz w:val="28"/>
          <w:szCs w:val="28"/>
        </w:rPr>
        <w:t xml:space="preserve"> PASIEN DIABETES MELITUS TIPE 2 PESERTA PROLANIS DI PUSKESMAS KELING I</w:t>
      </w:r>
    </w:p>
    <w:p w:rsidR="0087352A" w:rsidRPr="00771A1F" w:rsidRDefault="0087352A" w:rsidP="0087352A">
      <w:pPr>
        <w:jc w:val="center"/>
        <w:rPr>
          <w:rFonts w:ascii="Times New Roman" w:hAnsi="Times New Roman" w:cs="Times New Roman"/>
          <w:b/>
          <w:sz w:val="28"/>
          <w:szCs w:val="28"/>
        </w:rPr>
      </w:pPr>
      <w:r w:rsidRPr="00771A1F">
        <w:rPr>
          <w:rFonts w:ascii="Times New Roman" w:hAnsi="Times New Roman" w:cs="Times New Roman"/>
          <w:b/>
          <w:sz w:val="28"/>
          <w:szCs w:val="28"/>
        </w:rPr>
        <w:t>(</w:t>
      </w:r>
      <w:r w:rsidRPr="00771A1F">
        <w:rPr>
          <w:rFonts w:ascii="Times New Roman" w:hAnsi="Times New Roman" w:cs="Times New Roman"/>
          <w:b/>
          <w:sz w:val="24"/>
          <w:szCs w:val="24"/>
        </w:rPr>
        <w:t xml:space="preserve">ANALYSIS OF </w:t>
      </w:r>
      <w:r w:rsidRPr="00771A1F">
        <w:rPr>
          <w:rFonts w:ascii="Times New Roman" w:hAnsi="Times New Roman" w:cs="Times New Roman"/>
          <w:b/>
          <w:i/>
          <w:sz w:val="24"/>
          <w:szCs w:val="24"/>
        </w:rPr>
        <w:t>DRUG RELATED PROBLEMS</w:t>
      </w:r>
      <w:r w:rsidRPr="00771A1F">
        <w:rPr>
          <w:rFonts w:ascii="Times New Roman" w:hAnsi="Times New Roman" w:cs="Times New Roman"/>
          <w:b/>
          <w:sz w:val="24"/>
          <w:szCs w:val="24"/>
        </w:rPr>
        <w:t xml:space="preserve"> (DRPs) DIABETES MELLITUS TYPE 2 PROLANIST PATIENTS IN PUSKESMAS KELING I)</w:t>
      </w:r>
    </w:p>
    <w:p w:rsidR="0087352A" w:rsidRPr="00771A1F" w:rsidRDefault="0087352A" w:rsidP="0087352A">
      <w:pPr>
        <w:jc w:val="center"/>
        <w:rPr>
          <w:rFonts w:ascii="Times New Roman" w:hAnsi="Times New Roman" w:cs="Times New Roman"/>
          <w:b/>
          <w:sz w:val="28"/>
          <w:szCs w:val="28"/>
        </w:rPr>
      </w:pPr>
    </w:p>
    <w:p w:rsidR="0087352A" w:rsidRPr="00771A1F" w:rsidRDefault="0087352A" w:rsidP="0087352A">
      <w:pPr>
        <w:jc w:val="center"/>
        <w:rPr>
          <w:rFonts w:ascii="Times New Roman" w:hAnsi="Times New Roman" w:cs="Times New Roman"/>
          <w:b/>
          <w:sz w:val="28"/>
          <w:szCs w:val="28"/>
        </w:rPr>
      </w:pPr>
      <w:r w:rsidRPr="00771A1F">
        <w:rPr>
          <w:rFonts w:ascii="Times New Roman" w:hAnsi="Times New Roman" w:cs="Times New Roman"/>
          <w:b/>
          <w:sz w:val="28"/>
          <w:szCs w:val="28"/>
        </w:rPr>
        <w:t>apt. Anita Kumala Hati, S.Farm., M.Si., Dwi Ayu Fitriyana</w:t>
      </w:r>
    </w:p>
    <w:p w:rsidR="0087352A" w:rsidRPr="00771A1F" w:rsidRDefault="0087352A" w:rsidP="0087352A">
      <w:pPr>
        <w:jc w:val="center"/>
        <w:rPr>
          <w:rFonts w:ascii="Times New Roman" w:hAnsi="Times New Roman" w:cs="Times New Roman"/>
          <w:b/>
          <w:sz w:val="28"/>
          <w:szCs w:val="28"/>
        </w:rPr>
      </w:pPr>
      <w:r w:rsidRPr="00771A1F">
        <w:rPr>
          <w:rFonts w:ascii="Times New Roman" w:hAnsi="Times New Roman" w:cs="Times New Roman"/>
          <w:b/>
          <w:sz w:val="28"/>
          <w:szCs w:val="28"/>
        </w:rPr>
        <w:t>Program Studi Farmasi, Universitas Ngudi Waluyo Ungaran</w:t>
      </w:r>
    </w:p>
    <w:p w:rsidR="0087352A" w:rsidRPr="00771A1F" w:rsidRDefault="0087352A" w:rsidP="0087352A">
      <w:pPr>
        <w:jc w:val="center"/>
        <w:rPr>
          <w:rFonts w:ascii="Times New Roman" w:hAnsi="Times New Roman" w:cs="Times New Roman"/>
          <w:b/>
          <w:sz w:val="28"/>
          <w:szCs w:val="28"/>
        </w:rPr>
      </w:pPr>
      <w:r w:rsidRPr="00771A1F">
        <w:rPr>
          <w:rFonts w:ascii="Times New Roman" w:hAnsi="Times New Roman" w:cs="Times New Roman"/>
          <w:b/>
          <w:sz w:val="28"/>
          <w:szCs w:val="28"/>
        </w:rPr>
        <w:t xml:space="preserve">Email : </w:t>
      </w:r>
      <w:hyperlink r:id="rId7" w:history="1">
        <w:r w:rsidRPr="00771A1F">
          <w:rPr>
            <w:rStyle w:val="Hyperlink"/>
            <w:rFonts w:ascii="Times New Roman" w:hAnsi="Times New Roman" w:cs="Times New Roman"/>
            <w:b/>
            <w:sz w:val="28"/>
            <w:szCs w:val="28"/>
          </w:rPr>
          <w:t>fitriyanadwiayu@gmail.com</w:t>
        </w:r>
      </w:hyperlink>
    </w:p>
    <w:p w:rsidR="0087352A" w:rsidRPr="00771A1F" w:rsidRDefault="0087352A" w:rsidP="0087352A">
      <w:pPr>
        <w:rPr>
          <w:rFonts w:ascii="Times New Roman" w:hAnsi="Times New Roman" w:cs="Times New Roman"/>
          <w:b/>
          <w:sz w:val="28"/>
          <w:szCs w:val="28"/>
        </w:rPr>
      </w:pPr>
    </w:p>
    <w:p w:rsidR="0087352A" w:rsidRPr="00771A1F" w:rsidRDefault="0087352A" w:rsidP="0087352A">
      <w:pPr>
        <w:jc w:val="center"/>
        <w:rPr>
          <w:rFonts w:ascii="Times New Roman" w:hAnsi="Times New Roman" w:cs="Times New Roman"/>
          <w:b/>
          <w:sz w:val="28"/>
          <w:szCs w:val="28"/>
        </w:rPr>
      </w:pPr>
      <w:r w:rsidRPr="00771A1F">
        <w:rPr>
          <w:rFonts w:ascii="Times New Roman" w:hAnsi="Times New Roman" w:cs="Times New Roman"/>
          <w:b/>
          <w:sz w:val="28"/>
          <w:szCs w:val="28"/>
        </w:rPr>
        <w:t>Abstrak</w:t>
      </w:r>
    </w:p>
    <w:p w:rsidR="0087352A" w:rsidRPr="00771A1F" w:rsidRDefault="0087352A" w:rsidP="0087352A">
      <w:pPr>
        <w:spacing w:line="240" w:lineRule="auto"/>
        <w:ind w:firstLine="720"/>
        <w:rPr>
          <w:rFonts w:ascii="Times New Roman" w:hAnsi="Times New Roman" w:cs="Times New Roman"/>
          <w:sz w:val="24"/>
          <w:szCs w:val="24"/>
        </w:rPr>
      </w:pPr>
      <w:r w:rsidRPr="00771A1F">
        <w:rPr>
          <w:rFonts w:ascii="Times New Roman" w:hAnsi="Times New Roman" w:cs="Times New Roman"/>
          <w:sz w:val="24"/>
          <w:szCs w:val="24"/>
        </w:rPr>
        <w:t xml:space="preserve">Komplikasi yang terjadi akibat DM dapat berupa gangguan pada pembuluh darah baik makrovaskuler maupun mikrovaskuler, serta gangguan pada sistem saraf atau neuropati. Pencegahan komplikasi dilakukan secara menyeluruh, termasuk kadar glukosa darah, HbA1c, kadar lipid yaitu kolesterol, </w:t>
      </w:r>
      <w:r w:rsidRPr="00771A1F">
        <w:rPr>
          <w:rFonts w:ascii="Times New Roman" w:hAnsi="Times New Roman" w:cs="Times New Roman"/>
          <w:i/>
          <w:sz w:val="24"/>
          <w:szCs w:val="24"/>
        </w:rPr>
        <w:t>Low Density Lipoprotein</w:t>
      </w:r>
      <w:r w:rsidRPr="00771A1F">
        <w:rPr>
          <w:rFonts w:ascii="Times New Roman" w:hAnsi="Times New Roman" w:cs="Times New Roman"/>
          <w:sz w:val="24"/>
          <w:szCs w:val="24"/>
        </w:rPr>
        <w:t xml:space="preserve"> (LDL), </w:t>
      </w:r>
      <w:r w:rsidRPr="00771A1F">
        <w:rPr>
          <w:rFonts w:ascii="Times New Roman" w:hAnsi="Times New Roman" w:cs="Times New Roman"/>
          <w:i/>
          <w:sz w:val="24"/>
          <w:szCs w:val="24"/>
        </w:rPr>
        <w:t>High Density Lipoprotein</w:t>
      </w:r>
      <w:r w:rsidRPr="00771A1F">
        <w:rPr>
          <w:rFonts w:ascii="Times New Roman" w:hAnsi="Times New Roman" w:cs="Times New Roman"/>
          <w:sz w:val="24"/>
          <w:szCs w:val="24"/>
        </w:rPr>
        <w:t xml:space="preserve"> (HDL), dan trigliserida. Tujuan dari penelitian untuk mendapatkan gambaran tentang pola masalah terapi dan solusi pengobatan diabetes melitus tipe 2. Penelitian ini menggunakan metode deskriptif analitik dengan pendekatan </w:t>
      </w:r>
      <w:r w:rsidRPr="00771A1F">
        <w:rPr>
          <w:rFonts w:ascii="Times New Roman" w:hAnsi="Times New Roman" w:cs="Times New Roman"/>
          <w:i/>
          <w:sz w:val="24"/>
          <w:szCs w:val="24"/>
        </w:rPr>
        <w:t>Retroprospektif</w:t>
      </w:r>
      <w:r w:rsidRPr="00771A1F">
        <w:rPr>
          <w:rFonts w:ascii="Times New Roman" w:hAnsi="Times New Roman" w:cs="Times New Roman"/>
          <w:sz w:val="24"/>
          <w:szCs w:val="24"/>
        </w:rPr>
        <w:t xml:space="preserve">. Teknik pengambilan sampel yang digunakan yaitu </w:t>
      </w:r>
      <w:r w:rsidRPr="00771A1F">
        <w:rPr>
          <w:rFonts w:ascii="Times New Roman" w:hAnsi="Times New Roman" w:cs="Times New Roman"/>
          <w:i/>
          <w:sz w:val="24"/>
          <w:szCs w:val="24"/>
        </w:rPr>
        <w:t>purposive sampling</w:t>
      </w:r>
      <w:r w:rsidRPr="00771A1F">
        <w:rPr>
          <w:rFonts w:ascii="Times New Roman" w:hAnsi="Times New Roman" w:cs="Times New Roman"/>
          <w:sz w:val="24"/>
          <w:szCs w:val="24"/>
        </w:rPr>
        <w:t xml:space="preserve">. Data dikumpulkan menggunakan lembar </w:t>
      </w:r>
      <w:r w:rsidRPr="00771A1F">
        <w:rPr>
          <w:rFonts w:ascii="Times New Roman" w:hAnsi="Times New Roman" w:cs="Times New Roman"/>
          <w:i/>
          <w:sz w:val="24"/>
          <w:szCs w:val="24"/>
        </w:rPr>
        <w:t>Pharmaceutical Care Network Europe</w:t>
      </w:r>
      <w:r w:rsidRPr="00771A1F">
        <w:rPr>
          <w:rFonts w:ascii="Times New Roman" w:hAnsi="Times New Roman" w:cs="Times New Roman"/>
          <w:sz w:val="24"/>
          <w:szCs w:val="24"/>
        </w:rPr>
        <w:t xml:space="preserve"> (PCNE) V8.02 sebagai data primer dan rekam medik sebagai data sekunder. Hasil penelitian menunjukkan bahwa, 14 sampel pasien diabetes melitus tipe 2 banyak terjadi pada peremupan dengan usia rentang 45-55 tahun, serta terjadi komplikasi hipertensi dan dislipidemia. DRPs yang terjadi yaitu efek pengobatan tidak optimal, ada indikasi atau gejala yang tidak diterapi, pemilihan obat tidak sesuai dengan guideline/formularium, dan ada indikasi baru dan obat belum diresepkan. DRPs pada diabetes melitus sebanyak 9 kasus (64,29%). Hipertensi sebanyak 6 kasus (42,86%). Dislipidemia sebanyak 13 kasus (92,85%).</w:t>
      </w:r>
    </w:p>
    <w:p w:rsidR="0087352A" w:rsidRPr="00771A1F" w:rsidRDefault="0087352A" w:rsidP="0087352A">
      <w:pPr>
        <w:spacing w:line="240" w:lineRule="auto"/>
        <w:rPr>
          <w:rFonts w:ascii="Times New Roman" w:hAnsi="Times New Roman" w:cs="Times New Roman"/>
          <w:sz w:val="24"/>
          <w:szCs w:val="24"/>
        </w:rPr>
      </w:pPr>
    </w:p>
    <w:p w:rsidR="0087352A" w:rsidRPr="00771A1F" w:rsidRDefault="0087352A" w:rsidP="0087352A">
      <w:pPr>
        <w:tabs>
          <w:tab w:val="left" w:pos="4542"/>
        </w:tabs>
        <w:rPr>
          <w:rFonts w:ascii="Times New Roman" w:hAnsi="Times New Roman" w:cs="Times New Roman"/>
          <w:sz w:val="24"/>
          <w:szCs w:val="24"/>
        </w:rPr>
      </w:pPr>
    </w:p>
    <w:p w:rsidR="0087352A" w:rsidRPr="00771A1F" w:rsidRDefault="0087352A" w:rsidP="0087352A">
      <w:pPr>
        <w:spacing w:line="240" w:lineRule="auto"/>
        <w:rPr>
          <w:rFonts w:ascii="Times New Roman" w:hAnsi="Times New Roman" w:cs="Times New Roman"/>
          <w:sz w:val="24"/>
          <w:szCs w:val="24"/>
        </w:rPr>
      </w:pPr>
      <w:r w:rsidRPr="00771A1F">
        <w:rPr>
          <w:rFonts w:ascii="Times New Roman" w:hAnsi="Times New Roman" w:cs="Times New Roman"/>
          <w:sz w:val="24"/>
          <w:szCs w:val="24"/>
        </w:rPr>
        <w:t>Kata kunci : Diabetes Melitus Tipe 2, DRPs (</w:t>
      </w:r>
      <w:r w:rsidRPr="00771A1F">
        <w:rPr>
          <w:rFonts w:ascii="Times New Roman" w:hAnsi="Times New Roman" w:cs="Times New Roman"/>
          <w:i/>
          <w:sz w:val="24"/>
          <w:szCs w:val="24"/>
        </w:rPr>
        <w:t>Drug Related Problems</w:t>
      </w:r>
      <w:r w:rsidRPr="00771A1F">
        <w:rPr>
          <w:rFonts w:ascii="Times New Roman" w:hAnsi="Times New Roman" w:cs="Times New Roman"/>
          <w:sz w:val="24"/>
          <w:szCs w:val="24"/>
        </w:rPr>
        <w:t>), Komplikasi</w:t>
      </w:r>
    </w:p>
    <w:p w:rsidR="0087352A" w:rsidRPr="00771A1F" w:rsidRDefault="0087352A" w:rsidP="0087352A">
      <w:pPr>
        <w:rPr>
          <w:rFonts w:ascii="Times New Roman" w:hAnsi="Times New Roman" w:cs="Times New Roman"/>
          <w:sz w:val="24"/>
          <w:szCs w:val="24"/>
        </w:rPr>
      </w:pPr>
      <w:r w:rsidRPr="00771A1F">
        <w:rPr>
          <w:rFonts w:ascii="Times New Roman" w:hAnsi="Times New Roman" w:cs="Times New Roman"/>
          <w:sz w:val="24"/>
          <w:szCs w:val="24"/>
        </w:rPr>
        <w:br w:type="page"/>
      </w:r>
    </w:p>
    <w:p w:rsidR="0087352A" w:rsidRPr="00771A1F" w:rsidRDefault="0087352A" w:rsidP="0087352A">
      <w:pPr>
        <w:jc w:val="center"/>
        <w:rPr>
          <w:rFonts w:ascii="Times New Roman" w:hAnsi="Times New Roman" w:cs="Times New Roman"/>
          <w:b/>
          <w:sz w:val="24"/>
          <w:szCs w:val="24"/>
        </w:rPr>
      </w:pPr>
      <w:bookmarkStart w:id="0" w:name="_Toc64812349"/>
      <w:r w:rsidRPr="00771A1F">
        <w:rPr>
          <w:rFonts w:ascii="Times New Roman" w:hAnsi="Times New Roman" w:cs="Times New Roman"/>
          <w:b/>
          <w:sz w:val="24"/>
          <w:szCs w:val="24"/>
        </w:rPr>
        <w:lastRenderedPageBreak/>
        <w:t>ABSTRACT</w:t>
      </w:r>
      <w:bookmarkEnd w:id="0"/>
    </w:p>
    <w:p w:rsidR="0087352A" w:rsidRPr="00771A1F" w:rsidRDefault="0087352A" w:rsidP="0087352A">
      <w:pPr>
        <w:jc w:val="center"/>
        <w:rPr>
          <w:rFonts w:ascii="Times New Roman" w:hAnsi="Times New Roman" w:cs="Times New Roman"/>
          <w:b/>
          <w:sz w:val="24"/>
          <w:szCs w:val="24"/>
        </w:rPr>
      </w:pPr>
    </w:p>
    <w:p w:rsidR="0087352A" w:rsidRPr="00771A1F" w:rsidRDefault="0087352A" w:rsidP="0087352A">
      <w:pPr>
        <w:spacing w:line="240" w:lineRule="auto"/>
        <w:ind w:firstLine="720"/>
        <w:rPr>
          <w:rFonts w:ascii="Times New Roman" w:hAnsi="Times New Roman" w:cs="Times New Roman"/>
          <w:sz w:val="24"/>
          <w:szCs w:val="24"/>
        </w:rPr>
      </w:pPr>
      <w:r w:rsidRPr="00771A1F">
        <w:rPr>
          <w:rFonts w:ascii="Times New Roman" w:hAnsi="Times New Roman" w:cs="Times New Roman"/>
          <w:sz w:val="24"/>
          <w:szCs w:val="24"/>
        </w:rPr>
        <w:t>Complications that occur due to DM can be in the form of disorders of both macrovascular and microvascular blood vessels, as well as disorders of the nervous system or neuropathy. Prevention of complications is carried out thoroughly, including blood glucose levels, HbA1c, lipid levels, namely cholesterol, Low Density Lipoprotein (LDL), High Density Lipoprotein (HDL), and triglycerides. The purpose of this study was to obtain an overview of the pattern of therapy problems and treatment solutions for type 2 diabetes mellitus. This study used a descriptive analytical method with a retroprospective approach. The sampling technique used was purposive sampling. Data were collected using Pharmaceutical Care Network Europe (PCNE) V8.02 sheet as primary data and medical records as secondary data. The results showed that, 14 samples of patients with type 2 diabetes mellitus occurred mostly in peremupan with ages ranging from 45-55 years, as well as complications of hypertension and dyslipidemia. The DRPs that occur are that the treatment effect is not optimal, there are indications or symptoms that are not treated, the drug selection is not in accordance with the guideline / formulary, and there are new indications and the drug has not been prescribed. DRPs in diabetes mellitus were 9 cases (64.29%). Hypertension in 6 cases (42.86%). Dyslipidemia in 13 cases (92.85%).</w:t>
      </w:r>
    </w:p>
    <w:p w:rsidR="0087352A" w:rsidRPr="00771A1F" w:rsidRDefault="0087352A" w:rsidP="0087352A">
      <w:pPr>
        <w:rPr>
          <w:rFonts w:ascii="Times New Roman" w:hAnsi="Times New Roman" w:cs="Times New Roman"/>
          <w:b/>
          <w:sz w:val="28"/>
          <w:szCs w:val="28"/>
        </w:rPr>
      </w:pPr>
    </w:p>
    <w:p w:rsidR="0087352A" w:rsidRPr="00771A1F" w:rsidRDefault="0087352A" w:rsidP="0087352A">
      <w:pPr>
        <w:spacing w:line="240" w:lineRule="auto"/>
        <w:rPr>
          <w:rFonts w:ascii="Times New Roman" w:hAnsi="Times New Roman" w:cs="Times New Roman"/>
          <w:sz w:val="24"/>
          <w:szCs w:val="24"/>
        </w:rPr>
      </w:pPr>
      <w:r w:rsidRPr="00771A1F">
        <w:rPr>
          <w:rFonts w:ascii="Times New Roman" w:hAnsi="Times New Roman" w:cs="Times New Roman"/>
          <w:sz w:val="24"/>
          <w:szCs w:val="24"/>
        </w:rPr>
        <w:t>Keywords: Type 2 Diabetes Mellitus, DRPs (</w:t>
      </w:r>
      <w:r w:rsidRPr="00771A1F">
        <w:rPr>
          <w:rFonts w:ascii="Times New Roman" w:hAnsi="Times New Roman" w:cs="Times New Roman"/>
          <w:i/>
          <w:sz w:val="24"/>
          <w:szCs w:val="24"/>
        </w:rPr>
        <w:t>Drug Related Problems</w:t>
      </w:r>
      <w:r w:rsidRPr="00771A1F">
        <w:rPr>
          <w:rFonts w:ascii="Times New Roman" w:hAnsi="Times New Roman" w:cs="Times New Roman"/>
          <w:sz w:val="24"/>
          <w:szCs w:val="24"/>
        </w:rPr>
        <w:t>), Complications</w:t>
      </w:r>
      <w:r w:rsidRPr="00771A1F">
        <w:rPr>
          <w:rFonts w:ascii="Times New Roman" w:hAnsi="Times New Roman" w:cs="Times New Roman"/>
          <w:sz w:val="24"/>
          <w:szCs w:val="24"/>
        </w:rPr>
        <w:br w:type="page"/>
      </w:r>
    </w:p>
    <w:p w:rsidR="0087352A" w:rsidRPr="00771A1F" w:rsidRDefault="0087352A" w:rsidP="0087352A">
      <w:pPr>
        <w:rPr>
          <w:rFonts w:ascii="Times New Roman" w:hAnsi="Times New Roman" w:cs="Times New Roman"/>
          <w:b/>
          <w:sz w:val="28"/>
          <w:szCs w:val="28"/>
        </w:rPr>
      </w:pPr>
      <w:r w:rsidRPr="00771A1F">
        <w:rPr>
          <w:rFonts w:ascii="Times New Roman" w:hAnsi="Times New Roman" w:cs="Times New Roman"/>
          <w:b/>
          <w:sz w:val="28"/>
          <w:szCs w:val="28"/>
        </w:rPr>
        <w:lastRenderedPageBreak/>
        <w:t>PENDAHULUAN</w:t>
      </w:r>
    </w:p>
    <w:p w:rsidR="0087352A" w:rsidRPr="00771A1F" w:rsidRDefault="0087352A" w:rsidP="0087352A">
      <w:pPr>
        <w:ind w:firstLine="720"/>
        <w:rPr>
          <w:rFonts w:ascii="Times New Roman" w:hAnsi="Times New Roman" w:cs="Times New Roman"/>
          <w:sz w:val="24"/>
          <w:szCs w:val="24"/>
        </w:rPr>
      </w:pPr>
      <w:r w:rsidRPr="00771A1F">
        <w:rPr>
          <w:rFonts w:ascii="Times New Roman" w:hAnsi="Times New Roman" w:cs="Times New Roman"/>
          <w:sz w:val="24"/>
          <w:szCs w:val="24"/>
        </w:rPr>
        <w:t xml:space="preserve">Diabetes Melitus adalah penyakit kronik yang memiliki karakteristik hiperglikemia karena kelainan sekresi insulin, kerja insulin, atau keduanya. Jenis diabetes melitus meliputi diabetes melitus </w:t>
      </w:r>
      <w:r w:rsidRPr="00771A1F">
        <w:rPr>
          <w:rFonts w:ascii="Times New Roman" w:hAnsi="Times New Roman" w:cs="Times New Roman"/>
          <w:i/>
          <w:sz w:val="24"/>
          <w:szCs w:val="24"/>
        </w:rPr>
        <w:t>type</w:t>
      </w:r>
      <w:r w:rsidRPr="00771A1F">
        <w:rPr>
          <w:rFonts w:ascii="Times New Roman" w:hAnsi="Times New Roman" w:cs="Times New Roman"/>
          <w:sz w:val="24"/>
          <w:szCs w:val="24"/>
        </w:rPr>
        <w:t xml:space="preserve"> 1, diabetes melitus </w:t>
      </w:r>
      <w:r w:rsidRPr="00771A1F">
        <w:rPr>
          <w:rFonts w:ascii="Times New Roman" w:hAnsi="Times New Roman" w:cs="Times New Roman"/>
          <w:i/>
          <w:sz w:val="24"/>
          <w:szCs w:val="24"/>
        </w:rPr>
        <w:t>type</w:t>
      </w:r>
      <w:r w:rsidRPr="00771A1F">
        <w:rPr>
          <w:rFonts w:ascii="Times New Roman" w:hAnsi="Times New Roman" w:cs="Times New Roman"/>
          <w:sz w:val="24"/>
          <w:szCs w:val="24"/>
        </w:rPr>
        <w:t xml:space="preserve"> 2, diabetes melitus tipe gestasional </w:t>
      </w:r>
      <w:r w:rsidRPr="00771A1F">
        <w:rPr>
          <w:rFonts w:ascii="Times New Roman" w:hAnsi="Times New Roman" w:cs="Times New Roman"/>
          <w:sz w:val="24"/>
          <w:szCs w:val="24"/>
        </w:rPr>
        <w:fldChar w:fldCharType="begin" w:fldLock="1"/>
      </w:r>
      <w:r w:rsidRPr="00771A1F">
        <w:rPr>
          <w:rFonts w:ascii="Times New Roman" w:hAnsi="Times New Roman" w:cs="Times New Roman"/>
          <w:sz w:val="24"/>
          <w:szCs w:val="24"/>
        </w:rPr>
        <w:instrText>ADDIN CSL_CITATION {"citationItems":[{"id":"ITEM-1","itemData":{"ISBN":"9786025303524","abstract":"Pedoman ini disusun secara spesifik sesuai kebutuhan kesehatan di bidang diabetes di Indonesia tanpa menginggalkan kaidah-kaidah evidence-based","author":[{"dropping-particle":"","family":"Soelistijo","given":"Soebagijo Adi","non-dropping-particle":"","parse-names":false,"suffix":""},{"dropping-particle":"","family":"Lindarto","given":"Dharma","non-dropping-particle":"","parse-names":false,"suffix":""},{"dropping-particle":"","family":"Decroli","given":"Eva","non-dropping-particle":"","parse-names":false,"suffix":""},{"dropping-particle":"","family":"Permana","given":"Hikmat","non-dropping-particle":"","parse-names":false,"suffix":""},{"dropping-particle":"","family":"Sucipto","given":"Krishna W.","non-dropping-particle":"","parse-names":false,"suffix":""},{"dropping-particle":"","family":"Kusnadi","given":"Yulianto","non-dropping-particle":"","parse-names":false,"suffix":""},{"dropping-particle":"","family":"Budiman","given":"","non-dropping-particle":"","parse-names":false,"suffix":""},{"dropping-particle":"","family":"Ikhsan","given":"Robikhul","non-dropping-particle":"","parse-names":false,"suffix":""}],"container-title":"Perkumpulan Endokrinologi Indonesia","id":"ITEM-1","issued":{"date-parts":[["2019"]]},"page":"1-117","title":"Pedoman pengelolaan dan pencegahan diabetes melitus tipe 2 dewasa di Indonesia 2019","type":"article-journal"},"uris":["http://www.mendeley.com/documents/?uuid=f91ec4cc-4c33-41f0-8b98-eaee66a0ddae"]}],"mendeley":{"formattedCitation":"(Soelistijo et al., 2019)","plainTextFormattedCitation":"(Soelistijo et al., 2019)","previouslyFormattedCitation":"(Soelistijo et al., 2019)"},"properties":{"noteIndex":0},"schema":"https://github.com/citation-style-language/schema/raw/master/csl-citation.json"}</w:instrText>
      </w:r>
      <w:r w:rsidRPr="00771A1F">
        <w:rPr>
          <w:rFonts w:ascii="Times New Roman" w:hAnsi="Times New Roman" w:cs="Times New Roman"/>
          <w:sz w:val="24"/>
          <w:szCs w:val="24"/>
        </w:rPr>
        <w:fldChar w:fldCharType="separate"/>
      </w:r>
      <w:r w:rsidRPr="00771A1F">
        <w:rPr>
          <w:rFonts w:ascii="Times New Roman" w:hAnsi="Times New Roman" w:cs="Times New Roman"/>
          <w:noProof/>
          <w:sz w:val="24"/>
          <w:szCs w:val="24"/>
        </w:rPr>
        <w:t>(Soelistijo et al., 2019)</w:t>
      </w:r>
      <w:r w:rsidRPr="00771A1F">
        <w:rPr>
          <w:rFonts w:ascii="Times New Roman" w:hAnsi="Times New Roman" w:cs="Times New Roman"/>
          <w:sz w:val="24"/>
          <w:szCs w:val="24"/>
        </w:rPr>
        <w:fldChar w:fldCharType="end"/>
      </w:r>
      <w:r w:rsidRPr="00771A1F">
        <w:rPr>
          <w:rFonts w:ascii="Times New Roman" w:hAnsi="Times New Roman" w:cs="Times New Roman"/>
          <w:sz w:val="24"/>
          <w:szCs w:val="24"/>
        </w:rPr>
        <w:t xml:space="preserve">. DM </w:t>
      </w:r>
      <w:r w:rsidRPr="00771A1F">
        <w:rPr>
          <w:rFonts w:ascii="Times New Roman" w:hAnsi="Times New Roman" w:cs="Times New Roman"/>
          <w:i/>
          <w:sz w:val="24"/>
          <w:szCs w:val="24"/>
        </w:rPr>
        <w:t>type</w:t>
      </w:r>
      <w:r w:rsidRPr="00771A1F">
        <w:rPr>
          <w:rFonts w:ascii="Times New Roman" w:hAnsi="Times New Roman" w:cs="Times New Roman"/>
          <w:sz w:val="24"/>
          <w:szCs w:val="24"/>
        </w:rPr>
        <w:t xml:space="preserve"> 2 merupakan penyakit yang diderita paling besar secara umum </w:t>
      </w:r>
      <w:r w:rsidRPr="00771A1F">
        <w:rPr>
          <w:rFonts w:ascii="Times New Roman" w:hAnsi="Times New Roman" w:cs="Times New Roman"/>
          <w:sz w:val="24"/>
          <w:szCs w:val="24"/>
        </w:rPr>
        <w:fldChar w:fldCharType="begin" w:fldLock="1"/>
      </w:r>
      <w:r w:rsidRPr="00771A1F">
        <w:rPr>
          <w:rFonts w:ascii="Times New Roman" w:hAnsi="Times New Roman" w:cs="Times New Roman"/>
          <w:sz w:val="24"/>
          <w:szCs w:val="24"/>
        </w:rPr>
        <w:instrText>ADDIN CSL_CITATION {"citationItems":[{"id":"ITEM-1","itemData":{"abstract":"Diabetes mellitus is a chronic metabolic disorder due to the pancreas not producing enough insulin or the body cannot use insulin produced effectively. Metro City ranks 1 in Lampung Province with the number of people with diabetes mellitus. Banjarsari Public Health Center in Metro City has a Prolanis program with 50 people with type 2 diabetes mellitus but only 16 people with type 2 diabetes who measure blood sugar levels with the results of 5 people (31.25%) blood sugar levels&gt; normal and 11 people (68.75 %) blood sugar levels in the normal category. This study uses a cross sectional design from 26 to 31 July 2019 at Banjarsari Community Health Center in Metro City in 2019. The sample of this study was 45 respondents. Data analysis using univariate and bivariate. For bivariate use the chi-test test. The results showed that there was a significant relationship between family involvement in the prolanis program (p value of 0.039) with adherence to take medication for Type 2 Diabetes Mellitus patients at the Banjarsari Community Health Center in Metro City in 2019. From the results of the study it was suggested to be able to invite and include families of people with diabetes mellitus type 2 in providing health care and for people with type 2 diabetes mellitus in order to foster self-awareness to change healthy lifestyles. .","author":[{"dropping-particle":"","family":"Gustianto","given":"Vionita","non-dropping-particle":"","parse-names":false,"suffix":""},{"dropping-particle":"","family":"Sadik","given":"Djakfar","non-dropping-particle":"","parse-names":false,"suffix":""},{"dropping-particle":"","family":"Gusti","given":"Yovita Tri","non-dropping-particle":"","parse-names":false,"suffix":""},{"dropping-particle":"","family":"Studi","given":"Program","non-dropping-particle":"","parse-names":false,"suffix":""},{"dropping-particle":"","family":"Kebidanan","given":"Diii","non-dropping-particle":"","parse-names":false,"suffix":""},{"dropping-particle":"","family":"Adila","given":"Stikes","non-dropping-particle":"","parse-names":false,"suffix":""},{"dropping-particle":"","family":"Lampung","given":"Bandar","non-dropping-particle":"","parse-names":false,"suffix":""},{"dropping-particle":"","family":"Masyarakat","given":"Kesehatan","non-dropping-particle":"","parse-names":false,"suffix":""},{"dropping-particle":"","family":"Kesehatan","given":"Fakultas","non-dropping-particle":"","parse-names":false,"suffix":""}],"container-title":"Jurnal Ilmu Kesehatan Indonesia (JIKMI) ISSN","id":"ITEM-1","issue":"1","issued":{"date-parts":[["2020"]]},"page":"1-11","title":"Hubungan Dukungan Keluarga Dalam Program Prolanis Dengan Kepatuhan Minum Obat Pasien Diabetes Melitus Tipe 2 Di Puskesmas Rawat Inap Banjarsari Kota Metro Tahun 2019","type":"article-journal","volume":"1"},"uris":["http://www.mendeley.com/documents/?uuid=0a8ef228-5082-4849-ae66-61a6580bf543"]}],"mendeley":{"formattedCitation":"(Gustianto et al., 2020)","plainTextFormattedCitation":"(Gustianto et al., 2020)","previouslyFormattedCitation":"(Gustianto et al., 2020)"},"properties":{"noteIndex":0},"schema":"https://github.com/citation-style-language/schema/raw/master/csl-citation.json"}</w:instrText>
      </w:r>
      <w:r w:rsidRPr="00771A1F">
        <w:rPr>
          <w:rFonts w:ascii="Times New Roman" w:hAnsi="Times New Roman" w:cs="Times New Roman"/>
          <w:sz w:val="24"/>
          <w:szCs w:val="24"/>
        </w:rPr>
        <w:fldChar w:fldCharType="separate"/>
      </w:r>
      <w:r w:rsidRPr="00771A1F">
        <w:rPr>
          <w:rFonts w:ascii="Times New Roman" w:hAnsi="Times New Roman" w:cs="Times New Roman"/>
          <w:noProof/>
          <w:sz w:val="24"/>
          <w:szCs w:val="24"/>
        </w:rPr>
        <w:t>(Gustianto et al., 2020)</w:t>
      </w:r>
      <w:r w:rsidRPr="00771A1F">
        <w:rPr>
          <w:rFonts w:ascii="Times New Roman" w:hAnsi="Times New Roman" w:cs="Times New Roman"/>
          <w:sz w:val="24"/>
          <w:szCs w:val="24"/>
        </w:rPr>
        <w:fldChar w:fldCharType="end"/>
      </w:r>
      <w:r w:rsidRPr="00771A1F">
        <w:rPr>
          <w:rFonts w:ascii="Times New Roman" w:hAnsi="Times New Roman" w:cs="Times New Roman"/>
          <w:sz w:val="24"/>
          <w:szCs w:val="24"/>
        </w:rPr>
        <w:t>.</w:t>
      </w:r>
    </w:p>
    <w:p w:rsidR="0087352A" w:rsidRPr="00771A1F" w:rsidRDefault="0087352A" w:rsidP="0087352A">
      <w:pPr>
        <w:ind w:firstLine="720"/>
        <w:rPr>
          <w:rFonts w:ascii="Times New Roman" w:hAnsi="Times New Roman" w:cs="Times New Roman"/>
          <w:sz w:val="24"/>
          <w:szCs w:val="24"/>
        </w:rPr>
      </w:pPr>
      <w:r w:rsidRPr="00771A1F">
        <w:rPr>
          <w:rFonts w:ascii="Times New Roman" w:hAnsi="Times New Roman" w:cs="Times New Roman"/>
          <w:i/>
          <w:sz w:val="24"/>
          <w:szCs w:val="24"/>
        </w:rPr>
        <w:t>World Health Organization</w:t>
      </w:r>
      <w:r w:rsidRPr="00771A1F">
        <w:rPr>
          <w:rFonts w:ascii="Times New Roman" w:hAnsi="Times New Roman" w:cs="Times New Roman"/>
          <w:sz w:val="24"/>
          <w:szCs w:val="24"/>
        </w:rPr>
        <w:t xml:space="preserve"> (WHO) memperkirakan peningkatan total penderita DM yang terjadi di Indonesia yaitu tahun 2000 kurang lebih 8,4 juta naik kurang lebih 21,3 juta di tahun 2030 </w:t>
      </w:r>
      <w:r w:rsidRPr="00771A1F">
        <w:rPr>
          <w:rFonts w:ascii="Times New Roman" w:hAnsi="Times New Roman" w:cs="Times New Roman"/>
          <w:sz w:val="24"/>
          <w:szCs w:val="24"/>
        </w:rPr>
        <w:fldChar w:fldCharType="begin" w:fldLock="1"/>
      </w:r>
      <w:r w:rsidRPr="00771A1F">
        <w:rPr>
          <w:rFonts w:ascii="Times New Roman" w:hAnsi="Times New Roman" w:cs="Times New Roman"/>
          <w:sz w:val="24"/>
          <w:szCs w:val="24"/>
        </w:rPr>
        <w:instrText>ADDIN CSL_CITATION {"citationItems":[{"id":"ITEM-1","itemData":{"ISSN":"00429686","PMID":"5300004","author":[{"dropping-particle":"","family":"Tolderlund","given":"K.","non-dropping-particle":"","parse-names":false,"suffix":""},{"dropping-particle":"","family":"Bentzon","given":"M. W.","non-dropping-particle":"","parse-names":false,"suffix":""},{"dropping-particle":"","family":"Bunch-Christensen","given":"K.","non-dropping-particle":"","parse-names":false,"suffix":""},{"dropping-particle":"","family":"Mackeprang","given":"B.","non-dropping-particle":"","parse-names":false,"suffix":""},{"dropping-particle":"","family":"Guld","given":"J.","non-dropping-particle":"","parse-names":false,"suffix":""},{"dropping-particle":"","family":"Waaler","given":"H.","non-dropping-particle":"","parse-names":false,"suffix":""}],"container-title":"Bulletin of the World Health Organization","id":"ITEM-1","issue":"5","issued":{"date-parts":[["1967"]]},"page":"747-758","title":"BCG-induced allergy and immunity in guinea-pigs during the first year after vaccination.","type":"article-journal","volume":"36"},"uris":["http://www.mendeley.com/documents/?uuid=7119db41-457c-4bd1-9a86-ae6ee8fcdeaa"]}],"mendeley":{"formattedCitation":"(Tolderlund et al., 1967)","plainTextFormattedCitation":"(Tolderlund et al., 1967)","previouslyFormattedCitation":"(Tolderlund et al., 1967)"},"properties":{"noteIndex":0},"schema":"https://github.com/citation-style-language/schema/raw/master/csl-citation.json"}</w:instrText>
      </w:r>
      <w:r w:rsidRPr="00771A1F">
        <w:rPr>
          <w:rFonts w:ascii="Times New Roman" w:hAnsi="Times New Roman" w:cs="Times New Roman"/>
          <w:sz w:val="24"/>
          <w:szCs w:val="24"/>
        </w:rPr>
        <w:fldChar w:fldCharType="separate"/>
      </w:r>
      <w:r w:rsidRPr="00771A1F">
        <w:rPr>
          <w:rFonts w:ascii="Times New Roman" w:hAnsi="Times New Roman" w:cs="Times New Roman"/>
          <w:noProof/>
          <w:sz w:val="24"/>
          <w:szCs w:val="24"/>
        </w:rPr>
        <w:t>(Tolderlund et al., 1967)</w:t>
      </w:r>
      <w:r w:rsidRPr="00771A1F">
        <w:rPr>
          <w:rFonts w:ascii="Times New Roman" w:hAnsi="Times New Roman" w:cs="Times New Roman"/>
          <w:sz w:val="24"/>
          <w:szCs w:val="24"/>
        </w:rPr>
        <w:fldChar w:fldCharType="end"/>
      </w:r>
      <w:r w:rsidRPr="00771A1F">
        <w:rPr>
          <w:rFonts w:ascii="Times New Roman" w:hAnsi="Times New Roman" w:cs="Times New Roman"/>
          <w:sz w:val="24"/>
          <w:szCs w:val="24"/>
        </w:rPr>
        <w:t>.</w:t>
      </w:r>
    </w:p>
    <w:p w:rsidR="0087352A" w:rsidRPr="00771A1F" w:rsidRDefault="0087352A" w:rsidP="0087352A">
      <w:pPr>
        <w:ind w:firstLine="720"/>
        <w:rPr>
          <w:rFonts w:ascii="Times New Roman" w:hAnsi="Times New Roman" w:cs="Times New Roman"/>
          <w:sz w:val="24"/>
          <w:szCs w:val="24"/>
        </w:rPr>
      </w:pPr>
      <w:r w:rsidRPr="00771A1F">
        <w:rPr>
          <w:rFonts w:ascii="Times New Roman" w:hAnsi="Times New Roman" w:cs="Times New Roman"/>
          <w:sz w:val="24"/>
          <w:szCs w:val="24"/>
        </w:rPr>
        <w:t xml:space="preserve">Peningkatan kasus DM </w:t>
      </w:r>
      <w:r w:rsidRPr="00771A1F">
        <w:rPr>
          <w:rFonts w:ascii="Times New Roman" w:hAnsi="Times New Roman" w:cs="Times New Roman"/>
          <w:i/>
          <w:sz w:val="24"/>
          <w:szCs w:val="24"/>
        </w:rPr>
        <w:t>type</w:t>
      </w:r>
      <w:r w:rsidRPr="00771A1F">
        <w:rPr>
          <w:rFonts w:ascii="Times New Roman" w:hAnsi="Times New Roman" w:cs="Times New Roman"/>
          <w:sz w:val="24"/>
          <w:szCs w:val="24"/>
        </w:rPr>
        <w:t xml:space="preserve"> II terjadi karena obesitas serta menurunnya kegiatan fisik pasiennya. </w:t>
      </w:r>
      <w:r w:rsidRPr="00771A1F">
        <w:rPr>
          <w:rFonts w:ascii="Times New Roman" w:hAnsi="Times New Roman" w:cs="Times New Roman"/>
          <w:sz w:val="24"/>
          <w:szCs w:val="24"/>
        </w:rPr>
        <w:fldChar w:fldCharType="begin" w:fldLock="1"/>
      </w:r>
      <w:r w:rsidRPr="00771A1F">
        <w:rPr>
          <w:rFonts w:ascii="Times New Roman" w:hAnsi="Times New Roman" w:cs="Times New Roman"/>
          <w:sz w:val="24"/>
          <w:szCs w:val="24"/>
        </w:rPr>
        <w:instrText>ADDIN CSL_CITATION {"citationItems":[{"id":"ITEM-1","itemData":{"abstract":"Abstrak Diabetes Melitus (DM) merupakan salah satu penyakit degeneratif yang menyebabkan terjadinya berbagai macam komplikasi sehingga menyebabkan pasien menggunakan polifarmasi. Penggunaan polifarmasi telah dilaporkan merupakan salah satu penyebab terjadinya Drug Related Problems (DRPs). DRPs merupakan suatu kejadian yang tidak diharapkan timbul berkaitan dengan terapi yang dijalani oleh pasien. Penelitian ini bertujuan untuk menghindari terjadinya DRPs sehingga pasien mendapatkan terapi terbaik. Metode yang digunakan pada penelitian ini yaitu total sampling yang dilakukan secara retrospektif menggunakan data rekam medis pasien DM tipe 2 yang menjalani rawat inap di RSD dr. Soebandi Jember pada tahun 2015. Sebanyak 15 pasien (25%) dari 60 sampel pasien mengalami DRPs yang termasuk dalam 6 kriteria DRPs. Masing- masing kriteria tersebut yaitu obat tanpa indikasi 1 pasien (6,67%), indikasi butuh obat 1 pasien (6,67%), obat tidak efektif 4 pasien (26,67%) dan interaksi obat 10 pasien (66,67%). Sedangkan dosis obat terlalu tinggi dan dosis terlalu rendah tidak ditemukan pada seluruh sampel pasien. Kata","author":[{"dropping-particle":"","family":"Nazilah","given":"Khoirotun","non-dropping-particle":"","parse-names":false,"suffix":""},{"dropping-particle":"","family":"Rachmawati","given":"Ema","non-dropping-particle":"","parse-names":false,"suffix":""},{"dropping-particle":"","family":"Subagijo","given":"Prihwanto Budi","non-dropping-particle":"","parse-names":false,"suffix":""}],"container-title":"Universitas Jember","id":"ITEM-1","issue":"3","issued":{"date-parts":[["2017"]]},"page":"413-419","title":"Identifikasi Drug Related Problems ( DRPs ) pada Terapi Diabetes Melitus Tipe 2 di Instalasi Rawat Inap RSD dr . Soebandi Jember Periode Tahun 2015 ( Identification of Drug Related Problems ( DRPs ) for Type 2 Diabetes Mellitus Therapy in Hospitalized Pat","type":"article-journal","volume":"5"},"uris":["http://www.mendeley.com/documents/?uuid=2ceeb191-3ee7-494b-acb8-1371083ba21f"]}],"mendeley":{"formattedCitation":"(Nazilah et al., 2017)","plainTextFormattedCitation":"(Nazilah et al., 2017)","previouslyFormattedCitation":"(Nazilah et al., 2017)"},"properties":{"noteIndex":0},"schema":"https://github.com/citation-style-language/schema/raw/master/csl-citation.json"}</w:instrText>
      </w:r>
      <w:r w:rsidRPr="00771A1F">
        <w:rPr>
          <w:rFonts w:ascii="Times New Roman" w:hAnsi="Times New Roman" w:cs="Times New Roman"/>
          <w:sz w:val="24"/>
          <w:szCs w:val="24"/>
        </w:rPr>
        <w:fldChar w:fldCharType="separate"/>
      </w:r>
      <w:r w:rsidRPr="00771A1F">
        <w:rPr>
          <w:rFonts w:ascii="Times New Roman" w:hAnsi="Times New Roman" w:cs="Times New Roman"/>
          <w:noProof/>
          <w:sz w:val="24"/>
          <w:szCs w:val="24"/>
        </w:rPr>
        <w:t>(Nazilah et al., 2017)</w:t>
      </w:r>
      <w:r w:rsidRPr="00771A1F">
        <w:rPr>
          <w:rFonts w:ascii="Times New Roman" w:hAnsi="Times New Roman" w:cs="Times New Roman"/>
          <w:sz w:val="24"/>
          <w:szCs w:val="24"/>
        </w:rPr>
        <w:fldChar w:fldCharType="end"/>
      </w:r>
      <w:r w:rsidRPr="00771A1F">
        <w:rPr>
          <w:rFonts w:ascii="Times New Roman" w:hAnsi="Times New Roman" w:cs="Times New Roman"/>
          <w:sz w:val="24"/>
          <w:szCs w:val="24"/>
        </w:rPr>
        <w:t>. Komplikasi DM bisa berupa gangguan pada pembuluh darah makrovaskuler ataupun mikrovaskuler, dan gangguan sistem saraf atau neuropati. Pencegahan komplikasi yang dilakukan yaitu kadar gula darah, kadar HbA1c, kadar lemak meliputi kolesterol, HDL, LDL, serta trigliserida (Semiardji, 2003).</w:t>
      </w:r>
    </w:p>
    <w:p w:rsidR="0087352A" w:rsidRPr="00771A1F" w:rsidRDefault="0087352A" w:rsidP="0087352A">
      <w:pPr>
        <w:ind w:firstLine="720"/>
        <w:rPr>
          <w:rFonts w:ascii="Times New Roman" w:hAnsi="Times New Roman" w:cs="Times New Roman"/>
          <w:sz w:val="24"/>
          <w:szCs w:val="24"/>
        </w:rPr>
      </w:pPr>
      <w:r w:rsidRPr="00771A1F">
        <w:rPr>
          <w:rFonts w:ascii="Times New Roman" w:hAnsi="Times New Roman" w:cs="Times New Roman"/>
          <w:sz w:val="24"/>
          <w:szCs w:val="24"/>
        </w:rPr>
        <w:t xml:space="preserve">BPJS Kesehatan mengadakan prolanis atau Program pengelolaan penyakit kronis dengan manfaat utama yaitu untuk menurunkan resiko terjadinya penyakit lain yang bersifat kronis atau akut terhadap penderita DM </w:t>
      </w:r>
      <w:r w:rsidRPr="00771A1F">
        <w:rPr>
          <w:rFonts w:ascii="Times New Roman" w:hAnsi="Times New Roman" w:cs="Times New Roman"/>
          <w:i/>
          <w:sz w:val="24"/>
          <w:szCs w:val="24"/>
        </w:rPr>
        <w:t>type</w:t>
      </w:r>
      <w:r w:rsidRPr="00771A1F">
        <w:rPr>
          <w:rFonts w:ascii="Times New Roman" w:hAnsi="Times New Roman" w:cs="Times New Roman"/>
          <w:sz w:val="24"/>
          <w:szCs w:val="24"/>
        </w:rPr>
        <w:t xml:space="preserve"> 2 dan Hipertensi (BPJS Kesehatan, 2014). Prolanis yaitu kegiatan yang dilakukan secara integratif yang melibatkan penderita, fasilitas kesehatan, serta BPJS kesehatan agar menghasilkan kualitas hidup yang optimum (BPJS Kesehatan, 2014).</w:t>
      </w:r>
    </w:p>
    <w:p w:rsidR="0087352A" w:rsidRPr="00771A1F" w:rsidRDefault="0087352A" w:rsidP="0087352A">
      <w:pPr>
        <w:ind w:firstLine="720"/>
        <w:rPr>
          <w:rFonts w:ascii="Times New Roman" w:hAnsi="Times New Roman" w:cs="Times New Roman"/>
          <w:sz w:val="24"/>
          <w:szCs w:val="24"/>
        </w:rPr>
      </w:pPr>
      <w:r w:rsidRPr="00771A1F">
        <w:rPr>
          <w:rFonts w:ascii="Times New Roman" w:hAnsi="Times New Roman" w:cs="Times New Roman"/>
          <w:sz w:val="24"/>
          <w:szCs w:val="24"/>
        </w:rPr>
        <w:t xml:space="preserve">Dari latar belakang diatas peneliti akan mengobservasi terkait analisis </w:t>
      </w:r>
      <w:r w:rsidRPr="00771A1F">
        <w:rPr>
          <w:rFonts w:ascii="Times New Roman" w:hAnsi="Times New Roman" w:cs="Times New Roman"/>
          <w:i/>
          <w:sz w:val="24"/>
          <w:szCs w:val="24"/>
        </w:rPr>
        <w:t>Drug Related Problems</w:t>
      </w:r>
      <w:r w:rsidRPr="00771A1F">
        <w:rPr>
          <w:rFonts w:ascii="Times New Roman" w:hAnsi="Times New Roman" w:cs="Times New Roman"/>
          <w:sz w:val="24"/>
          <w:szCs w:val="24"/>
        </w:rPr>
        <w:t xml:space="preserve"> (DRPs) terapi pasien Diabetes Melitus </w:t>
      </w:r>
      <w:r w:rsidRPr="00771A1F">
        <w:rPr>
          <w:rFonts w:ascii="Times New Roman" w:hAnsi="Times New Roman" w:cs="Times New Roman"/>
          <w:i/>
          <w:sz w:val="24"/>
          <w:szCs w:val="24"/>
        </w:rPr>
        <w:t>type</w:t>
      </w:r>
      <w:r w:rsidRPr="00771A1F">
        <w:rPr>
          <w:rFonts w:ascii="Times New Roman" w:hAnsi="Times New Roman" w:cs="Times New Roman"/>
          <w:sz w:val="24"/>
          <w:szCs w:val="24"/>
        </w:rPr>
        <w:t xml:space="preserve"> 2 peserta PROLANIS di Puskesmas Keling 1 sehingga menghasilkan gambaran tentang pola masalah terapi dan solusi pengobatan Diabetes Melitus tipe 2, hipertensi, dan dislipidemia di Puskesmas Keling I.</w:t>
      </w:r>
    </w:p>
    <w:p w:rsidR="0087352A" w:rsidRPr="00771A1F" w:rsidRDefault="0087352A" w:rsidP="0087352A">
      <w:pPr>
        <w:rPr>
          <w:rFonts w:ascii="Times New Roman" w:hAnsi="Times New Roman" w:cs="Times New Roman"/>
          <w:sz w:val="24"/>
          <w:szCs w:val="24"/>
        </w:rPr>
      </w:pPr>
    </w:p>
    <w:p w:rsidR="0087352A" w:rsidRPr="00771A1F" w:rsidRDefault="0087352A" w:rsidP="0087352A">
      <w:pPr>
        <w:rPr>
          <w:rFonts w:ascii="Times New Roman" w:hAnsi="Times New Roman" w:cs="Times New Roman"/>
          <w:b/>
          <w:sz w:val="24"/>
          <w:szCs w:val="24"/>
        </w:rPr>
      </w:pPr>
      <w:r w:rsidRPr="00771A1F">
        <w:rPr>
          <w:rFonts w:ascii="Times New Roman" w:hAnsi="Times New Roman" w:cs="Times New Roman"/>
          <w:b/>
          <w:sz w:val="24"/>
          <w:szCs w:val="24"/>
        </w:rPr>
        <w:t>METODE</w:t>
      </w:r>
    </w:p>
    <w:p w:rsidR="0087352A" w:rsidRPr="00771A1F" w:rsidRDefault="0087352A" w:rsidP="0087352A">
      <w:pPr>
        <w:ind w:firstLine="720"/>
        <w:rPr>
          <w:rFonts w:ascii="Times New Roman" w:hAnsi="Times New Roman" w:cs="Times New Roman"/>
          <w:sz w:val="24"/>
          <w:szCs w:val="24"/>
        </w:rPr>
      </w:pPr>
      <w:r w:rsidRPr="00771A1F">
        <w:rPr>
          <w:rFonts w:ascii="Times New Roman" w:hAnsi="Times New Roman" w:cs="Times New Roman"/>
          <w:sz w:val="24"/>
          <w:szCs w:val="24"/>
        </w:rPr>
        <w:t xml:space="preserve">Jenis penelitian ini yaitu metode deskriptif analitis yang dilakukan secara retrospektif pada pasien diabetes melitus tipe 2 peserta prolanis yang menjalani pengobatan rawat jalan di Puskesmas Keling I pada bulan Agustus-Januari 2021. </w:t>
      </w:r>
      <w:r w:rsidRPr="00771A1F">
        <w:rPr>
          <w:rFonts w:ascii="Times New Roman" w:hAnsi="Times New Roman" w:cs="Times New Roman"/>
          <w:sz w:val="24"/>
          <w:szCs w:val="24"/>
        </w:rPr>
        <w:lastRenderedPageBreak/>
        <w:t>Populasi dalam penelitian ini adalah seluruh peserta prolanis yang terdiagnosis diabetes melitus tipe 2 dengan sampel yang memenuhi kriteria inklusi.</w:t>
      </w:r>
    </w:p>
    <w:p w:rsidR="0087352A" w:rsidRPr="00771A1F" w:rsidRDefault="0087352A" w:rsidP="0087352A">
      <w:pPr>
        <w:rPr>
          <w:rFonts w:ascii="Times New Roman" w:hAnsi="Times New Roman" w:cs="Times New Roman"/>
          <w:b/>
          <w:sz w:val="24"/>
          <w:szCs w:val="24"/>
        </w:rPr>
      </w:pPr>
      <w:r w:rsidRPr="00771A1F">
        <w:rPr>
          <w:rFonts w:ascii="Times New Roman" w:hAnsi="Times New Roman" w:cs="Times New Roman"/>
          <w:b/>
          <w:sz w:val="24"/>
          <w:szCs w:val="24"/>
        </w:rPr>
        <w:t>Kriteria inklusi</w:t>
      </w:r>
    </w:p>
    <w:p w:rsidR="0087352A" w:rsidRPr="00771A1F" w:rsidRDefault="0087352A" w:rsidP="0087352A">
      <w:pPr>
        <w:ind w:firstLine="720"/>
        <w:rPr>
          <w:rFonts w:ascii="Times New Roman" w:hAnsi="Times New Roman" w:cs="Times New Roman"/>
          <w:sz w:val="24"/>
          <w:szCs w:val="24"/>
        </w:rPr>
      </w:pPr>
      <w:r w:rsidRPr="00771A1F">
        <w:rPr>
          <w:rFonts w:ascii="Times New Roman" w:hAnsi="Times New Roman" w:cs="Times New Roman"/>
          <w:sz w:val="24"/>
          <w:szCs w:val="24"/>
        </w:rPr>
        <w:t>Kriteria inklusi dalam penelitian ini yaitu data rekam medik dengan pemeriksaan yang lengkap, catatan pengobatan pasien prolanis yang memiliki penyakit diabetes melitus tipe 2 disertai dengan penyakit lain (hipertensi, dislipidemia), pasien prolanis rawat jalan dengan usia &gt; 40 tahun.</w:t>
      </w:r>
    </w:p>
    <w:p w:rsidR="0087352A" w:rsidRPr="00771A1F" w:rsidRDefault="0087352A" w:rsidP="0087352A">
      <w:pPr>
        <w:rPr>
          <w:rFonts w:ascii="Times New Roman" w:hAnsi="Times New Roman" w:cs="Times New Roman"/>
          <w:b/>
          <w:sz w:val="24"/>
          <w:szCs w:val="24"/>
        </w:rPr>
      </w:pPr>
      <w:r w:rsidRPr="00771A1F">
        <w:rPr>
          <w:rFonts w:ascii="Times New Roman" w:hAnsi="Times New Roman" w:cs="Times New Roman"/>
          <w:b/>
          <w:sz w:val="24"/>
          <w:szCs w:val="24"/>
        </w:rPr>
        <w:t>Kriteria eksklusi</w:t>
      </w:r>
    </w:p>
    <w:p w:rsidR="0087352A" w:rsidRPr="00771A1F" w:rsidRDefault="0087352A" w:rsidP="0087352A">
      <w:pPr>
        <w:ind w:firstLine="720"/>
        <w:rPr>
          <w:rFonts w:ascii="Times New Roman" w:hAnsi="Times New Roman" w:cs="Times New Roman"/>
          <w:sz w:val="24"/>
          <w:szCs w:val="24"/>
        </w:rPr>
      </w:pPr>
      <w:r w:rsidRPr="00771A1F">
        <w:rPr>
          <w:rFonts w:ascii="Times New Roman" w:hAnsi="Times New Roman" w:cs="Times New Roman"/>
          <w:sz w:val="24"/>
          <w:szCs w:val="24"/>
        </w:rPr>
        <w:t>Kriteria eksklusi dalam penelitian ini yaitu data rekam medik atau pemeriksaan yang tidak lengkap.</w:t>
      </w:r>
    </w:p>
    <w:p w:rsidR="0087352A" w:rsidRPr="00771A1F" w:rsidRDefault="0087352A" w:rsidP="0087352A">
      <w:pPr>
        <w:rPr>
          <w:rFonts w:ascii="Times New Roman" w:hAnsi="Times New Roman" w:cs="Times New Roman"/>
          <w:b/>
          <w:sz w:val="24"/>
          <w:szCs w:val="24"/>
        </w:rPr>
      </w:pPr>
    </w:p>
    <w:p w:rsidR="0087352A" w:rsidRPr="00771A1F" w:rsidRDefault="0087352A" w:rsidP="0087352A">
      <w:pPr>
        <w:rPr>
          <w:rFonts w:ascii="Times New Roman" w:hAnsi="Times New Roman" w:cs="Times New Roman"/>
          <w:b/>
          <w:sz w:val="24"/>
          <w:szCs w:val="24"/>
        </w:rPr>
      </w:pPr>
      <w:r w:rsidRPr="00771A1F">
        <w:rPr>
          <w:rFonts w:ascii="Times New Roman" w:hAnsi="Times New Roman" w:cs="Times New Roman"/>
          <w:b/>
          <w:sz w:val="24"/>
          <w:szCs w:val="24"/>
        </w:rPr>
        <w:t>Analisis Data</w:t>
      </w:r>
    </w:p>
    <w:p w:rsidR="0087352A" w:rsidRPr="00771A1F" w:rsidRDefault="0087352A" w:rsidP="0087352A">
      <w:pPr>
        <w:ind w:firstLine="720"/>
        <w:rPr>
          <w:rFonts w:ascii="Times New Roman" w:hAnsi="Times New Roman" w:cs="Times New Roman"/>
          <w:sz w:val="24"/>
          <w:szCs w:val="24"/>
        </w:rPr>
      </w:pPr>
      <w:r w:rsidRPr="00771A1F">
        <w:rPr>
          <w:rFonts w:ascii="Times New Roman" w:hAnsi="Times New Roman" w:cs="Times New Roman"/>
          <w:sz w:val="24"/>
          <w:szCs w:val="24"/>
        </w:rPr>
        <w:t>Pencatatan rekam medik pasien DM tipe 2 peserta prolanis yang berkaitan tentang profil pengobatan DM tipe 2 yang disertai dengan komplikasi. Dari profil pengobatan tersebut kemudian dilakukan analisis DRPs berdasarkan lembar PCNE meliputi efektivitas pengobatan (efek pengobatan tidak optimal dan ada indikasi atau gejala yang tidak diterapi) dan penyebab pengobatannya (pemilihan tidak sesuai dengan giudeline/formularium dan ada indikasi baru dan obat belum diresepkan).</w:t>
      </w:r>
    </w:p>
    <w:p w:rsidR="0087352A" w:rsidRPr="00771A1F" w:rsidRDefault="0087352A" w:rsidP="0087352A">
      <w:pPr>
        <w:rPr>
          <w:rFonts w:ascii="Times New Roman" w:hAnsi="Times New Roman" w:cs="Times New Roman"/>
          <w:b/>
          <w:sz w:val="24"/>
          <w:szCs w:val="24"/>
        </w:rPr>
      </w:pPr>
    </w:p>
    <w:p w:rsidR="0087352A" w:rsidRPr="00771A1F" w:rsidRDefault="0087352A" w:rsidP="0087352A">
      <w:pPr>
        <w:rPr>
          <w:rFonts w:ascii="Times New Roman" w:hAnsi="Times New Roman" w:cs="Times New Roman"/>
          <w:b/>
          <w:sz w:val="24"/>
          <w:szCs w:val="24"/>
        </w:rPr>
      </w:pPr>
      <w:r w:rsidRPr="00771A1F">
        <w:rPr>
          <w:rFonts w:ascii="Times New Roman" w:hAnsi="Times New Roman" w:cs="Times New Roman"/>
          <w:b/>
          <w:sz w:val="24"/>
          <w:szCs w:val="24"/>
        </w:rPr>
        <w:t>Hasil Penelitian</w:t>
      </w:r>
    </w:p>
    <w:p w:rsidR="0087352A" w:rsidRPr="00771A1F" w:rsidRDefault="0087352A" w:rsidP="0087352A">
      <w:pPr>
        <w:ind w:firstLine="720"/>
        <w:rPr>
          <w:rFonts w:ascii="Times New Roman" w:hAnsi="Times New Roman" w:cs="Times New Roman"/>
          <w:sz w:val="24"/>
          <w:szCs w:val="24"/>
        </w:rPr>
      </w:pPr>
      <w:r w:rsidRPr="00771A1F">
        <w:rPr>
          <w:rFonts w:ascii="Times New Roman" w:hAnsi="Times New Roman" w:cs="Times New Roman"/>
          <w:sz w:val="24"/>
          <w:szCs w:val="24"/>
        </w:rPr>
        <w:t>Sampel yang digunakan dalam penelitian ini berasal dari catatan pengobatan pasien DM tipe 2 peserta prolanis pada rawat jalan di Puskesmas Keling I yang dilakukan secara retrospektif pada tahun 2021 sebanyak 14 pasoen yang memenuhi kriteria inklusi.</w:t>
      </w:r>
    </w:p>
    <w:p w:rsidR="0087352A" w:rsidRPr="00771A1F" w:rsidRDefault="0087352A" w:rsidP="0087352A">
      <w:pPr>
        <w:rPr>
          <w:rFonts w:ascii="Times New Roman" w:hAnsi="Times New Roman" w:cs="Times New Roman"/>
          <w:b/>
          <w:sz w:val="24"/>
          <w:szCs w:val="24"/>
        </w:rPr>
      </w:pPr>
      <w:r w:rsidRPr="00771A1F">
        <w:rPr>
          <w:rFonts w:ascii="Times New Roman" w:hAnsi="Times New Roman" w:cs="Times New Roman"/>
          <w:b/>
          <w:sz w:val="24"/>
          <w:szCs w:val="24"/>
        </w:rPr>
        <w:t>Profil Demografi Pasien</w:t>
      </w:r>
    </w:p>
    <w:p w:rsidR="0087352A" w:rsidRPr="00771A1F" w:rsidRDefault="0087352A" w:rsidP="0087352A">
      <w:pPr>
        <w:ind w:firstLine="720"/>
        <w:rPr>
          <w:rFonts w:ascii="Times New Roman" w:hAnsi="Times New Roman" w:cs="Times New Roman"/>
          <w:sz w:val="24"/>
          <w:szCs w:val="24"/>
        </w:rPr>
      </w:pPr>
      <w:r w:rsidRPr="00771A1F">
        <w:rPr>
          <w:rFonts w:ascii="Times New Roman" w:hAnsi="Times New Roman" w:cs="Times New Roman"/>
          <w:sz w:val="24"/>
          <w:szCs w:val="24"/>
        </w:rPr>
        <w:t>Profil demografi pasien dilakukan berdasarkan usia, jenis kelamin, serta penyakit penyerta DM tipe 2 peserta prolanis pengobatan rawat jalan di Puskesmas Keling I ditunjukkan pada Tabel 1.</w:t>
      </w:r>
    </w:p>
    <w:p w:rsidR="0087352A" w:rsidRPr="00771A1F" w:rsidRDefault="0087352A" w:rsidP="0087352A">
      <w:pPr>
        <w:jc w:val="center"/>
        <w:rPr>
          <w:rFonts w:ascii="Times New Roman" w:hAnsi="Times New Roman" w:cs="Times New Roman"/>
          <w:sz w:val="24"/>
          <w:szCs w:val="24"/>
        </w:rPr>
      </w:pPr>
    </w:p>
    <w:p w:rsidR="0087352A" w:rsidRPr="00771A1F" w:rsidRDefault="0087352A" w:rsidP="0087352A">
      <w:pPr>
        <w:jc w:val="center"/>
        <w:rPr>
          <w:rFonts w:ascii="Times New Roman" w:hAnsi="Times New Roman" w:cs="Times New Roman"/>
          <w:sz w:val="24"/>
          <w:szCs w:val="24"/>
        </w:rPr>
      </w:pPr>
      <w:r w:rsidRPr="00771A1F">
        <w:rPr>
          <w:rFonts w:ascii="Times New Roman" w:hAnsi="Times New Roman" w:cs="Times New Roman"/>
          <w:sz w:val="24"/>
          <w:szCs w:val="24"/>
        </w:rPr>
        <w:t>Tabel 1. Profil Demografi Pasien</w:t>
      </w:r>
    </w:p>
    <w:tbl>
      <w:tblPr>
        <w:tblStyle w:val="TableGrid"/>
        <w:tblW w:w="0" w:type="auto"/>
        <w:tblInd w:w="108" w:type="dxa"/>
        <w:tblLook w:val="04A0"/>
      </w:tblPr>
      <w:tblGrid>
        <w:gridCol w:w="3119"/>
        <w:gridCol w:w="2410"/>
        <w:gridCol w:w="2409"/>
      </w:tblGrid>
      <w:tr w:rsidR="0087352A" w:rsidRPr="00771A1F" w:rsidTr="00674AA6">
        <w:tc>
          <w:tcPr>
            <w:tcW w:w="3119" w:type="dxa"/>
            <w:vAlign w:val="center"/>
          </w:tcPr>
          <w:p w:rsidR="0087352A" w:rsidRPr="00771A1F" w:rsidRDefault="0087352A" w:rsidP="00674AA6">
            <w:pPr>
              <w:pStyle w:val="ListParagraph"/>
              <w:ind w:left="0"/>
              <w:jc w:val="center"/>
              <w:rPr>
                <w:rFonts w:ascii="Times New Roman" w:hAnsi="Times New Roman" w:cs="Times New Roman"/>
                <w:b/>
                <w:sz w:val="24"/>
                <w:szCs w:val="24"/>
              </w:rPr>
            </w:pPr>
            <w:r w:rsidRPr="00771A1F">
              <w:rPr>
                <w:rFonts w:ascii="Times New Roman" w:hAnsi="Times New Roman" w:cs="Times New Roman"/>
                <w:b/>
                <w:sz w:val="24"/>
                <w:szCs w:val="24"/>
              </w:rPr>
              <w:lastRenderedPageBreak/>
              <w:t>Karakteristik</w:t>
            </w:r>
          </w:p>
        </w:tc>
        <w:tc>
          <w:tcPr>
            <w:tcW w:w="2410" w:type="dxa"/>
          </w:tcPr>
          <w:p w:rsidR="0087352A" w:rsidRPr="00771A1F" w:rsidRDefault="0087352A" w:rsidP="00674AA6">
            <w:pPr>
              <w:pStyle w:val="ListParagraph"/>
              <w:ind w:left="0"/>
              <w:jc w:val="center"/>
              <w:rPr>
                <w:rFonts w:ascii="Times New Roman" w:hAnsi="Times New Roman" w:cs="Times New Roman"/>
                <w:b/>
                <w:sz w:val="24"/>
                <w:szCs w:val="24"/>
              </w:rPr>
            </w:pPr>
            <w:r w:rsidRPr="00771A1F">
              <w:rPr>
                <w:rFonts w:ascii="Times New Roman" w:hAnsi="Times New Roman" w:cs="Times New Roman"/>
                <w:b/>
                <w:sz w:val="24"/>
                <w:szCs w:val="24"/>
              </w:rPr>
              <w:t>Jumlah</w:t>
            </w:r>
          </w:p>
          <w:p w:rsidR="0087352A" w:rsidRPr="00771A1F" w:rsidRDefault="0087352A" w:rsidP="00674AA6">
            <w:pPr>
              <w:pStyle w:val="ListParagraph"/>
              <w:ind w:left="0"/>
              <w:jc w:val="center"/>
              <w:rPr>
                <w:rFonts w:ascii="Times New Roman" w:hAnsi="Times New Roman" w:cs="Times New Roman"/>
                <w:b/>
                <w:sz w:val="24"/>
                <w:szCs w:val="24"/>
              </w:rPr>
            </w:pPr>
            <w:r w:rsidRPr="00771A1F">
              <w:rPr>
                <w:rFonts w:ascii="Times New Roman" w:hAnsi="Times New Roman" w:cs="Times New Roman"/>
                <w:b/>
                <w:sz w:val="24"/>
                <w:szCs w:val="24"/>
              </w:rPr>
              <w:t>N = 14</w:t>
            </w:r>
          </w:p>
        </w:tc>
        <w:tc>
          <w:tcPr>
            <w:tcW w:w="2409" w:type="dxa"/>
            <w:vAlign w:val="center"/>
          </w:tcPr>
          <w:p w:rsidR="0087352A" w:rsidRPr="00771A1F" w:rsidRDefault="0087352A" w:rsidP="00674AA6">
            <w:pPr>
              <w:pStyle w:val="ListParagraph"/>
              <w:ind w:left="0"/>
              <w:jc w:val="center"/>
              <w:rPr>
                <w:rFonts w:ascii="Times New Roman" w:hAnsi="Times New Roman" w:cs="Times New Roman"/>
                <w:b/>
                <w:sz w:val="24"/>
                <w:szCs w:val="24"/>
              </w:rPr>
            </w:pPr>
            <w:r w:rsidRPr="00771A1F">
              <w:rPr>
                <w:rFonts w:ascii="Times New Roman" w:hAnsi="Times New Roman" w:cs="Times New Roman"/>
                <w:b/>
                <w:sz w:val="24"/>
                <w:szCs w:val="24"/>
              </w:rPr>
              <w:t>Persentase (%)</w:t>
            </w:r>
          </w:p>
        </w:tc>
      </w:tr>
      <w:tr w:rsidR="0087352A" w:rsidRPr="00771A1F" w:rsidTr="00674AA6">
        <w:trPr>
          <w:trHeight w:val="1122"/>
        </w:trPr>
        <w:tc>
          <w:tcPr>
            <w:tcW w:w="3119" w:type="dxa"/>
          </w:tcPr>
          <w:p w:rsidR="0087352A" w:rsidRPr="00771A1F" w:rsidRDefault="0087352A" w:rsidP="00674AA6">
            <w:pPr>
              <w:pStyle w:val="ListParagraph"/>
              <w:ind w:left="0"/>
              <w:rPr>
                <w:rFonts w:ascii="Times New Roman" w:hAnsi="Times New Roman" w:cs="Times New Roman"/>
                <w:b/>
                <w:sz w:val="24"/>
                <w:szCs w:val="24"/>
              </w:rPr>
            </w:pPr>
            <w:r w:rsidRPr="00771A1F">
              <w:rPr>
                <w:rFonts w:ascii="Times New Roman" w:hAnsi="Times New Roman" w:cs="Times New Roman"/>
                <w:b/>
                <w:sz w:val="24"/>
                <w:szCs w:val="24"/>
              </w:rPr>
              <w:t>Usia (Tahun)</w:t>
            </w:r>
          </w:p>
          <w:p w:rsidR="0087352A" w:rsidRPr="00771A1F" w:rsidRDefault="0087352A" w:rsidP="00674AA6">
            <w:pPr>
              <w:pStyle w:val="ListParagraph"/>
              <w:ind w:left="0"/>
              <w:rPr>
                <w:rFonts w:ascii="Times New Roman" w:hAnsi="Times New Roman" w:cs="Times New Roman"/>
                <w:sz w:val="24"/>
                <w:szCs w:val="24"/>
              </w:rPr>
            </w:pPr>
            <w:r w:rsidRPr="00771A1F">
              <w:rPr>
                <w:rFonts w:ascii="Times New Roman" w:hAnsi="Times New Roman" w:cs="Times New Roman"/>
                <w:sz w:val="24"/>
                <w:szCs w:val="24"/>
              </w:rPr>
              <w:t xml:space="preserve">45 – 55 </w:t>
            </w:r>
          </w:p>
          <w:p w:rsidR="0087352A" w:rsidRPr="00771A1F" w:rsidRDefault="0087352A" w:rsidP="00674AA6">
            <w:pPr>
              <w:pStyle w:val="ListParagraph"/>
              <w:ind w:left="0"/>
              <w:rPr>
                <w:rFonts w:ascii="Times New Roman" w:hAnsi="Times New Roman" w:cs="Times New Roman"/>
                <w:sz w:val="24"/>
                <w:szCs w:val="24"/>
              </w:rPr>
            </w:pPr>
            <w:r w:rsidRPr="00771A1F">
              <w:rPr>
                <w:rFonts w:ascii="Times New Roman" w:hAnsi="Times New Roman" w:cs="Times New Roman"/>
                <w:sz w:val="24"/>
                <w:szCs w:val="24"/>
              </w:rPr>
              <w:t xml:space="preserve">56 – 65 </w:t>
            </w:r>
          </w:p>
          <w:p w:rsidR="0087352A" w:rsidRPr="00771A1F" w:rsidRDefault="0087352A" w:rsidP="00674AA6">
            <w:pPr>
              <w:rPr>
                <w:rFonts w:ascii="Times New Roman" w:hAnsi="Times New Roman" w:cs="Times New Roman"/>
                <w:sz w:val="24"/>
                <w:szCs w:val="24"/>
              </w:rPr>
            </w:pPr>
            <w:r w:rsidRPr="00771A1F">
              <w:rPr>
                <w:rFonts w:ascii="Times New Roman" w:hAnsi="Times New Roman" w:cs="Times New Roman"/>
                <w:sz w:val="24"/>
                <w:szCs w:val="24"/>
              </w:rPr>
              <w:t>&gt;65</w:t>
            </w:r>
          </w:p>
        </w:tc>
        <w:tc>
          <w:tcPr>
            <w:tcW w:w="2410" w:type="dxa"/>
          </w:tcPr>
          <w:p w:rsidR="0087352A" w:rsidRPr="00771A1F" w:rsidRDefault="0087352A" w:rsidP="00674AA6">
            <w:pPr>
              <w:pStyle w:val="ListParagraph"/>
              <w:ind w:left="0"/>
              <w:jc w:val="center"/>
              <w:rPr>
                <w:rFonts w:ascii="Times New Roman" w:hAnsi="Times New Roman" w:cs="Times New Roman"/>
                <w:sz w:val="24"/>
                <w:szCs w:val="24"/>
              </w:rPr>
            </w:pPr>
          </w:p>
          <w:p w:rsidR="0087352A" w:rsidRPr="00771A1F" w:rsidRDefault="0087352A" w:rsidP="00674AA6">
            <w:pPr>
              <w:pStyle w:val="ListParagraph"/>
              <w:ind w:left="0"/>
              <w:jc w:val="center"/>
              <w:rPr>
                <w:rFonts w:ascii="Times New Roman" w:hAnsi="Times New Roman" w:cs="Times New Roman"/>
                <w:sz w:val="24"/>
                <w:szCs w:val="24"/>
              </w:rPr>
            </w:pPr>
            <w:r w:rsidRPr="00771A1F">
              <w:rPr>
                <w:rFonts w:ascii="Times New Roman" w:hAnsi="Times New Roman" w:cs="Times New Roman"/>
                <w:sz w:val="24"/>
                <w:szCs w:val="24"/>
              </w:rPr>
              <w:t>7</w:t>
            </w:r>
          </w:p>
          <w:p w:rsidR="0087352A" w:rsidRPr="00771A1F" w:rsidRDefault="0087352A" w:rsidP="00674AA6">
            <w:pPr>
              <w:pStyle w:val="ListParagraph"/>
              <w:ind w:left="0"/>
              <w:jc w:val="center"/>
              <w:rPr>
                <w:rFonts w:ascii="Times New Roman" w:hAnsi="Times New Roman" w:cs="Times New Roman"/>
                <w:sz w:val="24"/>
                <w:szCs w:val="24"/>
              </w:rPr>
            </w:pPr>
            <w:r w:rsidRPr="00771A1F">
              <w:rPr>
                <w:rFonts w:ascii="Times New Roman" w:hAnsi="Times New Roman" w:cs="Times New Roman"/>
                <w:sz w:val="24"/>
                <w:szCs w:val="24"/>
              </w:rPr>
              <w:t>6</w:t>
            </w:r>
          </w:p>
          <w:p w:rsidR="0087352A" w:rsidRPr="00771A1F" w:rsidRDefault="0087352A" w:rsidP="00674AA6">
            <w:pPr>
              <w:pStyle w:val="ListParagraph"/>
              <w:ind w:left="0"/>
              <w:jc w:val="center"/>
              <w:rPr>
                <w:rFonts w:ascii="Times New Roman" w:hAnsi="Times New Roman" w:cs="Times New Roman"/>
                <w:sz w:val="24"/>
                <w:szCs w:val="24"/>
              </w:rPr>
            </w:pPr>
            <w:r w:rsidRPr="00771A1F">
              <w:rPr>
                <w:rFonts w:ascii="Times New Roman" w:hAnsi="Times New Roman" w:cs="Times New Roman"/>
                <w:sz w:val="24"/>
                <w:szCs w:val="24"/>
              </w:rPr>
              <w:t>1</w:t>
            </w:r>
          </w:p>
        </w:tc>
        <w:tc>
          <w:tcPr>
            <w:tcW w:w="2409" w:type="dxa"/>
          </w:tcPr>
          <w:p w:rsidR="0087352A" w:rsidRPr="00771A1F" w:rsidRDefault="0087352A" w:rsidP="00674AA6">
            <w:pPr>
              <w:pStyle w:val="ListParagraph"/>
              <w:ind w:left="0"/>
              <w:jc w:val="center"/>
              <w:rPr>
                <w:rFonts w:ascii="Times New Roman" w:hAnsi="Times New Roman" w:cs="Times New Roman"/>
                <w:sz w:val="24"/>
                <w:szCs w:val="24"/>
              </w:rPr>
            </w:pPr>
          </w:p>
          <w:p w:rsidR="0087352A" w:rsidRPr="00771A1F" w:rsidRDefault="0087352A" w:rsidP="00674AA6">
            <w:pPr>
              <w:pStyle w:val="ListParagraph"/>
              <w:ind w:left="0"/>
              <w:jc w:val="center"/>
              <w:rPr>
                <w:rFonts w:ascii="Times New Roman" w:hAnsi="Times New Roman" w:cs="Times New Roman"/>
                <w:sz w:val="24"/>
                <w:szCs w:val="24"/>
              </w:rPr>
            </w:pPr>
            <w:r w:rsidRPr="00771A1F">
              <w:rPr>
                <w:rFonts w:ascii="Times New Roman" w:hAnsi="Times New Roman" w:cs="Times New Roman"/>
                <w:sz w:val="24"/>
                <w:szCs w:val="24"/>
              </w:rPr>
              <w:t>50</w:t>
            </w:r>
          </w:p>
          <w:p w:rsidR="0087352A" w:rsidRPr="00771A1F" w:rsidRDefault="0087352A" w:rsidP="00674AA6">
            <w:pPr>
              <w:pStyle w:val="ListParagraph"/>
              <w:ind w:left="0"/>
              <w:jc w:val="center"/>
              <w:rPr>
                <w:rFonts w:ascii="Times New Roman" w:hAnsi="Times New Roman" w:cs="Times New Roman"/>
                <w:sz w:val="24"/>
                <w:szCs w:val="24"/>
              </w:rPr>
            </w:pPr>
            <w:r w:rsidRPr="00771A1F">
              <w:rPr>
                <w:rFonts w:ascii="Times New Roman" w:hAnsi="Times New Roman" w:cs="Times New Roman"/>
                <w:sz w:val="24"/>
                <w:szCs w:val="24"/>
              </w:rPr>
              <w:t>42,86</w:t>
            </w:r>
          </w:p>
          <w:p w:rsidR="0087352A" w:rsidRPr="00771A1F" w:rsidRDefault="0087352A" w:rsidP="00674AA6">
            <w:pPr>
              <w:pStyle w:val="ListParagraph"/>
              <w:ind w:left="0"/>
              <w:jc w:val="center"/>
              <w:rPr>
                <w:rFonts w:ascii="Times New Roman" w:hAnsi="Times New Roman" w:cs="Times New Roman"/>
                <w:sz w:val="24"/>
                <w:szCs w:val="24"/>
              </w:rPr>
            </w:pPr>
            <w:r w:rsidRPr="00771A1F">
              <w:rPr>
                <w:rFonts w:ascii="Times New Roman" w:hAnsi="Times New Roman" w:cs="Times New Roman"/>
                <w:sz w:val="24"/>
                <w:szCs w:val="24"/>
              </w:rPr>
              <w:t>7,14</w:t>
            </w:r>
          </w:p>
        </w:tc>
      </w:tr>
      <w:tr w:rsidR="0087352A" w:rsidRPr="00771A1F" w:rsidTr="00674AA6">
        <w:trPr>
          <w:trHeight w:val="840"/>
        </w:trPr>
        <w:tc>
          <w:tcPr>
            <w:tcW w:w="3119" w:type="dxa"/>
          </w:tcPr>
          <w:p w:rsidR="0087352A" w:rsidRPr="00771A1F" w:rsidRDefault="0087352A" w:rsidP="00674AA6">
            <w:pPr>
              <w:rPr>
                <w:rFonts w:ascii="Times New Roman" w:hAnsi="Times New Roman" w:cs="Times New Roman"/>
                <w:b/>
                <w:sz w:val="24"/>
                <w:szCs w:val="24"/>
              </w:rPr>
            </w:pPr>
            <w:r w:rsidRPr="00771A1F">
              <w:rPr>
                <w:rFonts w:ascii="Times New Roman" w:hAnsi="Times New Roman" w:cs="Times New Roman"/>
                <w:b/>
                <w:sz w:val="24"/>
                <w:szCs w:val="24"/>
              </w:rPr>
              <w:t>Jenis Kelamin</w:t>
            </w:r>
          </w:p>
          <w:p w:rsidR="0087352A" w:rsidRPr="00771A1F" w:rsidRDefault="0087352A" w:rsidP="00674AA6">
            <w:pPr>
              <w:rPr>
                <w:rFonts w:ascii="Times New Roman" w:hAnsi="Times New Roman" w:cs="Times New Roman"/>
                <w:sz w:val="24"/>
                <w:szCs w:val="24"/>
              </w:rPr>
            </w:pPr>
            <w:r w:rsidRPr="00771A1F">
              <w:rPr>
                <w:rFonts w:ascii="Times New Roman" w:hAnsi="Times New Roman" w:cs="Times New Roman"/>
                <w:sz w:val="24"/>
                <w:szCs w:val="24"/>
              </w:rPr>
              <w:t>Perempuan</w:t>
            </w:r>
          </w:p>
          <w:p w:rsidR="0087352A" w:rsidRPr="00771A1F" w:rsidRDefault="0087352A" w:rsidP="00674AA6">
            <w:pPr>
              <w:rPr>
                <w:rFonts w:ascii="Times New Roman" w:hAnsi="Times New Roman" w:cs="Times New Roman"/>
                <w:sz w:val="24"/>
                <w:szCs w:val="24"/>
              </w:rPr>
            </w:pPr>
            <w:r w:rsidRPr="00771A1F">
              <w:rPr>
                <w:rFonts w:ascii="Times New Roman" w:hAnsi="Times New Roman" w:cs="Times New Roman"/>
                <w:sz w:val="24"/>
                <w:szCs w:val="24"/>
              </w:rPr>
              <w:t>Laki-laki</w:t>
            </w:r>
          </w:p>
        </w:tc>
        <w:tc>
          <w:tcPr>
            <w:tcW w:w="2410" w:type="dxa"/>
          </w:tcPr>
          <w:p w:rsidR="0087352A" w:rsidRPr="00771A1F" w:rsidRDefault="0087352A" w:rsidP="00674AA6">
            <w:pPr>
              <w:pStyle w:val="ListParagraph"/>
              <w:ind w:left="0"/>
              <w:jc w:val="center"/>
              <w:rPr>
                <w:rFonts w:ascii="Times New Roman" w:hAnsi="Times New Roman" w:cs="Times New Roman"/>
                <w:sz w:val="24"/>
                <w:szCs w:val="24"/>
              </w:rPr>
            </w:pPr>
          </w:p>
          <w:p w:rsidR="0087352A" w:rsidRPr="00771A1F" w:rsidRDefault="0087352A" w:rsidP="00674AA6">
            <w:pPr>
              <w:pStyle w:val="ListParagraph"/>
              <w:ind w:left="0"/>
              <w:jc w:val="center"/>
              <w:rPr>
                <w:rFonts w:ascii="Times New Roman" w:hAnsi="Times New Roman" w:cs="Times New Roman"/>
                <w:sz w:val="24"/>
                <w:szCs w:val="24"/>
              </w:rPr>
            </w:pPr>
            <w:r w:rsidRPr="00771A1F">
              <w:rPr>
                <w:rFonts w:ascii="Times New Roman" w:hAnsi="Times New Roman" w:cs="Times New Roman"/>
                <w:sz w:val="24"/>
                <w:szCs w:val="24"/>
              </w:rPr>
              <w:t>13</w:t>
            </w:r>
          </w:p>
          <w:p w:rsidR="0087352A" w:rsidRPr="00771A1F" w:rsidRDefault="0087352A" w:rsidP="00674AA6">
            <w:pPr>
              <w:pStyle w:val="ListParagraph"/>
              <w:ind w:left="0"/>
              <w:jc w:val="center"/>
              <w:rPr>
                <w:rFonts w:ascii="Times New Roman" w:hAnsi="Times New Roman" w:cs="Times New Roman"/>
                <w:sz w:val="24"/>
                <w:szCs w:val="24"/>
              </w:rPr>
            </w:pPr>
            <w:r w:rsidRPr="00771A1F">
              <w:rPr>
                <w:rFonts w:ascii="Times New Roman" w:hAnsi="Times New Roman" w:cs="Times New Roman"/>
                <w:sz w:val="24"/>
                <w:szCs w:val="24"/>
              </w:rPr>
              <w:t>1</w:t>
            </w:r>
          </w:p>
        </w:tc>
        <w:tc>
          <w:tcPr>
            <w:tcW w:w="2409" w:type="dxa"/>
          </w:tcPr>
          <w:p w:rsidR="0087352A" w:rsidRPr="00771A1F" w:rsidRDefault="0087352A" w:rsidP="00674AA6">
            <w:pPr>
              <w:pStyle w:val="ListParagraph"/>
              <w:ind w:left="0"/>
              <w:jc w:val="center"/>
              <w:rPr>
                <w:rFonts w:ascii="Times New Roman" w:hAnsi="Times New Roman" w:cs="Times New Roman"/>
                <w:sz w:val="24"/>
                <w:szCs w:val="24"/>
              </w:rPr>
            </w:pPr>
          </w:p>
          <w:p w:rsidR="0087352A" w:rsidRPr="00771A1F" w:rsidRDefault="0087352A" w:rsidP="00674AA6">
            <w:pPr>
              <w:pStyle w:val="ListParagraph"/>
              <w:ind w:left="0"/>
              <w:jc w:val="center"/>
              <w:rPr>
                <w:rFonts w:ascii="Times New Roman" w:hAnsi="Times New Roman" w:cs="Times New Roman"/>
                <w:sz w:val="24"/>
                <w:szCs w:val="24"/>
              </w:rPr>
            </w:pPr>
            <w:r w:rsidRPr="00771A1F">
              <w:rPr>
                <w:rFonts w:ascii="Times New Roman" w:hAnsi="Times New Roman" w:cs="Times New Roman"/>
                <w:sz w:val="24"/>
                <w:szCs w:val="24"/>
              </w:rPr>
              <w:t>7,14</w:t>
            </w:r>
          </w:p>
          <w:p w:rsidR="0087352A" w:rsidRPr="00771A1F" w:rsidRDefault="0087352A" w:rsidP="00674AA6">
            <w:pPr>
              <w:pStyle w:val="ListParagraph"/>
              <w:ind w:left="0"/>
              <w:jc w:val="center"/>
              <w:rPr>
                <w:rFonts w:ascii="Times New Roman" w:hAnsi="Times New Roman" w:cs="Times New Roman"/>
                <w:b/>
                <w:sz w:val="24"/>
                <w:szCs w:val="24"/>
              </w:rPr>
            </w:pPr>
            <w:r w:rsidRPr="00771A1F">
              <w:rPr>
                <w:rFonts w:ascii="Times New Roman" w:hAnsi="Times New Roman" w:cs="Times New Roman"/>
                <w:sz w:val="24"/>
                <w:szCs w:val="24"/>
              </w:rPr>
              <w:t>92,86</w:t>
            </w:r>
          </w:p>
        </w:tc>
      </w:tr>
      <w:tr w:rsidR="0087352A" w:rsidRPr="00771A1F" w:rsidTr="00674AA6">
        <w:trPr>
          <w:trHeight w:val="1122"/>
        </w:trPr>
        <w:tc>
          <w:tcPr>
            <w:tcW w:w="3119" w:type="dxa"/>
          </w:tcPr>
          <w:p w:rsidR="0087352A" w:rsidRPr="00771A1F" w:rsidRDefault="0087352A" w:rsidP="00674AA6">
            <w:pPr>
              <w:rPr>
                <w:rFonts w:ascii="Times New Roman" w:hAnsi="Times New Roman" w:cs="Times New Roman"/>
                <w:b/>
                <w:sz w:val="24"/>
                <w:szCs w:val="24"/>
              </w:rPr>
            </w:pPr>
            <w:r w:rsidRPr="00771A1F">
              <w:rPr>
                <w:rFonts w:ascii="Times New Roman" w:hAnsi="Times New Roman" w:cs="Times New Roman"/>
                <w:b/>
                <w:sz w:val="24"/>
                <w:szCs w:val="24"/>
              </w:rPr>
              <w:t>Penyakit Penyerta</w:t>
            </w:r>
          </w:p>
          <w:p w:rsidR="0087352A" w:rsidRPr="00771A1F" w:rsidRDefault="0087352A" w:rsidP="00674AA6">
            <w:pPr>
              <w:rPr>
                <w:rFonts w:ascii="Times New Roman" w:hAnsi="Times New Roman" w:cs="Times New Roman"/>
                <w:sz w:val="24"/>
                <w:szCs w:val="24"/>
              </w:rPr>
            </w:pPr>
            <w:r w:rsidRPr="00771A1F">
              <w:rPr>
                <w:rFonts w:ascii="Times New Roman" w:hAnsi="Times New Roman" w:cs="Times New Roman"/>
                <w:sz w:val="24"/>
                <w:szCs w:val="24"/>
              </w:rPr>
              <w:t>Hipertensi</w:t>
            </w:r>
          </w:p>
          <w:p w:rsidR="0087352A" w:rsidRPr="00771A1F" w:rsidRDefault="0087352A" w:rsidP="00674AA6">
            <w:pPr>
              <w:rPr>
                <w:rFonts w:ascii="Times New Roman" w:hAnsi="Times New Roman" w:cs="Times New Roman"/>
                <w:sz w:val="24"/>
                <w:szCs w:val="24"/>
              </w:rPr>
            </w:pPr>
            <w:r w:rsidRPr="00771A1F">
              <w:rPr>
                <w:rFonts w:ascii="Times New Roman" w:hAnsi="Times New Roman" w:cs="Times New Roman"/>
                <w:sz w:val="24"/>
                <w:szCs w:val="24"/>
              </w:rPr>
              <w:t>Dislipidemia</w:t>
            </w:r>
          </w:p>
          <w:p w:rsidR="0087352A" w:rsidRPr="00771A1F" w:rsidRDefault="0087352A" w:rsidP="00674AA6">
            <w:pPr>
              <w:rPr>
                <w:rFonts w:ascii="Times New Roman" w:hAnsi="Times New Roman" w:cs="Times New Roman"/>
                <w:sz w:val="24"/>
                <w:szCs w:val="24"/>
              </w:rPr>
            </w:pPr>
            <w:r w:rsidRPr="00771A1F">
              <w:rPr>
                <w:rFonts w:ascii="Times New Roman" w:hAnsi="Times New Roman" w:cs="Times New Roman"/>
                <w:sz w:val="24"/>
                <w:szCs w:val="24"/>
              </w:rPr>
              <w:t>Hipertensi + Dislipidemia</w:t>
            </w:r>
          </w:p>
        </w:tc>
        <w:tc>
          <w:tcPr>
            <w:tcW w:w="2410" w:type="dxa"/>
          </w:tcPr>
          <w:p w:rsidR="0087352A" w:rsidRPr="00771A1F" w:rsidRDefault="0087352A" w:rsidP="00674AA6">
            <w:pPr>
              <w:pStyle w:val="ListParagraph"/>
              <w:ind w:left="0"/>
              <w:jc w:val="center"/>
              <w:rPr>
                <w:rFonts w:ascii="Times New Roman" w:hAnsi="Times New Roman" w:cs="Times New Roman"/>
                <w:sz w:val="24"/>
                <w:szCs w:val="24"/>
              </w:rPr>
            </w:pPr>
          </w:p>
          <w:p w:rsidR="0087352A" w:rsidRPr="00771A1F" w:rsidRDefault="0087352A" w:rsidP="00674AA6">
            <w:pPr>
              <w:pStyle w:val="ListParagraph"/>
              <w:ind w:left="0"/>
              <w:jc w:val="center"/>
              <w:rPr>
                <w:rFonts w:ascii="Times New Roman" w:hAnsi="Times New Roman" w:cs="Times New Roman"/>
                <w:sz w:val="24"/>
                <w:szCs w:val="24"/>
              </w:rPr>
            </w:pPr>
            <w:r w:rsidRPr="00771A1F">
              <w:rPr>
                <w:rFonts w:ascii="Times New Roman" w:hAnsi="Times New Roman" w:cs="Times New Roman"/>
                <w:sz w:val="24"/>
                <w:szCs w:val="24"/>
              </w:rPr>
              <w:t>1</w:t>
            </w:r>
          </w:p>
          <w:p w:rsidR="0087352A" w:rsidRPr="00771A1F" w:rsidRDefault="0087352A" w:rsidP="00674AA6">
            <w:pPr>
              <w:pStyle w:val="ListParagraph"/>
              <w:ind w:left="0"/>
              <w:jc w:val="center"/>
              <w:rPr>
                <w:rFonts w:ascii="Times New Roman" w:hAnsi="Times New Roman" w:cs="Times New Roman"/>
                <w:sz w:val="24"/>
                <w:szCs w:val="24"/>
              </w:rPr>
            </w:pPr>
            <w:r w:rsidRPr="00771A1F">
              <w:rPr>
                <w:rFonts w:ascii="Times New Roman" w:hAnsi="Times New Roman" w:cs="Times New Roman"/>
                <w:sz w:val="24"/>
                <w:szCs w:val="24"/>
              </w:rPr>
              <w:t>7</w:t>
            </w:r>
          </w:p>
          <w:p w:rsidR="0087352A" w:rsidRPr="00771A1F" w:rsidRDefault="0087352A" w:rsidP="00674AA6">
            <w:pPr>
              <w:pStyle w:val="ListParagraph"/>
              <w:ind w:left="0"/>
              <w:jc w:val="center"/>
              <w:rPr>
                <w:rFonts w:ascii="Times New Roman" w:hAnsi="Times New Roman" w:cs="Times New Roman"/>
                <w:sz w:val="24"/>
                <w:szCs w:val="24"/>
              </w:rPr>
            </w:pPr>
            <w:r w:rsidRPr="00771A1F">
              <w:rPr>
                <w:rFonts w:ascii="Times New Roman" w:hAnsi="Times New Roman" w:cs="Times New Roman"/>
                <w:sz w:val="24"/>
                <w:szCs w:val="24"/>
              </w:rPr>
              <w:t>6</w:t>
            </w:r>
          </w:p>
        </w:tc>
        <w:tc>
          <w:tcPr>
            <w:tcW w:w="2409" w:type="dxa"/>
          </w:tcPr>
          <w:p w:rsidR="0087352A" w:rsidRPr="00771A1F" w:rsidRDefault="0087352A" w:rsidP="00674AA6">
            <w:pPr>
              <w:pStyle w:val="ListParagraph"/>
              <w:ind w:left="0"/>
              <w:jc w:val="center"/>
              <w:rPr>
                <w:rFonts w:ascii="Times New Roman" w:hAnsi="Times New Roman" w:cs="Times New Roman"/>
                <w:sz w:val="24"/>
                <w:szCs w:val="24"/>
              </w:rPr>
            </w:pPr>
          </w:p>
          <w:p w:rsidR="0087352A" w:rsidRPr="00771A1F" w:rsidRDefault="0087352A" w:rsidP="00674AA6">
            <w:pPr>
              <w:pStyle w:val="ListParagraph"/>
              <w:ind w:left="0"/>
              <w:jc w:val="center"/>
              <w:rPr>
                <w:rFonts w:ascii="Times New Roman" w:hAnsi="Times New Roman" w:cs="Times New Roman"/>
                <w:sz w:val="24"/>
                <w:szCs w:val="24"/>
              </w:rPr>
            </w:pPr>
            <w:r w:rsidRPr="00771A1F">
              <w:rPr>
                <w:rFonts w:ascii="Times New Roman" w:hAnsi="Times New Roman" w:cs="Times New Roman"/>
                <w:sz w:val="24"/>
                <w:szCs w:val="24"/>
              </w:rPr>
              <w:t>7,14</w:t>
            </w:r>
          </w:p>
          <w:p w:rsidR="0087352A" w:rsidRPr="00771A1F" w:rsidRDefault="0087352A" w:rsidP="00674AA6">
            <w:pPr>
              <w:pStyle w:val="ListParagraph"/>
              <w:ind w:left="0"/>
              <w:jc w:val="center"/>
              <w:rPr>
                <w:rFonts w:ascii="Times New Roman" w:hAnsi="Times New Roman" w:cs="Times New Roman"/>
                <w:sz w:val="24"/>
                <w:szCs w:val="24"/>
              </w:rPr>
            </w:pPr>
            <w:r w:rsidRPr="00771A1F">
              <w:rPr>
                <w:rFonts w:ascii="Times New Roman" w:hAnsi="Times New Roman" w:cs="Times New Roman"/>
                <w:sz w:val="24"/>
                <w:szCs w:val="24"/>
              </w:rPr>
              <w:t>50</w:t>
            </w:r>
          </w:p>
          <w:p w:rsidR="0087352A" w:rsidRPr="00771A1F" w:rsidRDefault="0087352A" w:rsidP="00674AA6">
            <w:pPr>
              <w:pStyle w:val="ListParagraph"/>
              <w:ind w:left="0"/>
              <w:jc w:val="center"/>
              <w:rPr>
                <w:rFonts w:ascii="Times New Roman" w:hAnsi="Times New Roman" w:cs="Times New Roman"/>
                <w:sz w:val="24"/>
                <w:szCs w:val="24"/>
              </w:rPr>
            </w:pPr>
            <w:r w:rsidRPr="00771A1F">
              <w:rPr>
                <w:rFonts w:ascii="Times New Roman" w:hAnsi="Times New Roman" w:cs="Times New Roman"/>
                <w:sz w:val="24"/>
                <w:szCs w:val="24"/>
              </w:rPr>
              <w:t>42,86</w:t>
            </w:r>
          </w:p>
        </w:tc>
      </w:tr>
    </w:tbl>
    <w:p w:rsidR="0087352A" w:rsidRPr="00771A1F" w:rsidRDefault="0087352A" w:rsidP="0087352A">
      <w:pPr>
        <w:rPr>
          <w:rFonts w:ascii="Times New Roman" w:hAnsi="Times New Roman" w:cs="Times New Roman"/>
          <w:sz w:val="24"/>
          <w:szCs w:val="24"/>
        </w:rPr>
      </w:pPr>
    </w:p>
    <w:p w:rsidR="0087352A" w:rsidRPr="00771A1F" w:rsidRDefault="0087352A" w:rsidP="0087352A">
      <w:pPr>
        <w:ind w:firstLine="720"/>
        <w:rPr>
          <w:rFonts w:ascii="Times New Roman" w:hAnsi="Times New Roman" w:cs="Times New Roman"/>
          <w:sz w:val="24"/>
          <w:szCs w:val="24"/>
        </w:rPr>
      </w:pPr>
      <w:r w:rsidRPr="00771A1F">
        <w:rPr>
          <w:rFonts w:ascii="Times New Roman" w:hAnsi="Times New Roman" w:cs="Times New Roman"/>
          <w:sz w:val="24"/>
          <w:szCs w:val="24"/>
        </w:rPr>
        <w:t>Dari tabel diatas terdapat 14 sampel, kelompok usia terbanyak dari subjek penelitian yaitu usia 46-55 tahun sebanyak 50%. Perempuan paling banyak memiliki penyakit Diabetes Melitus tipe 2 dibandingkan dengan laki-laki yaitu sebanyak 92,86%. Pada penderita diabetes melitus tipe 2 umumnya mempunyai penyakit penyerta yaitu hipertensi dan dislipidemia.</w:t>
      </w:r>
    </w:p>
    <w:p w:rsidR="0087352A" w:rsidRPr="00771A1F" w:rsidRDefault="0087352A" w:rsidP="0087352A">
      <w:pPr>
        <w:rPr>
          <w:rFonts w:ascii="Times New Roman" w:hAnsi="Times New Roman" w:cs="Times New Roman"/>
          <w:b/>
          <w:sz w:val="24"/>
          <w:szCs w:val="24"/>
        </w:rPr>
      </w:pPr>
      <w:bookmarkStart w:id="1" w:name="_Toc65148017"/>
    </w:p>
    <w:p w:rsidR="0087352A" w:rsidRPr="00771A1F" w:rsidRDefault="0087352A" w:rsidP="0087352A">
      <w:pPr>
        <w:rPr>
          <w:rFonts w:ascii="Times New Roman" w:hAnsi="Times New Roman" w:cs="Times New Roman"/>
          <w:b/>
          <w:sz w:val="24"/>
          <w:szCs w:val="24"/>
        </w:rPr>
      </w:pPr>
      <w:r w:rsidRPr="00771A1F">
        <w:rPr>
          <w:rFonts w:ascii="Times New Roman" w:hAnsi="Times New Roman" w:cs="Times New Roman"/>
          <w:b/>
          <w:sz w:val="24"/>
          <w:szCs w:val="24"/>
        </w:rPr>
        <w:t>Pola Penggunaan Obat</w:t>
      </w:r>
      <w:bookmarkEnd w:id="1"/>
    </w:p>
    <w:p w:rsidR="0087352A" w:rsidRPr="00771A1F" w:rsidRDefault="0087352A" w:rsidP="0087352A">
      <w:pPr>
        <w:pStyle w:val="ListParagraph"/>
        <w:spacing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Pr="00771A1F">
        <w:rPr>
          <w:rFonts w:ascii="Times New Roman" w:hAnsi="Times New Roman" w:cs="Times New Roman"/>
          <w:b/>
          <w:sz w:val="24"/>
          <w:szCs w:val="24"/>
        </w:rPr>
        <w:t>2. Obat Antidiabetika Yang Diresepkan</w:t>
      </w:r>
    </w:p>
    <w:p w:rsidR="0087352A" w:rsidRPr="00771A1F" w:rsidRDefault="0087352A" w:rsidP="0087352A">
      <w:pPr>
        <w:pStyle w:val="ListParagraph"/>
        <w:spacing w:line="240" w:lineRule="auto"/>
        <w:ind w:left="1080"/>
        <w:jc w:val="center"/>
        <w:rPr>
          <w:rFonts w:ascii="Times New Roman" w:hAnsi="Times New Roman" w:cs="Times New Roman"/>
          <w:b/>
          <w:sz w:val="24"/>
          <w:szCs w:val="24"/>
        </w:rPr>
      </w:pPr>
    </w:p>
    <w:tbl>
      <w:tblPr>
        <w:tblStyle w:val="TableGrid"/>
        <w:tblW w:w="0" w:type="auto"/>
        <w:jc w:val="center"/>
        <w:tblInd w:w="108" w:type="dxa"/>
        <w:tblLook w:val="04A0"/>
      </w:tblPr>
      <w:tblGrid>
        <w:gridCol w:w="3085"/>
        <w:gridCol w:w="1985"/>
        <w:gridCol w:w="1842"/>
      </w:tblGrid>
      <w:tr w:rsidR="0087352A" w:rsidRPr="00771A1F" w:rsidTr="00674AA6">
        <w:trPr>
          <w:jc w:val="center"/>
        </w:trPr>
        <w:tc>
          <w:tcPr>
            <w:tcW w:w="3085" w:type="dxa"/>
            <w:vAlign w:val="center"/>
          </w:tcPr>
          <w:p w:rsidR="0087352A" w:rsidRPr="00771A1F" w:rsidRDefault="0087352A" w:rsidP="00674AA6">
            <w:pPr>
              <w:jc w:val="center"/>
              <w:rPr>
                <w:rFonts w:ascii="Times New Roman" w:hAnsi="Times New Roman" w:cs="Times New Roman"/>
                <w:b/>
                <w:sz w:val="24"/>
                <w:szCs w:val="24"/>
              </w:rPr>
            </w:pPr>
            <w:r w:rsidRPr="00771A1F">
              <w:rPr>
                <w:rFonts w:ascii="Times New Roman" w:hAnsi="Times New Roman" w:cs="Times New Roman"/>
                <w:b/>
                <w:sz w:val="24"/>
                <w:szCs w:val="24"/>
              </w:rPr>
              <w:t>Nama Obat</w:t>
            </w:r>
          </w:p>
        </w:tc>
        <w:tc>
          <w:tcPr>
            <w:tcW w:w="1985" w:type="dxa"/>
          </w:tcPr>
          <w:p w:rsidR="0087352A" w:rsidRPr="00771A1F" w:rsidRDefault="0087352A" w:rsidP="00674AA6">
            <w:pPr>
              <w:jc w:val="center"/>
              <w:rPr>
                <w:rFonts w:ascii="Times New Roman" w:hAnsi="Times New Roman" w:cs="Times New Roman"/>
                <w:b/>
                <w:sz w:val="24"/>
                <w:szCs w:val="24"/>
              </w:rPr>
            </w:pPr>
            <w:r w:rsidRPr="00771A1F">
              <w:rPr>
                <w:rFonts w:ascii="Times New Roman" w:hAnsi="Times New Roman" w:cs="Times New Roman"/>
                <w:b/>
                <w:sz w:val="24"/>
                <w:szCs w:val="24"/>
              </w:rPr>
              <w:t>Jumlah Pasien</w:t>
            </w:r>
          </w:p>
        </w:tc>
        <w:tc>
          <w:tcPr>
            <w:tcW w:w="1842" w:type="dxa"/>
            <w:vAlign w:val="center"/>
          </w:tcPr>
          <w:p w:rsidR="0087352A" w:rsidRPr="00771A1F" w:rsidRDefault="0087352A" w:rsidP="00674AA6">
            <w:pPr>
              <w:jc w:val="center"/>
              <w:rPr>
                <w:rFonts w:ascii="Times New Roman" w:hAnsi="Times New Roman" w:cs="Times New Roman"/>
                <w:b/>
                <w:sz w:val="24"/>
                <w:szCs w:val="24"/>
              </w:rPr>
            </w:pPr>
            <w:r w:rsidRPr="00771A1F">
              <w:rPr>
                <w:rFonts w:ascii="Times New Roman" w:hAnsi="Times New Roman" w:cs="Times New Roman"/>
                <w:b/>
                <w:sz w:val="24"/>
                <w:szCs w:val="24"/>
              </w:rPr>
              <w:t>Persentase (%)</w:t>
            </w:r>
          </w:p>
        </w:tc>
      </w:tr>
      <w:tr w:rsidR="0087352A" w:rsidRPr="00771A1F" w:rsidTr="00674AA6">
        <w:trPr>
          <w:jc w:val="center"/>
        </w:trPr>
        <w:tc>
          <w:tcPr>
            <w:tcW w:w="3085" w:type="dxa"/>
          </w:tcPr>
          <w:p w:rsidR="0087352A" w:rsidRPr="00771A1F" w:rsidRDefault="0087352A" w:rsidP="00674AA6">
            <w:pPr>
              <w:rPr>
                <w:rFonts w:ascii="Times New Roman" w:hAnsi="Times New Roman" w:cs="Times New Roman"/>
                <w:sz w:val="24"/>
                <w:szCs w:val="24"/>
              </w:rPr>
            </w:pPr>
            <w:r w:rsidRPr="00771A1F">
              <w:rPr>
                <w:rFonts w:ascii="Times New Roman" w:hAnsi="Times New Roman" w:cs="Times New Roman"/>
                <w:sz w:val="24"/>
                <w:szCs w:val="24"/>
              </w:rPr>
              <w:t xml:space="preserve">Metformin </w:t>
            </w:r>
          </w:p>
        </w:tc>
        <w:tc>
          <w:tcPr>
            <w:tcW w:w="1985"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1</w:t>
            </w:r>
          </w:p>
        </w:tc>
        <w:tc>
          <w:tcPr>
            <w:tcW w:w="1842"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7,14</w:t>
            </w:r>
          </w:p>
        </w:tc>
      </w:tr>
      <w:tr w:rsidR="0087352A" w:rsidRPr="00771A1F" w:rsidTr="00674AA6">
        <w:trPr>
          <w:jc w:val="center"/>
        </w:trPr>
        <w:tc>
          <w:tcPr>
            <w:tcW w:w="3085" w:type="dxa"/>
          </w:tcPr>
          <w:p w:rsidR="0087352A" w:rsidRPr="00771A1F" w:rsidRDefault="0087352A" w:rsidP="00674AA6">
            <w:pPr>
              <w:rPr>
                <w:rFonts w:ascii="Times New Roman" w:hAnsi="Times New Roman" w:cs="Times New Roman"/>
                <w:sz w:val="24"/>
                <w:szCs w:val="24"/>
              </w:rPr>
            </w:pPr>
            <w:r w:rsidRPr="00771A1F">
              <w:rPr>
                <w:rFonts w:ascii="Times New Roman" w:hAnsi="Times New Roman" w:cs="Times New Roman"/>
                <w:sz w:val="24"/>
                <w:szCs w:val="24"/>
              </w:rPr>
              <w:t xml:space="preserve">Glimepirid </w:t>
            </w:r>
          </w:p>
        </w:tc>
        <w:tc>
          <w:tcPr>
            <w:tcW w:w="1985"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7</w:t>
            </w:r>
          </w:p>
        </w:tc>
        <w:tc>
          <w:tcPr>
            <w:tcW w:w="1842"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50</w:t>
            </w:r>
          </w:p>
        </w:tc>
      </w:tr>
      <w:tr w:rsidR="0087352A" w:rsidRPr="00771A1F" w:rsidTr="00674AA6">
        <w:trPr>
          <w:jc w:val="center"/>
        </w:trPr>
        <w:tc>
          <w:tcPr>
            <w:tcW w:w="3085" w:type="dxa"/>
          </w:tcPr>
          <w:p w:rsidR="0087352A" w:rsidRPr="00771A1F" w:rsidRDefault="0087352A" w:rsidP="00674AA6">
            <w:pPr>
              <w:rPr>
                <w:rFonts w:ascii="Times New Roman" w:hAnsi="Times New Roman" w:cs="Times New Roman"/>
                <w:sz w:val="24"/>
                <w:szCs w:val="24"/>
              </w:rPr>
            </w:pPr>
            <w:r w:rsidRPr="00771A1F">
              <w:rPr>
                <w:rFonts w:ascii="Times New Roman" w:hAnsi="Times New Roman" w:cs="Times New Roman"/>
                <w:sz w:val="24"/>
                <w:szCs w:val="24"/>
              </w:rPr>
              <w:t>Metformin + Glimepirid</w:t>
            </w:r>
          </w:p>
        </w:tc>
        <w:tc>
          <w:tcPr>
            <w:tcW w:w="1985"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6</w:t>
            </w:r>
          </w:p>
        </w:tc>
        <w:tc>
          <w:tcPr>
            <w:tcW w:w="1842"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42,86</w:t>
            </w:r>
          </w:p>
        </w:tc>
      </w:tr>
      <w:tr w:rsidR="0087352A" w:rsidRPr="00771A1F" w:rsidTr="00674AA6">
        <w:trPr>
          <w:jc w:val="center"/>
        </w:trPr>
        <w:tc>
          <w:tcPr>
            <w:tcW w:w="3085" w:type="dxa"/>
          </w:tcPr>
          <w:p w:rsidR="0087352A" w:rsidRPr="00771A1F" w:rsidRDefault="0087352A" w:rsidP="00674AA6">
            <w:pPr>
              <w:rPr>
                <w:rFonts w:ascii="Times New Roman" w:hAnsi="Times New Roman" w:cs="Times New Roman"/>
                <w:sz w:val="24"/>
                <w:szCs w:val="24"/>
              </w:rPr>
            </w:pPr>
            <w:r w:rsidRPr="00771A1F">
              <w:rPr>
                <w:rFonts w:ascii="Times New Roman" w:hAnsi="Times New Roman" w:cs="Times New Roman"/>
                <w:sz w:val="24"/>
                <w:szCs w:val="24"/>
              </w:rPr>
              <w:t>Total</w:t>
            </w:r>
          </w:p>
        </w:tc>
        <w:tc>
          <w:tcPr>
            <w:tcW w:w="1985"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14</w:t>
            </w:r>
          </w:p>
        </w:tc>
        <w:tc>
          <w:tcPr>
            <w:tcW w:w="1842"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100</w:t>
            </w:r>
          </w:p>
        </w:tc>
      </w:tr>
    </w:tbl>
    <w:p w:rsidR="0087352A" w:rsidRPr="00771A1F" w:rsidRDefault="0087352A" w:rsidP="0087352A">
      <w:pPr>
        <w:pStyle w:val="ListParagraph"/>
        <w:tabs>
          <w:tab w:val="left" w:pos="2951"/>
        </w:tabs>
        <w:spacing w:line="480" w:lineRule="auto"/>
        <w:ind w:left="1080"/>
        <w:rPr>
          <w:rFonts w:ascii="Times New Roman" w:hAnsi="Times New Roman" w:cs="Times New Roman"/>
          <w:sz w:val="24"/>
          <w:szCs w:val="24"/>
        </w:rPr>
      </w:pPr>
      <w:r w:rsidRPr="00771A1F">
        <w:rPr>
          <w:rFonts w:ascii="Times New Roman" w:hAnsi="Times New Roman" w:cs="Times New Roman"/>
          <w:sz w:val="24"/>
          <w:szCs w:val="24"/>
        </w:rPr>
        <w:tab/>
      </w:r>
    </w:p>
    <w:p w:rsidR="0087352A" w:rsidRPr="00771A1F" w:rsidRDefault="0087352A" w:rsidP="0087352A">
      <w:pPr>
        <w:ind w:firstLine="720"/>
        <w:rPr>
          <w:rFonts w:ascii="Times New Roman" w:hAnsi="Times New Roman" w:cs="Times New Roman"/>
          <w:sz w:val="24"/>
          <w:szCs w:val="24"/>
        </w:rPr>
      </w:pPr>
      <w:r w:rsidRPr="00771A1F">
        <w:rPr>
          <w:rFonts w:ascii="Times New Roman" w:hAnsi="Times New Roman" w:cs="Times New Roman"/>
          <w:sz w:val="24"/>
          <w:szCs w:val="24"/>
        </w:rPr>
        <w:t>Dari tabel diatas, persentase terbanyak pemberian obat antidiabetika oral yang diresepkan yaitu glimepirid sebesar 50%, kombinasi metformin dan glimepirid sebesar 42,86%, dan metformin sebesar 7,14%.</w:t>
      </w:r>
    </w:p>
    <w:p w:rsidR="0087352A" w:rsidRPr="00771A1F" w:rsidRDefault="0087352A" w:rsidP="0087352A">
      <w:pPr>
        <w:rPr>
          <w:rFonts w:ascii="Times New Roman" w:hAnsi="Times New Roman" w:cs="Times New Roman"/>
          <w:b/>
          <w:i/>
          <w:sz w:val="24"/>
          <w:szCs w:val="24"/>
        </w:rPr>
      </w:pPr>
      <w:bookmarkStart w:id="2" w:name="_Toc65148018"/>
    </w:p>
    <w:p w:rsidR="0087352A" w:rsidRPr="00771A1F" w:rsidRDefault="0087352A" w:rsidP="0087352A">
      <w:pPr>
        <w:rPr>
          <w:rFonts w:ascii="Times New Roman" w:hAnsi="Times New Roman" w:cs="Times New Roman"/>
          <w:b/>
          <w:sz w:val="24"/>
          <w:szCs w:val="24"/>
        </w:rPr>
      </w:pPr>
      <w:r w:rsidRPr="00771A1F">
        <w:rPr>
          <w:rFonts w:ascii="Times New Roman" w:hAnsi="Times New Roman" w:cs="Times New Roman"/>
          <w:b/>
          <w:i/>
          <w:sz w:val="24"/>
          <w:szCs w:val="24"/>
        </w:rPr>
        <w:t>Drug Related Problems</w:t>
      </w:r>
      <w:r w:rsidRPr="00771A1F">
        <w:rPr>
          <w:rFonts w:ascii="Times New Roman" w:hAnsi="Times New Roman" w:cs="Times New Roman"/>
          <w:b/>
          <w:sz w:val="24"/>
          <w:szCs w:val="24"/>
        </w:rPr>
        <w:t xml:space="preserve"> (DRPs)</w:t>
      </w:r>
      <w:bookmarkEnd w:id="2"/>
    </w:p>
    <w:p w:rsidR="0087352A" w:rsidRPr="00771A1F" w:rsidRDefault="0087352A" w:rsidP="0087352A">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Pr="00771A1F">
        <w:rPr>
          <w:rFonts w:ascii="Times New Roman" w:hAnsi="Times New Roman" w:cs="Times New Roman"/>
          <w:b/>
          <w:sz w:val="24"/>
          <w:szCs w:val="24"/>
        </w:rPr>
        <w:t>3. Profil Distribusi DRPs (</w:t>
      </w:r>
      <w:r w:rsidRPr="00771A1F">
        <w:rPr>
          <w:rFonts w:ascii="Times New Roman" w:hAnsi="Times New Roman" w:cs="Times New Roman"/>
          <w:b/>
          <w:i/>
          <w:sz w:val="24"/>
          <w:szCs w:val="24"/>
        </w:rPr>
        <w:t>Drug Related Problems</w:t>
      </w:r>
      <w:r w:rsidRPr="00771A1F">
        <w:rPr>
          <w:rFonts w:ascii="Times New Roman" w:hAnsi="Times New Roman" w:cs="Times New Roman"/>
          <w:b/>
          <w:sz w:val="24"/>
          <w:szCs w:val="24"/>
        </w:rPr>
        <w:t>) Efektivitas Terapi</w:t>
      </w:r>
    </w:p>
    <w:p w:rsidR="0087352A" w:rsidRPr="00771A1F" w:rsidRDefault="0087352A" w:rsidP="0087352A">
      <w:pPr>
        <w:pStyle w:val="ListParagraph"/>
        <w:spacing w:line="240" w:lineRule="auto"/>
        <w:ind w:left="1080"/>
        <w:jc w:val="center"/>
        <w:rPr>
          <w:rFonts w:ascii="Times New Roman" w:hAnsi="Times New Roman" w:cs="Times New Roman"/>
          <w:b/>
          <w:sz w:val="24"/>
          <w:szCs w:val="24"/>
        </w:rPr>
      </w:pPr>
    </w:p>
    <w:tbl>
      <w:tblPr>
        <w:tblStyle w:val="TableGrid"/>
        <w:tblW w:w="7938" w:type="dxa"/>
        <w:tblInd w:w="108" w:type="dxa"/>
        <w:tblLayout w:type="fixed"/>
        <w:tblLook w:val="04A0"/>
      </w:tblPr>
      <w:tblGrid>
        <w:gridCol w:w="1265"/>
        <w:gridCol w:w="5398"/>
        <w:gridCol w:w="1275"/>
      </w:tblGrid>
      <w:tr w:rsidR="0087352A" w:rsidRPr="00771A1F" w:rsidTr="00674AA6">
        <w:tc>
          <w:tcPr>
            <w:tcW w:w="1265" w:type="dxa"/>
          </w:tcPr>
          <w:p w:rsidR="0087352A" w:rsidRPr="00771A1F" w:rsidRDefault="0087352A" w:rsidP="00674AA6">
            <w:pPr>
              <w:rPr>
                <w:rFonts w:ascii="Times New Roman" w:eastAsia="Times New Roman" w:hAnsi="Times New Roman" w:cs="Times New Roman"/>
                <w:b/>
                <w:sz w:val="24"/>
                <w:szCs w:val="24"/>
                <w:lang w:val="fr-FR"/>
              </w:rPr>
            </w:pPr>
            <w:r w:rsidRPr="00771A1F">
              <w:rPr>
                <w:rFonts w:ascii="Times New Roman" w:eastAsia="Times New Roman" w:hAnsi="Times New Roman" w:cs="Times New Roman"/>
                <w:b/>
                <w:sz w:val="24"/>
                <w:szCs w:val="24"/>
                <w:lang w:val="fr-FR"/>
              </w:rPr>
              <w:t>Kategori</w:t>
            </w:r>
          </w:p>
        </w:tc>
        <w:tc>
          <w:tcPr>
            <w:tcW w:w="5398" w:type="dxa"/>
          </w:tcPr>
          <w:p w:rsidR="0087352A" w:rsidRPr="00771A1F" w:rsidRDefault="0087352A" w:rsidP="00674AA6">
            <w:pPr>
              <w:rPr>
                <w:rFonts w:ascii="Times New Roman" w:eastAsia="Times New Roman" w:hAnsi="Times New Roman" w:cs="Times New Roman"/>
                <w:sz w:val="24"/>
                <w:szCs w:val="24"/>
              </w:rPr>
            </w:pPr>
          </w:p>
        </w:tc>
        <w:tc>
          <w:tcPr>
            <w:tcW w:w="1275" w:type="dxa"/>
          </w:tcPr>
          <w:p w:rsidR="0087352A" w:rsidRPr="00771A1F" w:rsidRDefault="0087352A" w:rsidP="00674AA6">
            <w:pPr>
              <w:jc w:val="center"/>
              <w:rPr>
                <w:rFonts w:ascii="Times New Roman" w:hAnsi="Times New Roman" w:cs="Times New Roman"/>
                <w:b/>
                <w:sz w:val="24"/>
                <w:szCs w:val="24"/>
              </w:rPr>
            </w:pPr>
            <w:r w:rsidRPr="00771A1F">
              <w:rPr>
                <w:rFonts w:ascii="Times New Roman" w:hAnsi="Times New Roman" w:cs="Times New Roman"/>
                <w:b/>
                <w:sz w:val="24"/>
                <w:szCs w:val="24"/>
                <w:lang w:val="en-ID"/>
              </w:rPr>
              <w:t>Kasus</w:t>
            </w:r>
          </w:p>
        </w:tc>
      </w:tr>
      <w:tr w:rsidR="0087352A" w:rsidRPr="00771A1F" w:rsidTr="00674AA6">
        <w:tc>
          <w:tcPr>
            <w:tcW w:w="1265" w:type="dxa"/>
          </w:tcPr>
          <w:p w:rsidR="0087352A" w:rsidRPr="00771A1F" w:rsidRDefault="0087352A" w:rsidP="00674AA6">
            <w:pPr>
              <w:rPr>
                <w:rFonts w:ascii="Times New Roman" w:eastAsia="Times New Roman" w:hAnsi="Times New Roman" w:cs="Times New Roman"/>
                <w:b/>
                <w:sz w:val="24"/>
                <w:szCs w:val="24"/>
                <w:lang w:val="fr-FR"/>
              </w:rPr>
            </w:pPr>
            <w:r w:rsidRPr="00771A1F">
              <w:rPr>
                <w:rFonts w:ascii="Times New Roman" w:eastAsia="Times New Roman" w:hAnsi="Times New Roman" w:cs="Times New Roman"/>
                <w:b/>
                <w:sz w:val="24"/>
                <w:szCs w:val="24"/>
                <w:lang w:val="fr-FR"/>
              </w:rPr>
              <w:t>M</w:t>
            </w:r>
            <w:r w:rsidRPr="00771A1F">
              <w:rPr>
                <w:rFonts w:ascii="Times New Roman" w:eastAsia="Times New Roman" w:hAnsi="Times New Roman" w:cs="Times New Roman"/>
                <w:b/>
                <w:sz w:val="24"/>
                <w:szCs w:val="24"/>
              </w:rPr>
              <w:t>.</w:t>
            </w:r>
            <w:r w:rsidRPr="00771A1F">
              <w:rPr>
                <w:rFonts w:ascii="Times New Roman" w:eastAsia="Times New Roman" w:hAnsi="Times New Roman" w:cs="Times New Roman"/>
                <w:b/>
                <w:sz w:val="24"/>
                <w:szCs w:val="24"/>
                <w:lang w:val="fr-FR"/>
              </w:rPr>
              <w:t>1.1</w:t>
            </w:r>
          </w:p>
        </w:tc>
        <w:tc>
          <w:tcPr>
            <w:tcW w:w="5398" w:type="dxa"/>
          </w:tcPr>
          <w:p w:rsidR="0087352A" w:rsidRPr="00771A1F" w:rsidRDefault="0087352A" w:rsidP="00674AA6">
            <w:pPr>
              <w:rPr>
                <w:rFonts w:ascii="Times New Roman" w:eastAsia="Times New Roman" w:hAnsi="Times New Roman" w:cs="Times New Roman"/>
                <w:sz w:val="24"/>
                <w:szCs w:val="24"/>
              </w:rPr>
            </w:pPr>
            <w:r w:rsidRPr="00771A1F">
              <w:rPr>
                <w:rFonts w:ascii="Times New Roman" w:eastAsia="Times New Roman" w:hAnsi="Times New Roman" w:cs="Times New Roman"/>
                <w:sz w:val="24"/>
                <w:szCs w:val="24"/>
              </w:rPr>
              <w:t>Tidak ada efek dari terapi obat</w:t>
            </w:r>
          </w:p>
        </w:tc>
        <w:tc>
          <w:tcPr>
            <w:tcW w:w="1275"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w:t>
            </w:r>
          </w:p>
        </w:tc>
      </w:tr>
      <w:tr w:rsidR="0087352A" w:rsidRPr="00771A1F" w:rsidTr="00674AA6">
        <w:tc>
          <w:tcPr>
            <w:tcW w:w="1265" w:type="dxa"/>
          </w:tcPr>
          <w:p w:rsidR="0087352A" w:rsidRPr="00771A1F" w:rsidRDefault="0087352A" w:rsidP="00674AA6">
            <w:pPr>
              <w:rPr>
                <w:rFonts w:ascii="Times New Roman" w:eastAsia="Times New Roman" w:hAnsi="Times New Roman" w:cs="Times New Roman"/>
                <w:b/>
                <w:sz w:val="24"/>
                <w:szCs w:val="24"/>
                <w:lang w:val="fr-FR"/>
              </w:rPr>
            </w:pPr>
            <w:r w:rsidRPr="00771A1F">
              <w:rPr>
                <w:rFonts w:ascii="Times New Roman" w:eastAsia="Times New Roman" w:hAnsi="Times New Roman" w:cs="Times New Roman"/>
                <w:b/>
                <w:sz w:val="24"/>
                <w:szCs w:val="24"/>
                <w:lang w:val="fr-FR"/>
              </w:rPr>
              <w:lastRenderedPageBreak/>
              <w:t>M</w:t>
            </w:r>
            <w:r w:rsidRPr="00771A1F">
              <w:rPr>
                <w:rFonts w:ascii="Times New Roman" w:eastAsia="Times New Roman" w:hAnsi="Times New Roman" w:cs="Times New Roman"/>
                <w:b/>
                <w:sz w:val="24"/>
                <w:szCs w:val="24"/>
              </w:rPr>
              <w:t>.</w:t>
            </w:r>
            <w:r w:rsidRPr="00771A1F">
              <w:rPr>
                <w:rFonts w:ascii="Times New Roman" w:eastAsia="Times New Roman" w:hAnsi="Times New Roman" w:cs="Times New Roman"/>
                <w:b/>
                <w:sz w:val="24"/>
                <w:szCs w:val="24"/>
                <w:lang w:val="fr-FR"/>
              </w:rPr>
              <w:t>1.2</w:t>
            </w:r>
          </w:p>
        </w:tc>
        <w:tc>
          <w:tcPr>
            <w:tcW w:w="5398" w:type="dxa"/>
          </w:tcPr>
          <w:p w:rsidR="0087352A" w:rsidRPr="00771A1F" w:rsidRDefault="0087352A" w:rsidP="00674AA6">
            <w:pPr>
              <w:rPr>
                <w:rFonts w:ascii="Times New Roman" w:eastAsia="Times New Roman" w:hAnsi="Times New Roman" w:cs="Times New Roman"/>
                <w:sz w:val="24"/>
                <w:szCs w:val="24"/>
              </w:rPr>
            </w:pPr>
            <w:r w:rsidRPr="00771A1F">
              <w:rPr>
                <w:rFonts w:ascii="Times New Roman" w:eastAsia="Times New Roman" w:hAnsi="Times New Roman" w:cs="Times New Roman"/>
                <w:sz w:val="24"/>
                <w:szCs w:val="24"/>
                <w:lang w:val="fr-FR"/>
              </w:rPr>
              <w:t>Efek</w:t>
            </w:r>
            <w:r w:rsidRPr="00771A1F">
              <w:rPr>
                <w:rFonts w:ascii="Times New Roman" w:eastAsia="Times New Roman" w:hAnsi="Times New Roman" w:cs="Times New Roman"/>
                <w:sz w:val="24"/>
                <w:szCs w:val="24"/>
              </w:rPr>
              <w:t xml:space="preserve"> </w:t>
            </w:r>
            <w:r w:rsidRPr="00771A1F">
              <w:rPr>
                <w:rFonts w:ascii="Times New Roman" w:eastAsia="Times New Roman" w:hAnsi="Times New Roman" w:cs="Times New Roman"/>
                <w:sz w:val="24"/>
                <w:szCs w:val="24"/>
                <w:lang w:val="fr-FR"/>
              </w:rPr>
              <w:t>obat</w:t>
            </w:r>
            <w:r w:rsidRPr="00771A1F">
              <w:rPr>
                <w:rFonts w:ascii="Times New Roman" w:eastAsia="Times New Roman" w:hAnsi="Times New Roman" w:cs="Times New Roman"/>
                <w:sz w:val="24"/>
                <w:szCs w:val="24"/>
              </w:rPr>
              <w:t xml:space="preserve"> t</w:t>
            </w:r>
            <w:r w:rsidRPr="00771A1F">
              <w:rPr>
                <w:rFonts w:ascii="Times New Roman" w:eastAsia="Times New Roman" w:hAnsi="Times New Roman" w:cs="Times New Roman"/>
                <w:sz w:val="24"/>
                <w:szCs w:val="24"/>
                <w:lang w:val="fr-FR"/>
              </w:rPr>
              <w:t>idak optimal</w:t>
            </w:r>
          </w:p>
        </w:tc>
        <w:tc>
          <w:tcPr>
            <w:tcW w:w="1275"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15</w:t>
            </w:r>
          </w:p>
        </w:tc>
      </w:tr>
      <w:tr w:rsidR="0087352A" w:rsidRPr="00771A1F" w:rsidTr="00674AA6">
        <w:tc>
          <w:tcPr>
            <w:tcW w:w="1265" w:type="dxa"/>
          </w:tcPr>
          <w:p w:rsidR="0087352A" w:rsidRPr="00771A1F" w:rsidRDefault="0087352A" w:rsidP="00674AA6">
            <w:pPr>
              <w:rPr>
                <w:rFonts w:ascii="Times New Roman" w:eastAsia="Times New Roman" w:hAnsi="Times New Roman" w:cs="Times New Roman"/>
                <w:b/>
                <w:sz w:val="24"/>
                <w:szCs w:val="24"/>
                <w:lang w:val="fr-FR"/>
              </w:rPr>
            </w:pPr>
            <w:r w:rsidRPr="00771A1F">
              <w:rPr>
                <w:rFonts w:ascii="Times New Roman" w:eastAsia="Times New Roman" w:hAnsi="Times New Roman" w:cs="Times New Roman"/>
                <w:b/>
                <w:sz w:val="24"/>
                <w:szCs w:val="24"/>
                <w:lang w:val="fr-FR"/>
              </w:rPr>
              <w:t>M</w:t>
            </w:r>
            <w:r w:rsidRPr="00771A1F">
              <w:rPr>
                <w:rFonts w:ascii="Times New Roman" w:eastAsia="Times New Roman" w:hAnsi="Times New Roman" w:cs="Times New Roman"/>
                <w:b/>
                <w:sz w:val="24"/>
                <w:szCs w:val="24"/>
              </w:rPr>
              <w:t>.</w:t>
            </w:r>
            <w:r w:rsidRPr="00771A1F">
              <w:rPr>
                <w:rFonts w:ascii="Times New Roman" w:eastAsia="Times New Roman" w:hAnsi="Times New Roman" w:cs="Times New Roman"/>
                <w:b/>
                <w:sz w:val="24"/>
                <w:szCs w:val="24"/>
                <w:lang w:val="fr-FR"/>
              </w:rPr>
              <w:t>1.3</w:t>
            </w:r>
          </w:p>
        </w:tc>
        <w:tc>
          <w:tcPr>
            <w:tcW w:w="5398" w:type="dxa"/>
          </w:tcPr>
          <w:p w:rsidR="0087352A" w:rsidRPr="00771A1F" w:rsidRDefault="0087352A" w:rsidP="00674AA6">
            <w:pPr>
              <w:rPr>
                <w:rFonts w:ascii="Times New Roman" w:eastAsia="Times New Roman" w:hAnsi="Times New Roman" w:cs="Times New Roman"/>
                <w:sz w:val="24"/>
                <w:szCs w:val="24"/>
              </w:rPr>
            </w:pPr>
            <w:r w:rsidRPr="00771A1F">
              <w:rPr>
                <w:rFonts w:ascii="Times New Roman" w:eastAsia="Times New Roman" w:hAnsi="Times New Roman" w:cs="Times New Roman"/>
                <w:sz w:val="24"/>
                <w:szCs w:val="24"/>
                <w:lang w:val="sv-SE"/>
              </w:rPr>
              <w:t xml:space="preserve">Ada indikasi </w:t>
            </w:r>
            <w:r w:rsidRPr="00771A1F">
              <w:rPr>
                <w:rFonts w:ascii="Times New Roman" w:eastAsia="Times New Roman" w:hAnsi="Times New Roman" w:cs="Times New Roman"/>
                <w:sz w:val="24"/>
                <w:szCs w:val="24"/>
              </w:rPr>
              <w:t xml:space="preserve">atau gejala </w:t>
            </w:r>
            <w:r w:rsidRPr="00771A1F">
              <w:rPr>
                <w:rFonts w:ascii="Times New Roman" w:eastAsia="Times New Roman" w:hAnsi="Times New Roman" w:cs="Times New Roman"/>
                <w:sz w:val="24"/>
                <w:szCs w:val="24"/>
                <w:lang w:val="sv-SE"/>
              </w:rPr>
              <w:t>yang tidak diterapi</w:t>
            </w:r>
          </w:p>
        </w:tc>
        <w:tc>
          <w:tcPr>
            <w:tcW w:w="1275"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14</w:t>
            </w:r>
          </w:p>
        </w:tc>
      </w:tr>
      <w:tr w:rsidR="0087352A" w:rsidRPr="00771A1F" w:rsidTr="00674AA6">
        <w:tc>
          <w:tcPr>
            <w:tcW w:w="6663" w:type="dxa"/>
            <w:gridSpan w:val="2"/>
          </w:tcPr>
          <w:p w:rsidR="0087352A" w:rsidRPr="00771A1F" w:rsidRDefault="0087352A" w:rsidP="00674AA6">
            <w:pPr>
              <w:rPr>
                <w:rFonts w:ascii="Times New Roman" w:eastAsia="Times New Roman" w:hAnsi="Times New Roman" w:cs="Times New Roman"/>
                <w:sz w:val="24"/>
                <w:szCs w:val="24"/>
                <w:lang w:val="sv-SE"/>
              </w:rPr>
            </w:pPr>
            <w:r w:rsidRPr="00771A1F">
              <w:rPr>
                <w:rFonts w:ascii="Times New Roman" w:eastAsia="Times New Roman" w:hAnsi="Times New Roman" w:cs="Times New Roman"/>
                <w:b/>
                <w:sz w:val="24"/>
                <w:szCs w:val="24"/>
              </w:rPr>
              <w:t xml:space="preserve">Total </w:t>
            </w:r>
          </w:p>
        </w:tc>
        <w:tc>
          <w:tcPr>
            <w:tcW w:w="1275" w:type="dxa"/>
          </w:tcPr>
          <w:p w:rsidR="0087352A" w:rsidRPr="00771A1F" w:rsidRDefault="0087352A" w:rsidP="00674AA6">
            <w:pPr>
              <w:jc w:val="center"/>
              <w:rPr>
                <w:rFonts w:ascii="Times New Roman" w:hAnsi="Times New Roman" w:cs="Times New Roman"/>
                <w:b/>
                <w:sz w:val="24"/>
                <w:szCs w:val="24"/>
              </w:rPr>
            </w:pPr>
            <w:r w:rsidRPr="00771A1F">
              <w:rPr>
                <w:rFonts w:ascii="Times New Roman" w:hAnsi="Times New Roman" w:cs="Times New Roman"/>
                <w:b/>
                <w:sz w:val="24"/>
                <w:szCs w:val="24"/>
              </w:rPr>
              <w:t>29</w:t>
            </w:r>
          </w:p>
        </w:tc>
      </w:tr>
    </w:tbl>
    <w:p w:rsidR="0087352A" w:rsidRPr="00771A1F" w:rsidRDefault="0087352A" w:rsidP="0087352A">
      <w:pPr>
        <w:pStyle w:val="ListParagraph"/>
        <w:spacing w:line="480" w:lineRule="auto"/>
        <w:ind w:left="1080" w:firstLine="54"/>
        <w:rPr>
          <w:rFonts w:ascii="Times New Roman" w:hAnsi="Times New Roman" w:cs="Times New Roman"/>
          <w:sz w:val="24"/>
          <w:szCs w:val="24"/>
        </w:rPr>
      </w:pPr>
    </w:p>
    <w:p w:rsidR="0087352A" w:rsidRPr="00771A1F" w:rsidRDefault="0087352A" w:rsidP="0087352A">
      <w:pPr>
        <w:pStyle w:val="ListParagraph"/>
        <w:spacing w:line="480" w:lineRule="auto"/>
        <w:ind w:left="0" w:firstLine="709"/>
        <w:rPr>
          <w:rFonts w:ascii="Times New Roman" w:hAnsi="Times New Roman" w:cs="Times New Roman"/>
          <w:sz w:val="24"/>
          <w:szCs w:val="24"/>
        </w:rPr>
      </w:pPr>
      <w:r w:rsidRPr="00771A1F">
        <w:rPr>
          <w:rFonts w:ascii="Times New Roman" w:hAnsi="Times New Roman" w:cs="Times New Roman"/>
          <w:sz w:val="24"/>
          <w:szCs w:val="24"/>
        </w:rPr>
        <w:t>Dari tabel diatas, DRPs yang terjadi berdasarkan efektivitas terapi yaitu efek obat yang tidak optimal sebanyak 15 kasus dan ada indikasi atau gejala yang tidak diterapi sebanyak 14 kasus.</w:t>
      </w:r>
    </w:p>
    <w:p w:rsidR="0087352A" w:rsidRPr="00771A1F" w:rsidRDefault="0087352A" w:rsidP="0087352A">
      <w:pPr>
        <w:spacing w:line="240" w:lineRule="auto"/>
        <w:rPr>
          <w:rFonts w:ascii="Times New Roman" w:hAnsi="Times New Roman" w:cs="Times New Roman"/>
          <w:b/>
          <w:sz w:val="24"/>
          <w:szCs w:val="24"/>
        </w:rPr>
      </w:pPr>
    </w:p>
    <w:p w:rsidR="0087352A" w:rsidRPr="00771A1F" w:rsidRDefault="0087352A" w:rsidP="0087352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Pr="00771A1F">
        <w:rPr>
          <w:rFonts w:ascii="Times New Roman" w:hAnsi="Times New Roman" w:cs="Times New Roman"/>
          <w:b/>
          <w:sz w:val="24"/>
          <w:szCs w:val="24"/>
        </w:rPr>
        <w:t>4. Profil Distribusi DRPs (</w:t>
      </w:r>
      <w:r w:rsidRPr="00771A1F">
        <w:rPr>
          <w:rFonts w:ascii="Times New Roman" w:hAnsi="Times New Roman" w:cs="Times New Roman"/>
          <w:b/>
          <w:i/>
          <w:sz w:val="24"/>
          <w:szCs w:val="24"/>
        </w:rPr>
        <w:t>Drug Related Problems</w:t>
      </w:r>
      <w:r w:rsidRPr="00771A1F">
        <w:rPr>
          <w:rFonts w:ascii="Times New Roman" w:hAnsi="Times New Roman" w:cs="Times New Roman"/>
          <w:b/>
          <w:sz w:val="24"/>
          <w:szCs w:val="24"/>
        </w:rPr>
        <w:t>) Permasalahan Terapi</w:t>
      </w:r>
    </w:p>
    <w:p w:rsidR="0087352A" w:rsidRPr="00771A1F" w:rsidRDefault="0087352A" w:rsidP="0087352A">
      <w:pPr>
        <w:pStyle w:val="ListParagraph"/>
        <w:spacing w:line="240" w:lineRule="auto"/>
        <w:ind w:left="1080" w:firstLine="54"/>
        <w:jc w:val="center"/>
        <w:rPr>
          <w:rFonts w:ascii="Times New Roman" w:hAnsi="Times New Roman" w:cs="Times New Roman"/>
          <w:b/>
          <w:sz w:val="24"/>
          <w:szCs w:val="24"/>
        </w:rPr>
      </w:pPr>
    </w:p>
    <w:tbl>
      <w:tblPr>
        <w:tblStyle w:val="TableGrid"/>
        <w:tblW w:w="7938" w:type="dxa"/>
        <w:tblInd w:w="108" w:type="dxa"/>
        <w:tblLook w:val="04A0"/>
      </w:tblPr>
      <w:tblGrid>
        <w:gridCol w:w="1242"/>
        <w:gridCol w:w="5704"/>
        <w:gridCol w:w="992"/>
      </w:tblGrid>
      <w:tr w:rsidR="0087352A" w:rsidRPr="00771A1F" w:rsidTr="00674AA6">
        <w:tc>
          <w:tcPr>
            <w:tcW w:w="1242" w:type="dxa"/>
          </w:tcPr>
          <w:p w:rsidR="0087352A" w:rsidRPr="00771A1F" w:rsidRDefault="0087352A" w:rsidP="00674AA6">
            <w:pPr>
              <w:rPr>
                <w:rFonts w:ascii="Times New Roman" w:eastAsia="Times New Roman" w:hAnsi="Times New Roman" w:cs="Times New Roman"/>
                <w:b/>
                <w:sz w:val="24"/>
                <w:szCs w:val="24"/>
                <w:lang w:val="fr-FR"/>
              </w:rPr>
            </w:pPr>
            <w:r w:rsidRPr="00771A1F">
              <w:rPr>
                <w:rFonts w:ascii="Times New Roman" w:eastAsia="Times New Roman" w:hAnsi="Times New Roman" w:cs="Times New Roman"/>
                <w:b/>
                <w:sz w:val="24"/>
                <w:szCs w:val="24"/>
                <w:lang w:val="fr-FR"/>
              </w:rPr>
              <w:t>Kategori</w:t>
            </w:r>
          </w:p>
        </w:tc>
        <w:tc>
          <w:tcPr>
            <w:tcW w:w="5704" w:type="dxa"/>
          </w:tcPr>
          <w:p w:rsidR="0087352A" w:rsidRPr="00771A1F" w:rsidRDefault="0087352A" w:rsidP="00674AA6">
            <w:pPr>
              <w:rPr>
                <w:rFonts w:ascii="Times New Roman" w:eastAsia="Times New Roman" w:hAnsi="Times New Roman" w:cs="Times New Roman"/>
                <w:sz w:val="24"/>
                <w:szCs w:val="24"/>
              </w:rPr>
            </w:pPr>
          </w:p>
        </w:tc>
        <w:tc>
          <w:tcPr>
            <w:tcW w:w="992" w:type="dxa"/>
          </w:tcPr>
          <w:p w:rsidR="0087352A" w:rsidRPr="00771A1F" w:rsidRDefault="0087352A" w:rsidP="00674AA6">
            <w:pPr>
              <w:jc w:val="center"/>
              <w:rPr>
                <w:rFonts w:ascii="Times New Roman" w:hAnsi="Times New Roman" w:cs="Times New Roman"/>
                <w:b/>
                <w:sz w:val="24"/>
                <w:szCs w:val="24"/>
                <w:lang w:val="en-ID"/>
              </w:rPr>
            </w:pPr>
            <w:r w:rsidRPr="00771A1F">
              <w:rPr>
                <w:rFonts w:ascii="Times New Roman" w:hAnsi="Times New Roman" w:cs="Times New Roman"/>
                <w:b/>
                <w:sz w:val="24"/>
                <w:szCs w:val="24"/>
                <w:lang w:val="en-ID"/>
              </w:rPr>
              <w:t>Kasus</w:t>
            </w:r>
          </w:p>
        </w:tc>
      </w:tr>
      <w:tr w:rsidR="0087352A" w:rsidRPr="00771A1F" w:rsidTr="00674AA6">
        <w:tc>
          <w:tcPr>
            <w:tcW w:w="1242" w:type="dxa"/>
          </w:tcPr>
          <w:p w:rsidR="0087352A" w:rsidRPr="00771A1F" w:rsidRDefault="0087352A" w:rsidP="00674AA6">
            <w:pPr>
              <w:rPr>
                <w:rFonts w:ascii="Times New Roman" w:eastAsia="Times New Roman" w:hAnsi="Times New Roman" w:cs="Times New Roman"/>
                <w:b/>
                <w:sz w:val="24"/>
                <w:szCs w:val="24"/>
                <w:lang w:val="fr-FR"/>
              </w:rPr>
            </w:pPr>
            <w:r w:rsidRPr="00771A1F">
              <w:rPr>
                <w:rFonts w:ascii="Times New Roman" w:eastAsia="Times New Roman" w:hAnsi="Times New Roman" w:cs="Times New Roman"/>
                <w:b/>
                <w:sz w:val="24"/>
                <w:szCs w:val="24"/>
                <w:lang w:val="fr-FR"/>
              </w:rPr>
              <w:t>P</w:t>
            </w:r>
            <w:r w:rsidRPr="00771A1F">
              <w:rPr>
                <w:rFonts w:ascii="Times New Roman" w:eastAsia="Times New Roman" w:hAnsi="Times New Roman" w:cs="Times New Roman"/>
                <w:b/>
                <w:sz w:val="24"/>
                <w:szCs w:val="24"/>
              </w:rPr>
              <w:t>.</w:t>
            </w:r>
            <w:r w:rsidRPr="00771A1F">
              <w:rPr>
                <w:rFonts w:ascii="Times New Roman" w:eastAsia="Times New Roman" w:hAnsi="Times New Roman" w:cs="Times New Roman"/>
                <w:b/>
                <w:sz w:val="24"/>
                <w:szCs w:val="24"/>
                <w:lang w:val="fr-FR"/>
              </w:rPr>
              <w:t>1.1</w:t>
            </w:r>
          </w:p>
        </w:tc>
        <w:tc>
          <w:tcPr>
            <w:tcW w:w="5704" w:type="dxa"/>
          </w:tcPr>
          <w:p w:rsidR="0087352A" w:rsidRPr="00771A1F" w:rsidRDefault="0087352A" w:rsidP="00674AA6">
            <w:pPr>
              <w:rPr>
                <w:rFonts w:ascii="Times New Roman" w:eastAsia="Times New Roman" w:hAnsi="Times New Roman" w:cs="Times New Roman"/>
                <w:sz w:val="24"/>
                <w:szCs w:val="24"/>
              </w:rPr>
            </w:pPr>
            <w:r w:rsidRPr="00771A1F">
              <w:rPr>
                <w:rFonts w:ascii="Times New Roman" w:eastAsia="Times New Roman" w:hAnsi="Times New Roman" w:cs="Times New Roman"/>
                <w:sz w:val="24"/>
                <w:szCs w:val="24"/>
                <w:lang w:val="fr-FR"/>
              </w:rPr>
              <w:t>Pemilihan</w:t>
            </w:r>
            <w:r w:rsidRPr="00771A1F">
              <w:rPr>
                <w:rFonts w:ascii="Times New Roman" w:eastAsia="Times New Roman" w:hAnsi="Times New Roman" w:cs="Times New Roman"/>
                <w:sz w:val="24"/>
                <w:szCs w:val="24"/>
              </w:rPr>
              <w:t xml:space="preserve"> </w:t>
            </w:r>
            <w:r w:rsidRPr="00771A1F">
              <w:rPr>
                <w:rFonts w:ascii="Times New Roman" w:eastAsia="Times New Roman" w:hAnsi="Times New Roman" w:cs="Times New Roman"/>
                <w:sz w:val="24"/>
                <w:szCs w:val="24"/>
                <w:lang w:val="fr-FR"/>
              </w:rPr>
              <w:t>obat</w:t>
            </w:r>
            <w:r w:rsidRPr="00771A1F">
              <w:rPr>
                <w:rFonts w:ascii="Times New Roman" w:eastAsia="Times New Roman" w:hAnsi="Times New Roman" w:cs="Times New Roman"/>
                <w:sz w:val="24"/>
                <w:szCs w:val="24"/>
              </w:rPr>
              <w:t xml:space="preserve"> </w:t>
            </w:r>
            <w:r w:rsidRPr="00771A1F">
              <w:rPr>
                <w:rFonts w:ascii="Times New Roman" w:eastAsia="Times New Roman" w:hAnsi="Times New Roman" w:cs="Times New Roman"/>
                <w:sz w:val="24"/>
                <w:szCs w:val="24"/>
                <w:lang w:val="fr-FR"/>
              </w:rPr>
              <w:t>tidak</w:t>
            </w:r>
            <w:r w:rsidRPr="00771A1F">
              <w:rPr>
                <w:rFonts w:ascii="Times New Roman" w:eastAsia="Times New Roman" w:hAnsi="Times New Roman" w:cs="Times New Roman"/>
                <w:sz w:val="24"/>
                <w:szCs w:val="24"/>
              </w:rPr>
              <w:t xml:space="preserve"> sesuai dengan guideline/formularium</w:t>
            </w:r>
          </w:p>
        </w:tc>
        <w:tc>
          <w:tcPr>
            <w:tcW w:w="992"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15</w:t>
            </w:r>
          </w:p>
        </w:tc>
      </w:tr>
      <w:tr w:rsidR="0087352A" w:rsidRPr="00771A1F" w:rsidTr="00674AA6">
        <w:tc>
          <w:tcPr>
            <w:tcW w:w="1242" w:type="dxa"/>
          </w:tcPr>
          <w:p w:rsidR="0087352A" w:rsidRPr="00771A1F" w:rsidRDefault="0087352A" w:rsidP="00674AA6">
            <w:pPr>
              <w:rPr>
                <w:rFonts w:ascii="Times New Roman" w:eastAsia="Times New Roman" w:hAnsi="Times New Roman" w:cs="Times New Roman"/>
                <w:b/>
                <w:sz w:val="24"/>
                <w:szCs w:val="24"/>
                <w:lang w:val="fr-FR"/>
              </w:rPr>
            </w:pPr>
            <w:r w:rsidRPr="00771A1F">
              <w:rPr>
                <w:rFonts w:ascii="Times New Roman" w:eastAsia="Times New Roman" w:hAnsi="Times New Roman" w:cs="Times New Roman"/>
                <w:b/>
                <w:sz w:val="24"/>
                <w:szCs w:val="24"/>
                <w:lang w:val="fr-FR"/>
              </w:rPr>
              <w:t>P</w:t>
            </w:r>
            <w:r w:rsidRPr="00771A1F">
              <w:rPr>
                <w:rFonts w:ascii="Times New Roman" w:eastAsia="Times New Roman" w:hAnsi="Times New Roman" w:cs="Times New Roman"/>
                <w:b/>
                <w:sz w:val="24"/>
                <w:szCs w:val="24"/>
              </w:rPr>
              <w:t>.</w:t>
            </w:r>
            <w:r w:rsidRPr="00771A1F">
              <w:rPr>
                <w:rFonts w:ascii="Times New Roman" w:eastAsia="Times New Roman" w:hAnsi="Times New Roman" w:cs="Times New Roman"/>
                <w:b/>
                <w:sz w:val="24"/>
                <w:szCs w:val="24"/>
                <w:lang w:val="fr-FR"/>
              </w:rPr>
              <w:t>1.2</w:t>
            </w:r>
          </w:p>
        </w:tc>
        <w:tc>
          <w:tcPr>
            <w:tcW w:w="5704" w:type="dxa"/>
          </w:tcPr>
          <w:p w:rsidR="0087352A" w:rsidRPr="00771A1F" w:rsidRDefault="0087352A" w:rsidP="00674AA6">
            <w:pPr>
              <w:rPr>
                <w:rFonts w:ascii="Times New Roman" w:eastAsia="Times New Roman" w:hAnsi="Times New Roman" w:cs="Times New Roman"/>
                <w:sz w:val="24"/>
                <w:szCs w:val="24"/>
                <w:lang w:val="sv-SE"/>
              </w:rPr>
            </w:pPr>
            <w:r w:rsidRPr="00771A1F">
              <w:rPr>
                <w:rFonts w:ascii="Times New Roman" w:eastAsia="Times New Roman" w:hAnsi="Times New Roman" w:cs="Times New Roman"/>
                <w:sz w:val="24"/>
                <w:szCs w:val="24"/>
              </w:rPr>
              <w:t>Pemilihan obat tidak tepat termasuk kontraindikasi</w:t>
            </w:r>
          </w:p>
        </w:tc>
        <w:tc>
          <w:tcPr>
            <w:tcW w:w="992" w:type="dxa"/>
          </w:tcPr>
          <w:p w:rsidR="0087352A" w:rsidRPr="00771A1F" w:rsidRDefault="0087352A" w:rsidP="0087352A">
            <w:pPr>
              <w:pStyle w:val="ListParagraph"/>
              <w:numPr>
                <w:ilvl w:val="0"/>
                <w:numId w:val="1"/>
              </w:numPr>
              <w:jc w:val="center"/>
              <w:rPr>
                <w:rFonts w:ascii="Times New Roman" w:hAnsi="Times New Roman" w:cs="Times New Roman"/>
                <w:sz w:val="24"/>
                <w:szCs w:val="24"/>
                <w:lang w:val="en-ID"/>
              </w:rPr>
            </w:pPr>
          </w:p>
        </w:tc>
      </w:tr>
      <w:tr w:rsidR="0087352A" w:rsidRPr="00771A1F" w:rsidTr="00674AA6">
        <w:tc>
          <w:tcPr>
            <w:tcW w:w="1242" w:type="dxa"/>
          </w:tcPr>
          <w:p w:rsidR="0087352A" w:rsidRPr="00771A1F" w:rsidRDefault="0087352A" w:rsidP="00674AA6">
            <w:pPr>
              <w:rPr>
                <w:rFonts w:ascii="Times New Roman" w:eastAsia="Times New Roman" w:hAnsi="Times New Roman" w:cs="Times New Roman"/>
                <w:b/>
                <w:sz w:val="24"/>
                <w:szCs w:val="24"/>
                <w:lang w:val="fr-FR"/>
              </w:rPr>
            </w:pPr>
            <w:r w:rsidRPr="00771A1F">
              <w:rPr>
                <w:rFonts w:ascii="Times New Roman" w:eastAsia="Times New Roman" w:hAnsi="Times New Roman" w:cs="Times New Roman"/>
                <w:b/>
                <w:sz w:val="24"/>
                <w:szCs w:val="24"/>
                <w:lang w:val="fr-FR"/>
              </w:rPr>
              <w:t>P</w:t>
            </w:r>
            <w:r w:rsidRPr="00771A1F">
              <w:rPr>
                <w:rFonts w:ascii="Times New Roman" w:eastAsia="Times New Roman" w:hAnsi="Times New Roman" w:cs="Times New Roman"/>
                <w:b/>
                <w:sz w:val="24"/>
                <w:szCs w:val="24"/>
              </w:rPr>
              <w:t>.</w:t>
            </w:r>
            <w:r w:rsidRPr="00771A1F">
              <w:rPr>
                <w:rFonts w:ascii="Times New Roman" w:eastAsia="Times New Roman" w:hAnsi="Times New Roman" w:cs="Times New Roman"/>
                <w:b/>
                <w:sz w:val="24"/>
                <w:szCs w:val="24"/>
                <w:lang w:val="fr-FR"/>
              </w:rPr>
              <w:t>1.3</w:t>
            </w:r>
          </w:p>
        </w:tc>
        <w:tc>
          <w:tcPr>
            <w:tcW w:w="5704" w:type="dxa"/>
          </w:tcPr>
          <w:p w:rsidR="0087352A" w:rsidRPr="00771A1F" w:rsidRDefault="0087352A" w:rsidP="00674AA6">
            <w:pPr>
              <w:rPr>
                <w:rFonts w:ascii="Times New Roman" w:eastAsia="Times New Roman" w:hAnsi="Times New Roman" w:cs="Times New Roman"/>
                <w:sz w:val="24"/>
                <w:szCs w:val="24"/>
                <w:lang w:val="fr-FR"/>
              </w:rPr>
            </w:pPr>
            <w:r w:rsidRPr="00771A1F">
              <w:rPr>
                <w:rFonts w:ascii="Times New Roman" w:eastAsia="Times New Roman" w:hAnsi="Times New Roman" w:cs="Times New Roman"/>
                <w:sz w:val="24"/>
                <w:szCs w:val="24"/>
                <w:lang w:val="sv-SE"/>
              </w:rPr>
              <w:t>Tidak ada indikasi penggunaan obat</w:t>
            </w:r>
          </w:p>
        </w:tc>
        <w:tc>
          <w:tcPr>
            <w:tcW w:w="992" w:type="dxa"/>
          </w:tcPr>
          <w:p w:rsidR="0087352A" w:rsidRPr="00771A1F" w:rsidRDefault="0087352A" w:rsidP="0087352A">
            <w:pPr>
              <w:pStyle w:val="ListParagraph"/>
              <w:numPr>
                <w:ilvl w:val="0"/>
                <w:numId w:val="1"/>
              </w:numPr>
              <w:jc w:val="center"/>
              <w:rPr>
                <w:rFonts w:ascii="Times New Roman" w:hAnsi="Times New Roman" w:cs="Times New Roman"/>
                <w:sz w:val="24"/>
                <w:szCs w:val="24"/>
                <w:lang w:val="en-ID"/>
              </w:rPr>
            </w:pPr>
          </w:p>
        </w:tc>
      </w:tr>
      <w:tr w:rsidR="0087352A" w:rsidRPr="00771A1F" w:rsidTr="00674AA6">
        <w:tc>
          <w:tcPr>
            <w:tcW w:w="1242" w:type="dxa"/>
          </w:tcPr>
          <w:p w:rsidR="0087352A" w:rsidRPr="00771A1F" w:rsidRDefault="0087352A" w:rsidP="00674AA6">
            <w:pPr>
              <w:rPr>
                <w:rFonts w:ascii="Times New Roman" w:eastAsia="Times New Roman" w:hAnsi="Times New Roman" w:cs="Times New Roman"/>
                <w:b/>
                <w:sz w:val="24"/>
                <w:szCs w:val="24"/>
                <w:lang w:val="fr-FR"/>
              </w:rPr>
            </w:pPr>
            <w:r w:rsidRPr="00771A1F">
              <w:rPr>
                <w:rFonts w:ascii="Times New Roman" w:eastAsia="Times New Roman" w:hAnsi="Times New Roman" w:cs="Times New Roman"/>
                <w:b/>
                <w:sz w:val="24"/>
                <w:szCs w:val="24"/>
                <w:lang w:val="fr-FR"/>
              </w:rPr>
              <w:t>P</w:t>
            </w:r>
            <w:r w:rsidRPr="00771A1F">
              <w:rPr>
                <w:rFonts w:ascii="Times New Roman" w:eastAsia="Times New Roman" w:hAnsi="Times New Roman" w:cs="Times New Roman"/>
                <w:b/>
                <w:sz w:val="24"/>
                <w:szCs w:val="24"/>
              </w:rPr>
              <w:t>.</w:t>
            </w:r>
            <w:r w:rsidRPr="00771A1F">
              <w:rPr>
                <w:rFonts w:ascii="Times New Roman" w:eastAsia="Times New Roman" w:hAnsi="Times New Roman" w:cs="Times New Roman"/>
                <w:b/>
                <w:sz w:val="24"/>
                <w:szCs w:val="24"/>
                <w:lang w:val="fr-FR"/>
              </w:rPr>
              <w:t>1.4</w:t>
            </w:r>
          </w:p>
        </w:tc>
        <w:tc>
          <w:tcPr>
            <w:tcW w:w="5704" w:type="dxa"/>
          </w:tcPr>
          <w:p w:rsidR="0087352A" w:rsidRPr="00771A1F" w:rsidRDefault="0087352A" w:rsidP="00674AA6">
            <w:pPr>
              <w:rPr>
                <w:rFonts w:ascii="Times New Roman" w:eastAsia="Times New Roman" w:hAnsi="Times New Roman" w:cs="Times New Roman"/>
                <w:sz w:val="24"/>
                <w:szCs w:val="24"/>
                <w:lang w:val="fr-FR"/>
              </w:rPr>
            </w:pPr>
            <w:r w:rsidRPr="00771A1F">
              <w:rPr>
                <w:rFonts w:ascii="Times New Roman" w:eastAsia="Times New Roman" w:hAnsi="Times New Roman" w:cs="Times New Roman"/>
                <w:sz w:val="24"/>
                <w:szCs w:val="24"/>
                <w:lang w:val="fr-FR"/>
              </w:rPr>
              <w:t>Kombinasi</w:t>
            </w:r>
            <w:r w:rsidRPr="00771A1F">
              <w:rPr>
                <w:rFonts w:ascii="Times New Roman" w:eastAsia="Times New Roman" w:hAnsi="Times New Roman" w:cs="Times New Roman"/>
                <w:sz w:val="24"/>
                <w:szCs w:val="24"/>
              </w:rPr>
              <w:t xml:space="preserve"> </w:t>
            </w:r>
            <w:r w:rsidRPr="00771A1F">
              <w:rPr>
                <w:rFonts w:ascii="Times New Roman" w:eastAsia="Times New Roman" w:hAnsi="Times New Roman" w:cs="Times New Roman"/>
                <w:sz w:val="24"/>
                <w:szCs w:val="24"/>
                <w:lang w:val="fr-FR"/>
              </w:rPr>
              <w:t>obat-obat</w:t>
            </w:r>
            <w:r w:rsidRPr="00771A1F">
              <w:rPr>
                <w:rFonts w:ascii="Times New Roman" w:eastAsia="Times New Roman" w:hAnsi="Times New Roman" w:cs="Times New Roman"/>
                <w:sz w:val="24"/>
                <w:szCs w:val="24"/>
              </w:rPr>
              <w:t xml:space="preserve"> </w:t>
            </w:r>
            <w:r w:rsidRPr="00771A1F">
              <w:rPr>
                <w:rFonts w:ascii="Times New Roman" w:eastAsia="Times New Roman" w:hAnsi="Times New Roman" w:cs="Times New Roman"/>
                <w:sz w:val="24"/>
                <w:szCs w:val="24"/>
                <w:lang w:val="fr-FR"/>
              </w:rPr>
              <w:t>atau</w:t>
            </w:r>
            <w:r w:rsidRPr="00771A1F">
              <w:rPr>
                <w:rFonts w:ascii="Times New Roman" w:eastAsia="Times New Roman" w:hAnsi="Times New Roman" w:cs="Times New Roman"/>
                <w:sz w:val="24"/>
                <w:szCs w:val="24"/>
              </w:rPr>
              <w:t xml:space="preserve"> </w:t>
            </w:r>
            <w:r w:rsidRPr="00771A1F">
              <w:rPr>
                <w:rFonts w:ascii="Times New Roman" w:eastAsia="Times New Roman" w:hAnsi="Times New Roman" w:cs="Times New Roman"/>
                <w:sz w:val="24"/>
                <w:szCs w:val="24"/>
                <w:lang w:val="fr-FR"/>
              </w:rPr>
              <w:t>obat-</w:t>
            </w:r>
            <w:r w:rsidRPr="00771A1F">
              <w:rPr>
                <w:rFonts w:ascii="Times New Roman" w:eastAsia="Times New Roman" w:hAnsi="Times New Roman" w:cs="Times New Roman"/>
                <w:sz w:val="24"/>
                <w:szCs w:val="24"/>
              </w:rPr>
              <w:t xml:space="preserve">obat herbal </w:t>
            </w:r>
            <w:r w:rsidRPr="00771A1F">
              <w:rPr>
                <w:rFonts w:ascii="Times New Roman" w:eastAsia="Times New Roman" w:hAnsi="Times New Roman" w:cs="Times New Roman"/>
                <w:sz w:val="24"/>
                <w:szCs w:val="24"/>
                <w:lang w:val="fr-FR"/>
              </w:rPr>
              <w:t>tidak</w:t>
            </w:r>
            <w:r w:rsidRPr="00771A1F">
              <w:rPr>
                <w:rFonts w:ascii="Times New Roman" w:eastAsia="Times New Roman" w:hAnsi="Times New Roman" w:cs="Times New Roman"/>
                <w:sz w:val="24"/>
                <w:szCs w:val="24"/>
              </w:rPr>
              <w:t xml:space="preserve"> </w:t>
            </w:r>
            <w:r w:rsidRPr="00771A1F">
              <w:rPr>
                <w:rFonts w:ascii="Times New Roman" w:eastAsia="Times New Roman" w:hAnsi="Times New Roman" w:cs="Times New Roman"/>
                <w:sz w:val="24"/>
                <w:szCs w:val="24"/>
                <w:lang w:val="fr-FR"/>
              </w:rPr>
              <w:t>tepat</w:t>
            </w:r>
          </w:p>
        </w:tc>
        <w:tc>
          <w:tcPr>
            <w:tcW w:w="992" w:type="dxa"/>
          </w:tcPr>
          <w:p w:rsidR="0087352A" w:rsidRPr="00771A1F" w:rsidRDefault="0087352A" w:rsidP="0087352A">
            <w:pPr>
              <w:pStyle w:val="ListParagraph"/>
              <w:numPr>
                <w:ilvl w:val="0"/>
                <w:numId w:val="1"/>
              </w:numPr>
              <w:jc w:val="center"/>
              <w:rPr>
                <w:rFonts w:ascii="Times New Roman" w:hAnsi="Times New Roman" w:cs="Times New Roman"/>
                <w:sz w:val="24"/>
                <w:szCs w:val="24"/>
                <w:lang w:val="en-ID"/>
              </w:rPr>
            </w:pPr>
          </w:p>
        </w:tc>
      </w:tr>
      <w:tr w:rsidR="0087352A" w:rsidRPr="00771A1F" w:rsidTr="00674AA6">
        <w:tc>
          <w:tcPr>
            <w:tcW w:w="1242" w:type="dxa"/>
          </w:tcPr>
          <w:p w:rsidR="0087352A" w:rsidRPr="00771A1F" w:rsidRDefault="0087352A" w:rsidP="00674AA6">
            <w:pPr>
              <w:rPr>
                <w:rFonts w:ascii="Times New Roman" w:eastAsia="Times New Roman" w:hAnsi="Times New Roman" w:cs="Times New Roman"/>
                <w:b/>
                <w:sz w:val="24"/>
                <w:szCs w:val="24"/>
                <w:lang w:val="fr-FR"/>
              </w:rPr>
            </w:pPr>
            <w:r w:rsidRPr="00771A1F">
              <w:rPr>
                <w:rFonts w:ascii="Times New Roman" w:eastAsia="Times New Roman" w:hAnsi="Times New Roman" w:cs="Times New Roman"/>
                <w:b/>
                <w:sz w:val="24"/>
                <w:szCs w:val="24"/>
                <w:lang w:val="fr-FR"/>
              </w:rPr>
              <w:t>P</w:t>
            </w:r>
            <w:r w:rsidRPr="00771A1F">
              <w:rPr>
                <w:rFonts w:ascii="Times New Roman" w:eastAsia="Times New Roman" w:hAnsi="Times New Roman" w:cs="Times New Roman"/>
                <w:b/>
                <w:sz w:val="24"/>
                <w:szCs w:val="24"/>
              </w:rPr>
              <w:t>.</w:t>
            </w:r>
            <w:r w:rsidRPr="00771A1F">
              <w:rPr>
                <w:rFonts w:ascii="Times New Roman" w:eastAsia="Times New Roman" w:hAnsi="Times New Roman" w:cs="Times New Roman"/>
                <w:b/>
                <w:sz w:val="24"/>
                <w:szCs w:val="24"/>
                <w:lang w:val="fr-FR"/>
              </w:rPr>
              <w:t>1.5</w:t>
            </w:r>
          </w:p>
        </w:tc>
        <w:tc>
          <w:tcPr>
            <w:tcW w:w="5704" w:type="dxa"/>
          </w:tcPr>
          <w:p w:rsidR="0087352A" w:rsidRPr="00771A1F" w:rsidRDefault="0087352A" w:rsidP="00674AA6">
            <w:pPr>
              <w:rPr>
                <w:rFonts w:ascii="Times New Roman" w:eastAsia="Times New Roman" w:hAnsi="Times New Roman" w:cs="Times New Roman"/>
                <w:sz w:val="24"/>
                <w:szCs w:val="24"/>
                <w:lang w:val="fr-FR"/>
              </w:rPr>
            </w:pPr>
            <w:r w:rsidRPr="00771A1F">
              <w:rPr>
                <w:rFonts w:ascii="Times New Roman" w:eastAsia="Times New Roman" w:hAnsi="Times New Roman" w:cs="Times New Roman"/>
                <w:sz w:val="24"/>
                <w:szCs w:val="24"/>
                <w:lang w:val="fr-FR"/>
              </w:rPr>
              <w:t>Duplikasi</w:t>
            </w:r>
            <w:r w:rsidRPr="00771A1F">
              <w:rPr>
                <w:rFonts w:ascii="Times New Roman" w:eastAsia="Times New Roman" w:hAnsi="Times New Roman" w:cs="Times New Roman"/>
                <w:sz w:val="24"/>
                <w:szCs w:val="24"/>
              </w:rPr>
              <w:t xml:space="preserve"> </w:t>
            </w:r>
            <w:r w:rsidRPr="00771A1F">
              <w:rPr>
                <w:rFonts w:ascii="Times New Roman" w:eastAsia="Times New Roman" w:hAnsi="Times New Roman" w:cs="Times New Roman"/>
                <w:sz w:val="24"/>
                <w:szCs w:val="24"/>
                <w:lang w:val="fr-FR"/>
              </w:rPr>
              <w:t>kelompok</w:t>
            </w:r>
            <w:r w:rsidRPr="00771A1F">
              <w:rPr>
                <w:rFonts w:ascii="Times New Roman" w:eastAsia="Times New Roman" w:hAnsi="Times New Roman" w:cs="Times New Roman"/>
                <w:sz w:val="24"/>
                <w:szCs w:val="24"/>
              </w:rPr>
              <w:t xml:space="preserve"> </w:t>
            </w:r>
            <w:r w:rsidRPr="00771A1F">
              <w:rPr>
                <w:rFonts w:ascii="Times New Roman" w:eastAsia="Times New Roman" w:hAnsi="Times New Roman" w:cs="Times New Roman"/>
                <w:sz w:val="24"/>
                <w:szCs w:val="24"/>
                <w:lang w:val="fr-FR"/>
              </w:rPr>
              <w:t>terapi</w:t>
            </w:r>
            <w:r w:rsidRPr="00771A1F">
              <w:rPr>
                <w:rFonts w:ascii="Times New Roman" w:eastAsia="Times New Roman" w:hAnsi="Times New Roman" w:cs="Times New Roman"/>
                <w:sz w:val="24"/>
                <w:szCs w:val="24"/>
              </w:rPr>
              <w:t xml:space="preserve"> </w:t>
            </w:r>
            <w:r w:rsidRPr="00771A1F">
              <w:rPr>
                <w:rFonts w:ascii="Times New Roman" w:eastAsia="Times New Roman" w:hAnsi="Times New Roman" w:cs="Times New Roman"/>
                <w:sz w:val="24"/>
                <w:szCs w:val="24"/>
                <w:lang w:val="fr-FR"/>
              </w:rPr>
              <w:t>atau</w:t>
            </w:r>
            <w:r w:rsidRPr="00771A1F">
              <w:rPr>
                <w:rFonts w:ascii="Times New Roman" w:eastAsia="Times New Roman" w:hAnsi="Times New Roman" w:cs="Times New Roman"/>
                <w:sz w:val="24"/>
                <w:szCs w:val="24"/>
              </w:rPr>
              <w:t xml:space="preserve"> </w:t>
            </w:r>
            <w:r w:rsidRPr="00771A1F">
              <w:rPr>
                <w:rFonts w:ascii="Times New Roman" w:eastAsia="Times New Roman" w:hAnsi="Times New Roman" w:cs="Times New Roman"/>
                <w:sz w:val="24"/>
                <w:szCs w:val="24"/>
                <w:lang w:val="fr-FR"/>
              </w:rPr>
              <w:t>bahan</w:t>
            </w:r>
            <w:r w:rsidRPr="00771A1F">
              <w:rPr>
                <w:rFonts w:ascii="Times New Roman" w:eastAsia="Times New Roman" w:hAnsi="Times New Roman" w:cs="Times New Roman"/>
                <w:sz w:val="24"/>
                <w:szCs w:val="24"/>
              </w:rPr>
              <w:t xml:space="preserve"> </w:t>
            </w:r>
            <w:r w:rsidRPr="00771A1F">
              <w:rPr>
                <w:rFonts w:ascii="Times New Roman" w:eastAsia="Times New Roman" w:hAnsi="Times New Roman" w:cs="Times New Roman"/>
                <w:sz w:val="24"/>
                <w:szCs w:val="24"/>
                <w:lang w:val="fr-FR"/>
              </w:rPr>
              <w:t>aktif yang tidak</w:t>
            </w:r>
            <w:r w:rsidRPr="00771A1F">
              <w:rPr>
                <w:rFonts w:ascii="Times New Roman" w:eastAsia="Times New Roman" w:hAnsi="Times New Roman" w:cs="Times New Roman"/>
                <w:sz w:val="24"/>
                <w:szCs w:val="24"/>
              </w:rPr>
              <w:t xml:space="preserve"> </w:t>
            </w:r>
            <w:r w:rsidRPr="00771A1F">
              <w:rPr>
                <w:rFonts w:ascii="Times New Roman" w:eastAsia="Times New Roman" w:hAnsi="Times New Roman" w:cs="Times New Roman"/>
                <w:sz w:val="24"/>
                <w:szCs w:val="24"/>
                <w:lang w:val="fr-FR"/>
              </w:rPr>
              <w:t>tepat</w:t>
            </w:r>
          </w:p>
        </w:tc>
        <w:tc>
          <w:tcPr>
            <w:tcW w:w="992" w:type="dxa"/>
          </w:tcPr>
          <w:p w:rsidR="0087352A" w:rsidRPr="00771A1F" w:rsidRDefault="0087352A" w:rsidP="0087352A">
            <w:pPr>
              <w:pStyle w:val="ListParagraph"/>
              <w:numPr>
                <w:ilvl w:val="0"/>
                <w:numId w:val="1"/>
              </w:numPr>
              <w:jc w:val="center"/>
              <w:rPr>
                <w:rFonts w:ascii="Times New Roman" w:hAnsi="Times New Roman" w:cs="Times New Roman"/>
                <w:sz w:val="24"/>
                <w:szCs w:val="24"/>
                <w:lang w:val="en-ID"/>
              </w:rPr>
            </w:pPr>
          </w:p>
        </w:tc>
      </w:tr>
      <w:tr w:rsidR="0087352A" w:rsidRPr="00771A1F" w:rsidTr="00674AA6">
        <w:tc>
          <w:tcPr>
            <w:tcW w:w="1242" w:type="dxa"/>
          </w:tcPr>
          <w:p w:rsidR="0087352A" w:rsidRPr="00771A1F" w:rsidRDefault="0087352A" w:rsidP="00674AA6">
            <w:pPr>
              <w:rPr>
                <w:rFonts w:ascii="Times New Roman" w:eastAsia="Times New Roman" w:hAnsi="Times New Roman" w:cs="Times New Roman"/>
                <w:b/>
                <w:sz w:val="24"/>
                <w:szCs w:val="24"/>
                <w:lang w:val="fr-FR"/>
              </w:rPr>
            </w:pPr>
            <w:r w:rsidRPr="00771A1F">
              <w:rPr>
                <w:rFonts w:ascii="Times New Roman" w:eastAsia="Times New Roman" w:hAnsi="Times New Roman" w:cs="Times New Roman"/>
                <w:b/>
                <w:sz w:val="24"/>
                <w:szCs w:val="24"/>
                <w:lang w:val="fr-FR"/>
              </w:rPr>
              <w:t>P</w:t>
            </w:r>
            <w:r w:rsidRPr="00771A1F">
              <w:rPr>
                <w:rFonts w:ascii="Times New Roman" w:eastAsia="Times New Roman" w:hAnsi="Times New Roman" w:cs="Times New Roman"/>
                <w:b/>
                <w:sz w:val="24"/>
                <w:szCs w:val="24"/>
              </w:rPr>
              <w:t>.</w:t>
            </w:r>
            <w:r w:rsidRPr="00771A1F">
              <w:rPr>
                <w:rFonts w:ascii="Times New Roman" w:eastAsia="Times New Roman" w:hAnsi="Times New Roman" w:cs="Times New Roman"/>
                <w:b/>
                <w:sz w:val="24"/>
                <w:szCs w:val="24"/>
                <w:lang w:val="fr-FR"/>
              </w:rPr>
              <w:t>1.6</w:t>
            </w:r>
          </w:p>
        </w:tc>
        <w:tc>
          <w:tcPr>
            <w:tcW w:w="5704" w:type="dxa"/>
          </w:tcPr>
          <w:p w:rsidR="0087352A" w:rsidRPr="00771A1F" w:rsidRDefault="0087352A" w:rsidP="00674AA6">
            <w:pPr>
              <w:rPr>
                <w:rFonts w:ascii="Times New Roman" w:eastAsia="Times New Roman" w:hAnsi="Times New Roman" w:cs="Times New Roman"/>
                <w:sz w:val="24"/>
                <w:szCs w:val="24"/>
                <w:lang w:val="sv-SE"/>
              </w:rPr>
            </w:pPr>
            <w:r w:rsidRPr="00771A1F">
              <w:rPr>
                <w:rFonts w:ascii="Times New Roman" w:eastAsia="Times New Roman" w:hAnsi="Times New Roman" w:cs="Times New Roman"/>
                <w:sz w:val="24"/>
                <w:szCs w:val="24"/>
                <w:lang w:val="sv-SE"/>
              </w:rPr>
              <w:t>Ada indikasi baru dan obat belum diresepkan</w:t>
            </w:r>
          </w:p>
        </w:tc>
        <w:tc>
          <w:tcPr>
            <w:tcW w:w="992"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14</w:t>
            </w:r>
          </w:p>
        </w:tc>
      </w:tr>
      <w:tr w:rsidR="0087352A" w:rsidRPr="00771A1F" w:rsidTr="00674AA6">
        <w:tc>
          <w:tcPr>
            <w:tcW w:w="1242" w:type="dxa"/>
          </w:tcPr>
          <w:p w:rsidR="0087352A" w:rsidRPr="00771A1F" w:rsidRDefault="0087352A" w:rsidP="00674AA6">
            <w:pPr>
              <w:rPr>
                <w:rFonts w:ascii="Times New Roman" w:eastAsia="Times New Roman" w:hAnsi="Times New Roman" w:cs="Times New Roman"/>
                <w:b/>
                <w:sz w:val="24"/>
                <w:szCs w:val="24"/>
                <w:lang w:val="fr-FR"/>
              </w:rPr>
            </w:pPr>
            <w:r w:rsidRPr="00771A1F">
              <w:rPr>
                <w:rFonts w:ascii="Times New Roman" w:eastAsia="Times New Roman" w:hAnsi="Times New Roman" w:cs="Times New Roman"/>
                <w:b/>
                <w:sz w:val="24"/>
                <w:szCs w:val="24"/>
                <w:lang w:val="fr-FR"/>
              </w:rPr>
              <w:t>P</w:t>
            </w:r>
            <w:r w:rsidRPr="00771A1F">
              <w:rPr>
                <w:rFonts w:ascii="Times New Roman" w:eastAsia="Times New Roman" w:hAnsi="Times New Roman" w:cs="Times New Roman"/>
                <w:b/>
                <w:sz w:val="24"/>
                <w:szCs w:val="24"/>
              </w:rPr>
              <w:t>.</w:t>
            </w:r>
            <w:r w:rsidRPr="00771A1F">
              <w:rPr>
                <w:rFonts w:ascii="Times New Roman" w:eastAsia="Times New Roman" w:hAnsi="Times New Roman" w:cs="Times New Roman"/>
                <w:b/>
                <w:sz w:val="24"/>
                <w:szCs w:val="24"/>
                <w:lang w:val="fr-FR"/>
              </w:rPr>
              <w:t>1.7</w:t>
            </w:r>
          </w:p>
        </w:tc>
        <w:tc>
          <w:tcPr>
            <w:tcW w:w="5704" w:type="dxa"/>
          </w:tcPr>
          <w:p w:rsidR="0087352A" w:rsidRPr="00771A1F" w:rsidRDefault="0087352A" w:rsidP="00674AA6">
            <w:pPr>
              <w:rPr>
                <w:rFonts w:ascii="Times New Roman" w:eastAsia="Times New Roman" w:hAnsi="Times New Roman" w:cs="Times New Roman"/>
                <w:sz w:val="24"/>
                <w:szCs w:val="24"/>
                <w:lang w:val="fr-FR"/>
              </w:rPr>
            </w:pPr>
            <w:r w:rsidRPr="00771A1F">
              <w:rPr>
                <w:rFonts w:ascii="Times New Roman" w:eastAsia="Times New Roman" w:hAnsi="Times New Roman" w:cs="Times New Roman"/>
                <w:sz w:val="24"/>
                <w:szCs w:val="24"/>
                <w:lang w:val="fr-FR"/>
              </w:rPr>
              <w:t>Banyak</w:t>
            </w:r>
            <w:r w:rsidRPr="00771A1F">
              <w:rPr>
                <w:rFonts w:ascii="Times New Roman" w:eastAsia="Times New Roman" w:hAnsi="Times New Roman" w:cs="Times New Roman"/>
                <w:sz w:val="24"/>
                <w:szCs w:val="24"/>
              </w:rPr>
              <w:t xml:space="preserve"> </w:t>
            </w:r>
            <w:r w:rsidRPr="00771A1F">
              <w:rPr>
                <w:rFonts w:ascii="Times New Roman" w:eastAsia="Times New Roman" w:hAnsi="Times New Roman" w:cs="Times New Roman"/>
                <w:sz w:val="24"/>
                <w:szCs w:val="24"/>
                <w:lang w:val="fr-FR"/>
              </w:rPr>
              <w:t>obat (kelompok</w:t>
            </w:r>
            <w:r w:rsidRPr="00771A1F">
              <w:rPr>
                <w:rFonts w:ascii="Times New Roman" w:eastAsia="Times New Roman" w:hAnsi="Times New Roman" w:cs="Times New Roman"/>
                <w:sz w:val="24"/>
                <w:szCs w:val="24"/>
              </w:rPr>
              <w:t xml:space="preserve"> </w:t>
            </w:r>
            <w:r w:rsidRPr="00771A1F">
              <w:rPr>
                <w:rFonts w:ascii="Times New Roman" w:eastAsia="Times New Roman" w:hAnsi="Times New Roman" w:cs="Times New Roman"/>
                <w:sz w:val="24"/>
                <w:szCs w:val="24"/>
                <w:lang w:val="fr-FR"/>
              </w:rPr>
              <w:t>terapi</w:t>
            </w:r>
            <w:r w:rsidRPr="00771A1F">
              <w:rPr>
                <w:rFonts w:ascii="Times New Roman" w:eastAsia="Times New Roman" w:hAnsi="Times New Roman" w:cs="Times New Roman"/>
                <w:sz w:val="24"/>
                <w:szCs w:val="24"/>
              </w:rPr>
              <w:t xml:space="preserve"> </w:t>
            </w:r>
            <w:r w:rsidRPr="00771A1F">
              <w:rPr>
                <w:rFonts w:ascii="Times New Roman" w:eastAsia="Times New Roman" w:hAnsi="Times New Roman" w:cs="Times New Roman"/>
                <w:sz w:val="24"/>
                <w:szCs w:val="24"/>
                <w:lang w:val="fr-FR"/>
              </w:rPr>
              <w:t>atau</w:t>
            </w:r>
            <w:r w:rsidRPr="00771A1F">
              <w:rPr>
                <w:rFonts w:ascii="Times New Roman" w:eastAsia="Times New Roman" w:hAnsi="Times New Roman" w:cs="Times New Roman"/>
                <w:sz w:val="24"/>
                <w:szCs w:val="24"/>
              </w:rPr>
              <w:t xml:space="preserve"> </w:t>
            </w:r>
            <w:r w:rsidRPr="00771A1F">
              <w:rPr>
                <w:rFonts w:ascii="Times New Roman" w:eastAsia="Times New Roman" w:hAnsi="Times New Roman" w:cs="Times New Roman"/>
                <w:sz w:val="24"/>
                <w:szCs w:val="24"/>
                <w:lang w:val="fr-FR"/>
              </w:rPr>
              <w:t>bahan</w:t>
            </w:r>
            <w:r w:rsidRPr="00771A1F">
              <w:rPr>
                <w:rFonts w:ascii="Times New Roman" w:eastAsia="Times New Roman" w:hAnsi="Times New Roman" w:cs="Times New Roman"/>
                <w:sz w:val="24"/>
                <w:szCs w:val="24"/>
              </w:rPr>
              <w:t xml:space="preserve"> </w:t>
            </w:r>
            <w:r w:rsidRPr="00771A1F">
              <w:rPr>
                <w:rFonts w:ascii="Times New Roman" w:eastAsia="Times New Roman" w:hAnsi="Times New Roman" w:cs="Times New Roman"/>
                <w:sz w:val="24"/>
                <w:szCs w:val="24"/>
                <w:lang w:val="fr-FR"/>
              </w:rPr>
              <w:t>aktif yang berbeda) diresepkan</w:t>
            </w:r>
            <w:r w:rsidRPr="00771A1F">
              <w:rPr>
                <w:rFonts w:ascii="Times New Roman" w:eastAsia="Times New Roman" w:hAnsi="Times New Roman" w:cs="Times New Roman"/>
                <w:sz w:val="24"/>
                <w:szCs w:val="24"/>
              </w:rPr>
              <w:t xml:space="preserve"> </w:t>
            </w:r>
            <w:r w:rsidRPr="00771A1F">
              <w:rPr>
                <w:rFonts w:ascii="Times New Roman" w:eastAsia="Times New Roman" w:hAnsi="Times New Roman" w:cs="Times New Roman"/>
                <w:sz w:val="24"/>
                <w:szCs w:val="24"/>
                <w:lang w:val="fr-FR"/>
              </w:rPr>
              <w:t>untuk</w:t>
            </w:r>
            <w:r w:rsidRPr="00771A1F">
              <w:rPr>
                <w:rFonts w:ascii="Times New Roman" w:eastAsia="Times New Roman" w:hAnsi="Times New Roman" w:cs="Times New Roman"/>
                <w:sz w:val="24"/>
                <w:szCs w:val="24"/>
              </w:rPr>
              <w:t xml:space="preserve"> </w:t>
            </w:r>
            <w:r w:rsidRPr="00771A1F">
              <w:rPr>
                <w:rFonts w:ascii="Times New Roman" w:eastAsia="Times New Roman" w:hAnsi="Times New Roman" w:cs="Times New Roman"/>
                <w:sz w:val="24"/>
                <w:szCs w:val="24"/>
                <w:lang w:val="fr-FR"/>
              </w:rPr>
              <w:t>indikasi yang sama</w:t>
            </w:r>
          </w:p>
        </w:tc>
        <w:tc>
          <w:tcPr>
            <w:tcW w:w="992" w:type="dxa"/>
          </w:tcPr>
          <w:p w:rsidR="0087352A" w:rsidRPr="00771A1F" w:rsidRDefault="0087352A" w:rsidP="0087352A">
            <w:pPr>
              <w:pStyle w:val="ListParagraph"/>
              <w:numPr>
                <w:ilvl w:val="0"/>
                <w:numId w:val="1"/>
              </w:numPr>
              <w:jc w:val="center"/>
              <w:rPr>
                <w:rFonts w:ascii="Times New Roman" w:hAnsi="Times New Roman" w:cs="Times New Roman"/>
                <w:sz w:val="24"/>
                <w:szCs w:val="24"/>
                <w:lang w:val="en-ID"/>
              </w:rPr>
            </w:pPr>
          </w:p>
        </w:tc>
      </w:tr>
      <w:tr w:rsidR="0087352A" w:rsidRPr="00771A1F" w:rsidTr="00674AA6">
        <w:tc>
          <w:tcPr>
            <w:tcW w:w="6946" w:type="dxa"/>
            <w:gridSpan w:val="2"/>
          </w:tcPr>
          <w:p w:rsidR="0087352A" w:rsidRPr="00771A1F" w:rsidRDefault="0087352A" w:rsidP="00674AA6">
            <w:pPr>
              <w:rPr>
                <w:rFonts w:ascii="Times New Roman" w:eastAsia="Times New Roman" w:hAnsi="Times New Roman" w:cs="Times New Roman"/>
                <w:sz w:val="24"/>
                <w:szCs w:val="24"/>
                <w:lang w:val="fr-FR"/>
              </w:rPr>
            </w:pPr>
            <w:r w:rsidRPr="00771A1F">
              <w:rPr>
                <w:rFonts w:ascii="Times New Roman" w:eastAsia="Times New Roman" w:hAnsi="Times New Roman" w:cs="Times New Roman"/>
                <w:b/>
                <w:sz w:val="24"/>
                <w:szCs w:val="24"/>
              </w:rPr>
              <w:t xml:space="preserve">Total </w:t>
            </w:r>
          </w:p>
        </w:tc>
        <w:tc>
          <w:tcPr>
            <w:tcW w:w="992" w:type="dxa"/>
          </w:tcPr>
          <w:p w:rsidR="0087352A" w:rsidRPr="00771A1F" w:rsidRDefault="0087352A" w:rsidP="00674AA6">
            <w:pPr>
              <w:jc w:val="center"/>
              <w:rPr>
                <w:rFonts w:ascii="Times New Roman" w:hAnsi="Times New Roman" w:cs="Times New Roman"/>
                <w:b/>
                <w:sz w:val="24"/>
                <w:szCs w:val="24"/>
              </w:rPr>
            </w:pPr>
            <w:r w:rsidRPr="00771A1F">
              <w:rPr>
                <w:rFonts w:ascii="Times New Roman" w:hAnsi="Times New Roman" w:cs="Times New Roman"/>
                <w:b/>
                <w:sz w:val="24"/>
                <w:szCs w:val="24"/>
              </w:rPr>
              <w:t>29</w:t>
            </w:r>
          </w:p>
        </w:tc>
      </w:tr>
    </w:tbl>
    <w:p w:rsidR="0087352A" w:rsidRPr="00771A1F" w:rsidRDefault="0087352A" w:rsidP="0087352A">
      <w:pPr>
        <w:pStyle w:val="ListParagraph"/>
        <w:spacing w:line="480" w:lineRule="auto"/>
        <w:ind w:left="1080" w:firstLine="54"/>
        <w:rPr>
          <w:rFonts w:ascii="Times New Roman" w:hAnsi="Times New Roman" w:cs="Times New Roman"/>
          <w:sz w:val="24"/>
          <w:szCs w:val="24"/>
        </w:rPr>
      </w:pPr>
    </w:p>
    <w:p w:rsidR="0087352A" w:rsidRPr="00771A1F" w:rsidRDefault="0087352A" w:rsidP="0087352A">
      <w:pPr>
        <w:ind w:firstLine="720"/>
        <w:rPr>
          <w:rFonts w:ascii="Times New Roman" w:hAnsi="Times New Roman" w:cs="Times New Roman"/>
          <w:sz w:val="24"/>
          <w:szCs w:val="24"/>
        </w:rPr>
      </w:pPr>
      <w:r w:rsidRPr="00771A1F">
        <w:rPr>
          <w:rFonts w:ascii="Times New Roman" w:hAnsi="Times New Roman" w:cs="Times New Roman"/>
          <w:sz w:val="24"/>
          <w:szCs w:val="24"/>
        </w:rPr>
        <w:t>Dari tabel diatas, DRPs yang terjadi berdasarkan permasalahan terapi meliputi pemilihan obat tidak sesuai guideline/formularium sebanyak 15 kasus serta ada indikasi baru dan obat tidak diresepkan sebanyak 14 kasus.</w:t>
      </w:r>
    </w:p>
    <w:p w:rsidR="0087352A" w:rsidRPr="00771A1F" w:rsidRDefault="0087352A" w:rsidP="0087352A">
      <w:pPr>
        <w:pStyle w:val="ListParagraph"/>
        <w:spacing w:line="240" w:lineRule="auto"/>
        <w:ind w:left="1080"/>
        <w:jc w:val="center"/>
        <w:rPr>
          <w:rFonts w:ascii="Times New Roman" w:hAnsi="Times New Roman" w:cs="Times New Roman"/>
          <w:b/>
          <w:sz w:val="24"/>
          <w:szCs w:val="24"/>
        </w:rPr>
      </w:pPr>
    </w:p>
    <w:p w:rsidR="0087352A" w:rsidRPr="00771A1F" w:rsidRDefault="0087352A" w:rsidP="0087352A">
      <w:pPr>
        <w:pStyle w:val="ListParagraph"/>
        <w:spacing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Pr="00771A1F">
        <w:rPr>
          <w:rFonts w:ascii="Times New Roman" w:hAnsi="Times New Roman" w:cs="Times New Roman"/>
          <w:b/>
          <w:sz w:val="24"/>
          <w:szCs w:val="24"/>
        </w:rPr>
        <w:t>5.Identifikasi DRPs (</w:t>
      </w:r>
      <w:r w:rsidRPr="00771A1F">
        <w:rPr>
          <w:rFonts w:ascii="Times New Roman" w:hAnsi="Times New Roman" w:cs="Times New Roman"/>
          <w:b/>
          <w:i/>
          <w:sz w:val="24"/>
          <w:szCs w:val="24"/>
        </w:rPr>
        <w:t>Drug Related Problems</w:t>
      </w:r>
      <w:r w:rsidRPr="00771A1F">
        <w:rPr>
          <w:rFonts w:ascii="Times New Roman" w:hAnsi="Times New Roman" w:cs="Times New Roman"/>
          <w:b/>
          <w:sz w:val="24"/>
          <w:szCs w:val="24"/>
        </w:rPr>
        <w:t>) pada kasus</w:t>
      </w:r>
    </w:p>
    <w:p w:rsidR="0087352A" w:rsidRPr="00771A1F" w:rsidRDefault="0087352A" w:rsidP="0087352A">
      <w:pPr>
        <w:pStyle w:val="ListParagraph"/>
        <w:spacing w:line="240" w:lineRule="auto"/>
        <w:ind w:left="1080"/>
        <w:jc w:val="center"/>
        <w:rPr>
          <w:rFonts w:ascii="Times New Roman" w:hAnsi="Times New Roman" w:cs="Times New Roman"/>
          <w:b/>
          <w:sz w:val="24"/>
          <w:szCs w:val="24"/>
        </w:rPr>
      </w:pPr>
    </w:p>
    <w:tbl>
      <w:tblPr>
        <w:tblStyle w:val="TableGrid"/>
        <w:tblW w:w="10065" w:type="dxa"/>
        <w:tblInd w:w="-743" w:type="dxa"/>
        <w:tblLayout w:type="fixed"/>
        <w:tblLook w:val="04A0"/>
      </w:tblPr>
      <w:tblGrid>
        <w:gridCol w:w="709"/>
        <w:gridCol w:w="992"/>
        <w:gridCol w:w="709"/>
        <w:gridCol w:w="1276"/>
        <w:gridCol w:w="1276"/>
        <w:gridCol w:w="1276"/>
        <w:gridCol w:w="1275"/>
        <w:gridCol w:w="1276"/>
        <w:gridCol w:w="1276"/>
      </w:tblGrid>
      <w:tr w:rsidR="0087352A" w:rsidRPr="00771A1F" w:rsidTr="00674AA6">
        <w:tc>
          <w:tcPr>
            <w:tcW w:w="709" w:type="dxa"/>
            <w:vMerge w:val="restart"/>
          </w:tcPr>
          <w:p w:rsidR="0087352A" w:rsidRPr="00771A1F" w:rsidRDefault="0087352A" w:rsidP="00674AA6">
            <w:pPr>
              <w:jc w:val="center"/>
              <w:rPr>
                <w:rFonts w:ascii="Times New Roman" w:hAnsi="Times New Roman" w:cs="Times New Roman"/>
                <w:b/>
                <w:sz w:val="24"/>
                <w:szCs w:val="24"/>
              </w:rPr>
            </w:pPr>
            <w:r w:rsidRPr="00771A1F">
              <w:rPr>
                <w:rFonts w:ascii="Times New Roman" w:hAnsi="Times New Roman" w:cs="Times New Roman"/>
                <w:b/>
                <w:sz w:val="24"/>
                <w:szCs w:val="24"/>
                <w:lang w:val="en-ID"/>
              </w:rPr>
              <w:t>NO</w:t>
            </w:r>
          </w:p>
        </w:tc>
        <w:tc>
          <w:tcPr>
            <w:tcW w:w="992" w:type="dxa"/>
            <w:vMerge w:val="restart"/>
          </w:tcPr>
          <w:p w:rsidR="0087352A" w:rsidRPr="00771A1F" w:rsidRDefault="0087352A" w:rsidP="00674AA6">
            <w:pPr>
              <w:jc w:val="center"/>
              <w:rPr>
                <w:rFonts w:ascii="Times New Roman" w:hAnsi="Times New Roman" w:cs="Times New Roman"/>
                <w:b/>
                <w:sz w:val="24"/>
                <w:szCs w:val="24"/>
                <w:lang w:val="en-ID"/>
              </w:rPr>
            </w:pPr>
            <w:r w:rsidRPr="00771A1F">
              <w:rPr>
                <w:rFonts w:ascii="Times New Roman" w:hAnsi="Times New Roman" w:cs="Times New Roman"/>
                <w:b/>
                <w:sz w:val="24"/>
                <w:szCs w:val="24"/>
                <w:lang w:val="en-ID"/>
              </w:rPr>
              <w:t>Inisial</w:t>
            </w:r>
          </w:p>
        </w:tc>
        <w:tc>
          <w:tcPr>
            <w:tcW w:w="709" w:type="dxa"/>
            <w:vMerge w:val="restart"/>
          </w:tcPr>
          <w:p w:rsidR="0087352A" w:rsidRPr="00771A1F" w:rsidRDefault="0087352A" w:rsidP="00674AA6">
            <w:pPr>
              <w:jc w:val="center"/>
              <w:rPr>
                <w:rFonts w:ascii="Times New Roman" w:hAnsi="Times New Roman" w:cs="Times New Roman"/>
                <w:b/>
                <w:sz w:val="24"/>
                <w:szCs w:val="24"/>
                <w:lang w:val="en-ID"/>
              </w:rPr>
            </w:pPr>
            <w:r w:rsidRPr="00771A1F">
              <w:rPr>
                <w:rFonts w:ascii="Times New Roman" w:hAnsi="Times New Roman" w:cs="Times New Roman"/>
                <w:b/>
                <w:sz w:val="24"/>
                <w:szCs w:val="24"/>
                <w:lang w:val="en-ID"/>
              </w:rPr>
              <w:t>Usia</w:t>
            </w:r>
          </w:p>
        </w:tc>
        <w:tc>
          <w:tcPr>
            <w:tcW w:w="7655" w:type="dxa"/>
            <w:gridSpan w:val="6"/>
          </w:tcPr>
          <w:p w:rsidR="0087352A" w:rsidRPr="00771A1F" w:rsidRDefault="0087352A" w:rsidP="00674AA6">
            <w:pPr>
              <w:jc w:val="center"/>
              <w:rPr>
                <w:rFonts w:ascii="Times New Roman" w:hAnsi="Times New Roman" w:cs="Times New Roman"/>
                <w:b/>
                <w:sz w:val="24"/>
                <w:szCs w:val="24"/>
                <w:lang w:val="en-ID"/>
              </w:rPr>
            </w:pPr>
            <w:r w:rsidRPr="00771A1F">
              <w:rPr>
                <w:rFonts w:ascii="Times New Roman" w:hAnsi="Times New Roman" w:cs="Times New Roman"/>
                <w:b/>
                <w:sz w:val="24"/>
                <w:szCs w:val="24"/>
                <w:lang w:val="en-ID"/>
              </w:rPr>
              <w:t>Drug Related Problems</w:t>
            </w:r>
          </w:p>
        </w:tc>
      </w:tr>
      <w:tr w:rsidR="0087352A" w:rsidRPr="00771A1F" w:rsidTr="00674AA6">
        <w:tc>
          <w:tcPr>
            <w:tcW w:w="709" w:type="dxa"/>
            <w:vMerge/>
          </w:tcPr>
          <w:p w:rsidR="0087352A" w:rsidRPr="00771A1F" w:rsidRDefault="0087352A" w:rsidP="00674AA6">
            <w:pPr>
              <w:rPr>
                <w:rFonts w:ascii="Times New Roman" w:hAnsi="Times New Roman" w:cs="Times New Roman"/>
                <w:sz w:val="24"/>
                <w:szCs w:val="24"/>
                <w:lang w:val="en-ID"/>
              </w:rPr>
            </w:pPr>
          </w:p>
        </w:tc>
        <w:tc>
          <w:tcPr>
            <w:tcW w:w="992" w:type="dxa"/>
            <w:vMerge/>
          </w:tcPr>
          <w:p w:rsidR="0087352A" w:rsidRPr="00771A1F" w:rsidRDefault="0087352A" w:rsidP="00674AA6">
            <w:pPr>
              <w:rPr>
                <w:rFonts w:ascii="Times New Roman" w:hAnsi="Times New Roman" w:cs="Times New Roman"/>
                <w:sz w:val="24"/>
                <w:szCs w:val="24"/>
                <w:lang w:val="en-ID"/>
              </w:rPr>
            </w:pPr>
          </w:p>
        </w:tc>
        <w:tc>
          <w:tcPr>
            <w:tcW w:w="709" w:type="dxa"/>
            <w:vMerge/>
          </w:tcPr>
          <w:p w:rsidR="0087352A" w:rsidRPr="00771A1F" w:rsidRDefault="0087352A" w:rsidP="00674AA6">
            <w:pPr>
              <w:rPr>
                <w:rFonts w:ascii="Times New Roman" w:hAnsi="Times New Roman" w:cs="Times New Roman"/>
                <w:sz w:val="24"/>
                <w:szCs w:val="24"/>
                <w:lang w:val="en-ID"/>
              </w:rPr>
            </w:pPr>
          </w:p>
        </w:tc>
        <w:tc>
          <w:tcPr>
            <w:tcW w:w="2552" w:type="dxa"/>
            <w:gridSpan w:val="2"/>
          </w:tcPr>
          <w:p w:rsidR="0087352A" w:rsidRPr="00771A1F" w:rsidRDefault="0087352A" w:rsidP="00674AA6">
            <w:pPr>
              <w:jc w:val="center"/>
              <w:rPr>
                <w:rFonts w:ascii="Times New Roman" w:hAnsi="Times New Roman" w:cs="Times New Roman"/>
                <w:b/>
                <w:sz w:val="24"/>
                <w:szCs w:val="24"/>
                <w:lang w:val="en-ID"/>
              </w:rPr>
            </w:pPr>
            <w:r w:rsidRPr="00771A1F">
              <w:rPr>
                <w:rFonts w:ascii="Times New Roman" w:hAnsi="Times New Roman" w:cs="Times New Roman"/>
                <w:b/>
                <w:sz w:val="24"/>
                <w:szCs w:val="24"/>
                <w:lang w:val="en-ID"/>
              </w:rPr>
              <w:t>DM</w:t>
            </w:r>
          </w:p>
        </w:tc>
        <w:tc>
          <w:tcPr>
            <w:tcW w:w="2551" w:type="dxa"/>
            <w:gridSpan w:val="2"/>
          </w:tcPr>
          <w:p w:rsidR="0087352A" w:rsidRPr="00771A1F" w:rsidRDefault="0087352A" w:rsidP="00674AA6">
            <w:pPr>
              <w:jc w:val="center"/>
              <w:rPr>
                <w:rFonts w:ascii="Times New Roman" w:hAnsi="Times New Roman" w:cs="Times New Roman"/>
                <w:b/>
                <w:sz w:val="24"/>
                <w:szCs w:val="24"/>
                <w:lang w:val="en-ID"/>
              </w:rPr>
            </w:pPr>
            <w:r w:rsidRPr="00771A1F">
              <w:rPr>
                <w:rFonts w:ascii="Times New Roman" w:hAnsi="Times New Roman" w:cs="Times New Roman"/>
                <w:b/>
                <w:sz w:val="24"/>
                <w:szCs w:val="24"/>
                <w:lang w:val="en-ID"/>
              </w:rPr>
              <w:t>HT</w:t>
            </w:r>
          </w:p>
        </w:tc>
        <w:tc>
          <w:tcPr>
            <w:tcW w:w="2552" w:type="dxa"/>
            <w:gridSpan w:val="2"/>
          </w:tcPr>
          <w:p w:rsidR="0087352A" w:rsidRPr="00771A1F" w:rsidRDefault="0087352A" w:rsidP="00674AA6">
            <w:pPr>
              <w:jc w:val="center"/>
              <w:rPr>
                <w:rFonts w:ascii="Times New Roman" w:hAnsi="Times New Roman" w:cs="Times New Roman"/>
                <w:b/>
                <w:sz w:val="24"/>
                <w:szCs w:val="24"/>
                <w:lang w:val="en-ID"/>
              </w:rPr>
            </w:pPr>
            <w:r w:rsidRPr="00771A1F">
              <w:rPr>
                <w:rFonts w:ascii="Times New Roman" w:hAnsi="Times New Roman" w:cs="Times New Roman"/>
                <w:b/>
                <w:sz w:val="24"/>
                <w:szCs w:val="24"/>
                <w:lang w:val="en-ID"/>
              </w:rPr>
              <w:t>Dislipid</w:t>
            </w:r>
          </w:p>
        </w:tc>
      </w:tr>
      <w:tr w:rsidR="0087352A" w:rsidRPr="00771A1F" w:rsidTr="00674AA6">
        <w:tc>
          <w:tcPr>
            <w:tcW w:w="709" w:type="dxa"/>
            <w:vMerge/>
          </w:tcPr>
          <w:p w:rsidR="0087352A" w:rsidRPr="00771A1F" w:rsidRDefault="0087352A" w:rsidP="00674AA6">
            <w:pPr>
              <w:rPr>
                <w:rFonts w:ascii="Times New Roman" w:hAnsi="Times New Roman" w:cs="Times New Roman"/>
                <w:sz w:val="24"/>
                <w:szCs w:val="24"/>
                <w:lang w:val="en-ID"/>
              </w:rPr>
            </w:pPr>
          </w:p>
        </w:tc>
        <w:tc>
          <w:tcPr>
            <w:tcW w:w="992" w:type="dxa"/>
            <w:vMerge/>
          </w:tcPr>
          <w:p w:rsidR="0087352A" w:rsidRPr="00771A1F" w:rsidRDefault="0087352A" w:rsidP="00674AA6">
            <w:pPr>
              <w:rPr>
                <w:rFonts w:ascii="Times New Roman" w:hAnsi="Times New Roman" w:cs="Times New Roman"/>
                <w:sz w:val="24"/>
                <w:szCs w:val="24"/>
                <w:lang w:val="en-ID"/>
              </w:rPr>
            </w:pPr>
          </w:p>
        </w:tc>
        <w:tc>
          <w:tcPr>
            <w:tcW w:w="709" w:type="dxa"/>
            <w:vMerge/>
          </w:tcPr>
          <w:p w:rsidR="0087352A" w:rsidRPr="00771A1F" w:rsidRDefault="0087352A" w:rsidP="00674AA6">
            <w:pPr>
              <w:rPr>
                <w:rFonts w:ascii="Times New Roman" w:hAnsi="Times New Roman" w:cs="Times New Roman"/>
                <w:sz w:val="24"/>
                <w:szCs w:val="24"/>
                <w:lang w:val="en-ID"/>
              </w:rPr>
            </w:pPr>
          </w:p>
        </w:tc>
        <w:tc>
          <w:tcPr>
            <w:tcW w:w="1276" w:type="dxa"/>
          </w:tcPr>
          <w:p w:rsidR="0087352A" w:rsidRPr="00771A1F" w:rsidRDefault="0087352A" w:rsidP="00674AA6">
            <w:pPr>
              <w:jc w:val="center"/>
              <w:rPr>
                <w:rFonts w:ascii="Times New Roman" w:hAnsi="Times New Roman" w:cs="Times New Roman"/>
                <w:sz w:val="24"/>
                <w:szCs w:val="24"/>
                <w:lang w:val="en-ID"/>
              </w:rPr>
            </w:pPr>
            <w:r w:rsidRPr="00771A1F">
              <w:rPr>
                <w:rFonts w:ascii="Times New Roman" w:hAnsi="Times New Roman" w:cs="Times New Roman"/>
                <w:sz w:val="24"/>
                <w:szCs w:val="24"/>
                <w:lang w:val="en-ID"/>
              </w:rPr>
              <w:t>Efektivitasterapi</w:t>
            </w:r>
          </w:p>
        </w:tc>
        <w:tc>
          <w:tcPr>
            <w:tcW w:w="1276" w:type="dxa"/>
          </w:tcPr>
          <w:p w:rsidR="0087352A" w:rsidRPr="00771A1F" w:rsidRDefault="0087352A" w:rsidP="00674AA6">
            <w:pPr>
              <w:jc w:val="center"/>
              <w:rPr>
                <w:rFonts w:ascii="Times New Roman" w:hAnsi="Times New Roman" w:cs="Times New Roman"/>
                <w:sz w:val="24"/>
                <w:szCs w:val="24"/>
                <w:lang w:val="en-ID"/>
              </w:rPr>
            </w:pPr>
            <w:r w:rsidRPr="00771A1F">
              <w:rPr>
                <w:rFonts w:ascii="Times New Roman" w:hAnsi="Times New Roman" w:cs="Times New Roman"/>
                <w:sz w:val="24"/>
                <w:szCs w:val="24"/>
                <w:lang w:val="en-ID"/>
              </w:rPr>
              <w:t>PemilihanObat</w:t>
            </w:r>
          </w:p>
        </w:tc>
        <w:tc>
          <w:tcPr>
            <w:tcW w:w="1276" w:type="dxa"/>
          </w:tcPr>
          <w:p w:rsidR="0087352A" w:rsidRPr="00771A1F" w:rsidRDefault="0087352A" w:rsidP="00674AA6">
            <w:pPr>
              <w:jc w:val="center"/>
              <w:rPr>
                <w:rFonts w:ascii="Times New Roman" w:hAnsi="Times New Roman" w:cs="Times New Roman"/>
                <w:sz w:val="24"/>
                <w:szCs w:val="24"/>
                <w:lang w:val="en-ID"/>
              </w:rPr>
            </w:pPr>
            <w:r w:rsidRPr="00771A1F">
              <w:rPr>
                <w:rFonts w:ascii="Times New Roman" w:hAnsi="Times New Roman" w:cs="Times New Roman"/>
                <w:sz w:val="24"/>
                <w:szCs w:val="24"/>
                <w:lang w:val="en-ID"/>
              </w:rPr>
              <w:t>Efektivitasterapi</w:t>
            </w:r>
          </w:p>
        </w:tc>
        <w:tc>
          <w:tcPr>
            <w:tcW w:w="1275" w:type="dxa"/>
          </w:tcPr>
          <w:p w:rsidR="0087352A" w:rsidRPr="00771A1F" w:rsidRDefault="0087352A" w:rsidP="00674AA6">
            <w:pPr>
              <w:jc w:val="center"/>
              <w:rPr>
                <w:rFonts w:ascii="Times New Roman" w:hAnsi="Times New Roman" w:cs="Times New Roman"/>
                <w:sz w:val="24"/>
                <w:szCs w:val="24"/>
                <w:lang w:val="en-ID"/>
              </w:rPr>
            </w:pPr>
            <w:r w:rsidRPr="00771A1F">
              <w:rPr>
                <w:rFonts w:ascii="Times New Roman" w:hAnsi="Times New Roman" w:cs="Times New Roman"/>
                <w:sz w:val="24"/>
                <w:szCs w:val="24"/>
                <w:lang w:val="en-ID"/>
              </w:rPr>
              <w:t>PemilihanObat</w:t>
            </w:r>
          </w:p>
        </w:tc>
        <w:tc>
          <w:tcPr>
            <w:tcW w:w="1276" w:type="dxa"/>
          </w:tcPr>
          <w:p w:rsidR="0087352A" w:rsidRPr="00771A1F" w:rsidRDefault="0087352A" w:rsidP="00674AA6">
            <w:pPr>
              <w:jc w:val="center"/>
              <w:rPr>
                <w:rFonts w:ascii="Times New Roman" w:hAnsi="Times New Roman" w:cs="Times New Roman"/>
                <w:sz w:val="24"/>
                <w:szCs w:val="24"/>
                <w:lang w:val="en-ID"/>
              </w:rPr>
            </w:pPr>
            <w:r w:rsidRPr="00771A1F">
              <w:rPr>
                <w:rFonts w:ascii="Times New Roman" w:hAnsi="Times New Roman" w:cs="Times New Roman"/>
                <w:sz w:val="24"/>
                <w:szCs w:val="24"/>
                <w:lang w:val="en-ID"/>
              </w:rPr>
              <w:t>Efektivitasterapi</w:t>
            </w:r>
          </w:p>
        </w:tc>
        <w:tc>
          <w:tcPr>
            <w:tcW w:w="1276" w:type="dxa"/>
          </w:tcPr>
          <w:p w:rsidR="0087352A" w:rsidRPr="00771A1F" w:rsidRDefault="0087352A" w:rsidP="00674AA6">
            <w:pPr>
              <w:jc w:val="center"/>
              <w:rPr>
                <w:rFonts w:ascii="Times New Roman" w:hAnsi="Times New Roman" w:cs="Times New Roman"/>
                <w:sz w:val="24"/>
                <w:szCs w:val="24"/>
                <w:lang w:val="en-ID"/>
              </w:rPr>
            </w:pPr>
            <w:r w:rsidRPr="00771A1F">
              <w:rPr>
                <w:rFonts w:ascii="Times New Roman" w:hAnsi="Times New Roman" w:cs="Times New Roman"/>
                <w:sz w:val="24"/>
                <w:szCs w:val="24"/>
                <w:lang w:val="en-ID"/>
              </w:rPr>
              <w:t>PemilihanObat</w:t>
            </w:r>
          </w:p>
        </w:tc>
      </w:tr>
      <w:tr w:rsidR="0087352A" w:rsidRPr="00771A1F" w:rsidTr="00674AA6">
        <w:tc>
          <w:tcPr>
            <w:tcW w:w="709" w:type="dxa"/>
          </w:tcPr>
          <w:p w:rsidR="0087352A" w:rsidRPr="00771A1F" w:rsidRDefault="0087352A" w:rsidP="00674AA6">
            <w:pPr>
              <w:rPr>
                <w:rFonts w:ascii="Times New Roman" w:hAnsi="Times New Roman" w:cs="Times New Roman"/>
                <w:sz w:val="24"/>
                <w:szCs w:val="24"/>
                <w:lang w:val="en-ID"/>
              </w:rPr>
            </w:pPr>
            <w:r w:rsidRPr="00771A1F">
              <w:rPr>
                <w:rFonts w:ascii="Times New Roman" w:hAnsi="Times New Roman" w:cs="Times New Roman"/>
                <w:sz w:val="24"/>
                <w:szCs w:val="24"/>
                <w:lang w:val="en-ID"/>
              </w:rPr>
              <w:t>1</w:t>
            </w:r>
          </w:p>
        </w:tc>
        <w:tc>
          <w:tcPr>
            <w:tcW w:w="992" w:type="dxa"/>
          </w:tcPr>
          <w:p w:rsidR="0087352A" w:rsidRPr="00771A1F" w:rsidRDefault="0087352A" w:rsidP="00674AA6">
            <w:pPr>
              <w:rPr>
                <w:rFonts w:ascii="Times New Roman" w:hAnsi="Times New Roman" w:cs="Times New Roman"/>
                <w:sz w:val="24"/>
                <w:szCs w:val="24"/>
              </w:rPr>
            </w:pPr>
            <w:r w:rsidRPr="00771A1F">
              <w:rPr>
                <w:rFonts w:ascii="Times New Roman" w:hAnsi="Times New Roman" w:cs="Times New Roman"/>
                <w:sz w:val="24"/>
                <w:szCs w:val="24"/>
              </w:rPr>
              <w:t>Ny. Z</w:t>
            </w:r>
          </w:p>
        </w:tc>
        <w:tc>
          <w:tcPr>
            <w:tcW w:w="709" w:type="dxa"/>
          </w:tcPr>
          <w:p w:rsidR="0087352A" w:rsidRPr="00771A1F" w:rsidRDefault="0087352A" w:rsidP="00674AA6">
            <w:pPr>
              <w:rPr>
                <w:rFonts w:ascii="Times New Roman" w:hAnsi="Times New Roman" w:cs="Times New Roman"/>
                <w:sz w:val="24"/>
                <w:szCs w:val="24"/>
              </w:rPr>
            </w:pPr>
            <w:r w:rsidRPr="00771A1F">
              <w:rPr>
                <w:rFonts w:ascii="Times New Roman" w:hAnsi="Times New Roman" w:cs="Times New Roman"/>
                <w:sz w:val="24"/>
                <w:szCs w:val="24"/>
              </w:rPr>
              <w:t>55</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M.1.2</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P.1.1</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M.1.2</w:t>
            </w:r>
          </w:p>
        </w:tc>
        <w:tc>
          <w:tcPr>
            <w:tcW w:w="1275"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P.1.1</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M.1.3</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P.1.6</w:t>
            </w:r>
          </w:p>
        </w:tc>
      </w:tr>
      <w:tr w:rsidR="0087352A" w:rsidRPr="00771A1F" w:rsidTr="00674AA6">
        <w:tc>
          <w:tcPr>
            <w:tcW w:w="709" w:type="dxa"/>
          </w:tcPr>
          <w:p w:rsidR="0087352A" w:rsidRPr="00771A1F" w:rsidRDefault="0087352A" w:rsidP="00674AA6">
            <w:pPr>
              <w:rPr>
                <w:rFonts w:ascii="Times New Roman" w:hAnsi="Times New Roman" w:cs="Times New Roman"/>
                <w:sz w:val="24"/>
                <w:szCs w:val="24"/>
                <w:lang w:val="en-ID"/>
              </w:rPr>
            </w:pPr>
            <w:r w:rsidRPr="00771A1F">
              <w:rPr>
                <w:rFonts w:ascii="Times New Roman" w:hAnsi="Times New Roman" w:cs="Times New Roman"/>
                <w:sz w:val="24"/>
                <w:szCs w:val="24"/>
                <w:lang w:val="en-ID"/>
              </w:rPr>
              <w:t>2</w:t>
            </w:r>
          </w:p>
        </w:tc>
        <w:tc>
          <w:tcPr>
            <w:tcW w:w="992" w:type="dxa"/>
          </w:tcPr>
          <w:p w:rsidR="0087352A" w:rsidRPr="00771A1F" w:rsidRDefault="0087352A" w:rsidP="00674AA6">
            <w:pPr>
              <w:rPr>
                <w:rFonts w:ascii="Times New Roman" w:hAnsi="Times New Roman" w:cs="Times New Roman"/>
                <w:sz w:val="24"/>
                <w:szCs w:val="24"/>
              </w:rPr>
            </w:pPr>
            <w:r w:rsidRPr="00771A1F">
              <w:rPr>
                <w:rFonts w:ascii="Times New Roman" w:hAnsi="Times New Roman" w:cs="Times New Roman"/>
                <w:sz w:val="24"/>
                <w:szCs w:val="24"/>
              </w:rPr>
              <w:t>Ny. S</w:t>
            </w:r>
          </w:p>
        </w:tc>
        <w:tc>
          <w:tcPr>
            <w:tcW w:w="709" w:type="dxa"/>
          </w:tcPr>
          <w:p w:rsidR="0087352A" w:rsidRPr="00771A1F" w:rsidRDefault="0087352A" w:rsidP="00674AA6">
            <w:pPr>
              <w:rPr>
                <w:rFonts w:ascii="Times New Roman" w:hAnsi="Times New Roman" w:cs="Times New Roman"/>
                <w:sz w:val="24"/>
                <w:szCs w:val="24"/>
              </w:rPr>
            </w:pPr>
            <w:r w:rsidRPr="00771A1F">
              <w:rPr>
                <w:rFonts w:ascii="Times New Roman" w:hAnsi="Times New Roman" w:cs="Times New Roman"/>
                <w:sz w:val="24"/>
                <w:szCs w:val="24"/>
              </w:rPr>
              <w:t>65</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w:t>
            </w:r>
          </w:p>
        </w:tc>
        <w:tc>
          <w:tcPr>
            <w:tcW w:w="1275"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M.1.3</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P.1.6</w:t>
            </w:r>
          </w:p>
        </w:tc>
      </w:tr>
      <w:tr w:rsidR="0087352A" w:rsidRPr="00771A1F" w:rsidTr="00674AA6">
        <w:tc>
          <w:tcPr>
            <w:tcW w:w="709" w:type="dxa"/>
          </w:tcPr>
          <w:p w:rsidR="0087352A" w:rsidRPr="00771A1F" w:rsidRDefault="0087352A" w:rsidP="00674AA6">
            <w:pPr>
              <w:rPr>
                <w:rFonts w:ascii="Times New Roman" w:hAnsi="Times New Roman" w:cs="Times New Roman"/>
                <w:sz w:val="24"/>
                <w:szCs w:val="24"/>
                <w:lang w:val="en-ID"/>
              </w:rPr>
            </w:pPr>
            <w:r w:rsidRPr="00771A1F">
              <w:rPr>
                <w:rFonts w:ascii="Times New Roman" w:hAnsi="Times New Roman" w:cs="Times New Roman"/>
                <w:sz w:val="24"/>
                <w:szCs w:val="24"/>
                <w:lang w:val="en-ID"/>
              </w:rPr>
              <w:t>3</w:t>
            </w:r>
          </w:p>
        </w:tc>
        <w:tc>
          <w:tcPr>
            <w:tcW w:w="992" w:type="dxa"/>
          </w:tcPr>
          <w:p w:rsidR="0087352A" w:rsidRPr="00771A1F" w:rsidRDefault="0087352A" w:rsidP="00674AA6">
            <w:pPr>
              <w:rPr>
                <w:rFonts w:ascii="Times New Roman" w:hAnsi="Times New Roman" w:cs="Times New Roman"/>
                <w:sz w:val="24"/>
                <w:szCs w:val="24"/>
              </w:rPr>
            </w:pPr>
            <w:r w:rsidRPr="00771A1F">
              <w:rPr>
                <w:rFonts w:ascii="Times New Roman" w:hAnsi="Times New Roman" w:cs="Times New Roman"/>
                <w:sz w:val="24"/>
                <w:szCs w:val="24"/>
              </w:rPr>
              <w:t>Ny. M</w:t>
            </w:r>
          </w:p>
        </w:tc>
        <w:tc>
          <w:tcPr>
            <w:tcW w:w="709" w:type="dxa"/>
          </w:tcPr>
          <w:p w:rsidR="0087352A" w:rsidRPr="00771A1F" w:rsidRDefault="0087352A" w:rsidP="00674AA6">
            <w:pPr>
              <w:rPr>
                <w:rFonts w:ascii="Times New Roman" w:hAnsi="Times New Roman" w:cs="Times New Roman"/>
                <w:sz w:val="24"/>
                <w:szCs w:val="24"/>
              </w:rPr>
            </w:pPr>
            <w:r w:rsidRPr="00771A1F">
              <w:rPr>
                <w:rFonts w:ascii="Times New Roman" w:hAnsi="Times New Roman" w:cs="Times New Roman"/>
                <w:sz w:val="24"/>
                <w:szCs w:val="24"/>
              </w:rPr>
              <w:t>52</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M.1.2</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P.1.1</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w:t>
            </w:r>
          </w:p>
        </w:tc>
        <w:tc>
          <w:tcPr>
            <w:tcW w:w="1275"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M.1.3</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P.1.6</w:t>
            </w:r>
          </w:p>
        </w:tc>
      </w:tr>
      <w:tr w:rsidR="0087352A" w:rsidRPr="00771A1F" w:rsidTr="00674AA6">
        <w:tc>
          <w:tcPr>
            <w:tcW w:w="709" w:type="dxa"/>
          </w:tcPr>
          <w:p w:rsidR="0087352A" w:rsidRPr="00771A1F" w:rsidRDefault="0087352A" w:rsidP="00674AA6">
            <w:pPr>
              <w:rPr>
                <w:rFonts w:ascii="Times New Roman" w:hAnsi="Times New Roman" w:cs="Times New Roman"/>
                <w:sz w:val="24"/>
                <w:szCs w:val="24"/>
                <w:lang w:val="en-ID"/>
              </w:rPr>
            </w:pPr>
            <w:r w:rsidRPr="00771A1F">
              <w:rPr>
                <w:rFonts w:ascii="Times New Roman" w:hAnsi="Times New Roman" w:cs="Times New Roman"/>
                <w:sz w:val="24"/>
                <w:szCs w:val="24"/>
                <w:lang w:val="en-ID"/>
              </w:rPr>
              <w:t>4</w:t>
            </w:r>
          </w:p>
        </w:tc>
        <w:tc>
          <w:tcPr>
            <w:tcW w:w="992" w:type="dxa"/>
          </w:tcPr>
          <w:p w:rsidR="0087352A" w:rsidRPr="00771A1F" w:rsidRDefault="0087352A" w:rsidP="00674AA6">
            <w:pPr>
              <w:rPr>
                <w:rFonts w:ascii="Times New Roman" w:hAnsi="Times New Roman" w:cs="Times New Roman"/>
                <w:sz w:val="24"/>
                <w:szCs w:val="24"/>
              </w:rPr>
            </w:pPr>
            <w:r w:rsidRPr="00771A1F">
              <w:rPr>
                <w:rFonts w:ascii="Times New Roman" w:hAnsi="Times New Roman" w:cs="Times New Roman"/>
                <w:sz w:val="24"/>
                <w:szCs w:val="24"/>
              </w:rPr>
              <w:t>Tn. A</w:t>
            </w:r>
          </w:p>
        </w:tc>
        <w:tc>
          <w:tcPr>
            <w:tcW w:w="709" w:type="dxa"/>
          </w:tcPr>
          <w:p w:rsidR="0087352A" w:rsidRPr="00771A1F" w:rsidRDefault="0087352A" w:rsidP="00674AA6">
            <w:pPr>
              <w:rPr>
                <w:rFonts w:ascii="Times New Roman" w:hAnsi="Times New Roman" w:cs="Times New Roman"/>
                <w:sz w:val="24"/>
                <w:szCs w:val="24"/>
              </w:rPr>
            </w:pPr>
            <w:r w:rsidRPr="00771A1F">
              <w:rPr>
                <w:rFonts w:ascii="Times New Roman" w:hAnsi="Times New Roman" w:cs="Times New Roman"/>
                <w:sz w:val="24"/>
                <w:szCs w:val="24"/>
              </w:rPr>
              <w:t>52</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M.1.2</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P.1.1</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M.1.3</w:t>
            </w:r>
          </w:p>
        </w:tc>
        <w:tc>
          <w:tcPr>
            <w:tcW w:w="1275"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P.1.6</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M.1.3</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P.1.6</w:t>
            </w:r>
          </w:p>
        </w:tc>
      </w:tr>
      <w:tr w:rsidR="0087352A" w:rsidRPr="00771A1F" w:rsidTr="00674AA6">
        <w:tc>
          <w:tcPr>
            <w:tcW w:w="709" w:type="dxa"/>
          </w:tcPr>
          <w:p w:rsidR="0087352A" w:rsidRPr="00771A1F" w:rsidRDefault="0087352A" w:rsidP="00674AA6">
            <w:pPr>
              <w:rPr>
                <w:rFonts w:ascii="Times New Roman" w:hAnsi="Times New Roman" w:cs="Times New Roman"/>
                <w:sz w:val="24"/>
                <w:szCs w:val="24"/>
                <w:lang w:val="en-ID"/>
              </w:rPr>
            </w:pPr>
            <w:r w:rsidRPr="00771A1F">
              <w:rPr>
                <w:rFonts w:ascii="Times New Roman" w:hAnsi="Times New Roman" w:cs="Times New Roman"/>
                <w:sz w:val="24"/>
                <w:szCs w:val="24"/>
                <w:lang w:val="en-ID"/>
              </w:rPr>
              <w:t>5</w:t>
            </w:r>
          </w:p>
        </w:tc>
        <w:tc>
          <w:tcPr>
            <w:tcW w:w="992" w:type="dxa"/>
          </w:tcPr>
          <w:p w:rsidR="0087352A" w:rsidRPr="00771A1F" w:rsidRDefault="0087352A" w:rsidP="00674AA6">
            <w:pPr>
              <w:rPr>
                <w:rFonts w:ascii="Times New Roman" w:hAnsi="Times New Roman" w:cs="Times New Roman"/>
                <w:sz w:val="24"/>
                <w:szCs w:val="24"/>
              </w:rPr>
            </w:pPr>
            <w:r w:rsidRPr="00771A1F">
              <w:rPr>
                <w:rFonts w:ascii="Times New Roman" w:hAnsi="Times New Roman" w:cs="Times New Roman"/>
                <w:sz w:val="24"/>
                <w:szCs w:val="24"/>
              </w:rPr>
              <w:t>Ny. K</w:t>
            </w:r>
          </w:p>
        </w:tc>
        <w:tc>
          <w:tcPr>
            <w:tcW w:w="709" w:type="dxa"/>
          </w:tcPr>
          <w:p w:rsidR="0087352A" w:rsidRPr="00771A1F" w:rsidRDefault="0087352A" w:rsidP="00674AA6">
            <w:pPr>
              <w:rPr>
                <w:rFonts w:ascii="Times New Roman" w:hAnsi="Times New Roman" w:cs="Times New Roman"/>
                <w:sz w:val="24"/>
                <w:szCs w:val="24"/>
              </w:rPr>
            </w:pPr>
            <w:r w:rsidRPr="00771A1F">
              <w:rPr>
                <w:rFonts w:ascii="Times New Roman" w:hAnsi="Times New Roman" w:cs="Times New Roman"/>
                <w:sz w:val="24"/>
                <w:szCs w:val="24"/>
              </w:rPr>
              <w:t>55</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M.1.2</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P.1.1</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M.1.2</w:t>
            </w:r>
          </w:p>
        </w:tc>
        <w:tc>
          <w:tcPr>
            <w:tcW w:w="1275"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P.1.1</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M.1.3</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P.1.6</w:t>
            </w:r>
          </w:p>
        </w:tc>
      </w:tr>
      <w:tr w:rsidR="0087352A" w:rsidRPr="00771A1F" w:rsidTr="00674AA6">
        <w:tc>
          <w:tcPr>
            <w:tcW w:w="709" w:type="dxa"/>
          </w:tcPr>
          <w:p w:rsidR="0087352A" w:rsidRPr="00771A1F" w:rsidRDefault="0087352A" w:rsidP="00674AA6">
            <w:pPr>
              <w:rPr>
                <w:rFonts w:ascii="Times New Roman" w:hAnsi="Times New Roman" w:cs="Times New Roman"/>
                <w:sz w:val="24"/>
                <w:szCs w:val="24"/>
                <w:lang w:val="en-ID"/>
              </w:rPr>
            </w:pPr>
            <w:r w:rsidRPr="00771A1F">
              <w:rPr>
                <w:rFonts w:ascii="Times New Roman" w:hAnsi="Times New Roman" w:cs="Times New Roman"/>
                <w:sz w:val="24"/>
                <w:szCs w:val="24"/>
                <w:lang w:val="en-ID"/>
              </w:rPr>
              <w:lastRenderedPageBreak/>
              <w:t>6</w:t>
            </w:r>
          </w:p>
        </w:tc>
        <w:tc>
          <w:tcPr>
            <w:tcW w:w="992" w:type="dxa"/>
          </w:tcPr>
          <w:p w:rsidR="0087352A" w:rsidRPr="00771A1F" w:rsidRDefault="0087352A" w:rsidP="00674AA6">
            <w:pPr>
              <w:rPr>
                <w:rFonts w:ascii="Times New Roman" w:hAnsi="Times New Roman" w:cs="Times New Roman"/>
                <w:sz w:val="24"/>
                <w:szCs w:val="24"/>
              </w:rPr>
            </w:pPr>
            <w:r w:rsidRPr="00771A1F">
              <w:rPr>
                <w:rFonts w:ascii="Times New Roman" w:hAnsi="Times New Roman" w:cs="Times New Roman"/>
                <w:sz w:val="24"/>
                <w:szCs w:val="24"/>
              </w:rPr>
              <w:t>Ny. T</w:t>
            </w:r>
          </w:p>
        </w:tc>
        <w:tc>
          <w:tcPr>
            <w:tcW w:w="709" w:type="dxa"/>
          </w:tcPr>
          <w:p w:rsidR="0087352A" w:rsidRPr="00771A1F" w:rsidRDefault="0087352A" w:rsidP="00674AA6">
            <w:pPr>
              <w:rPr>
                <w:rFonts w:ascii="Times New Roman" w:hAnsi="Times New Roman" w:cs="Times New Roman"/>
                <w:sz w:val="24"/>
                <w:szCs w:val="24"/>
              </w:rPr>
            </w:pPr>
            <w:r w:rsidRPr="00771A1F">
              <w:rPr>
                <w:rFonts w:ascii="Times New Roman" w:hAnsi="Times New Roman" w:cs="Times New Roman"/>
                <w:sz w:val="24"/>
                <w:szCs w:val="24"/>
              </w:rPr>
              <w:t>45</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M.1.2</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P.1.1</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w:t>
            </w:r>
          </w:p>
        </w:tc>
        <w:tc>
          <w:tcPr>
            <w:tcW w:w="1275"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M.1.3</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P.1.6</w:t>
            </w:r>
          </w:p>
        </w:tc>
      </w:tr>
      <w:tr w:rsidR="0087352A" w:rsidRPr="00771A1F" w:rsidTr="00674AA6">
        <w:tc>
          <w:tcPr>
            <w:tcW w:w="709" w:type="dxa"/>
          </w:tcPr>
          <w:p w:rsidR="0087352A" w:rsidRPr="00771A1F" w:rsidRDefault="0087352A" w:rsidP="00674AA6">
            <w:pPr>
              <w:rPr>
                <w:rFonts w:ascii="Times New Roman" w:hAnsi="Times New Roman" w:cs="Times New Roman"/>
                <w:sz w:val="24"/>
                <w:szCs w:val="24"/>
                <w:lang w:val="en-ID"/>
              </w:rPr>
            </w:pPr>
            <w:r w:rsidRPr="00771A1F">
              <w:rPr>
                <w:rFonts w:ascii="Times New Roman" w:hAnsi="Times New Roman" w:cs="Times New Roman"/>
                <w:sz w:val="24"/>
                <w:szCs w:val="24"/>
                <w:lang w:val="en-ID"/>
              </w:rPr>
              <w:t>7</w:t>
            </w:r>
          </w:p>
        </w:tc>
        <w:tc>
          <w:tcPr>
            <w:tcW w:w="992" w:type="dxa"/>
          </w:tcPr>
          <w:p w:rsidR="0087352A" w:rsidRPr="00771A1F" w:rsidRDefault="0087352A" w:rsidP="00674AA6">
            <w:pPr>
              <w:rPr>
                <w:rFonts w:ascii="Times New Roman" w:hAnsi="Times New Roman" w:cs="Times New Roman"/>
                <w:sz w:val="24"/>
                <w:szCs w:val="24"/>
              </w:rPr>
            </w:pPr>
            <w:r w:rsidRPr="00771A1F">
              <w:rPr>
                <w:rFonts w:ascii="Times New Roman" w:hAnsi="Times New Roman" w:cs="Times New Roman"/>
                <w:sz w:val="24"/>
                <w:szCs w:val="24"/>
              </w:rPr>
              <w:t>Ny. Y</w:t>
            </w:r>
          </w:p>
        </w:tc>
        <w:tc>
          <w:tcPr>
            <w:tcW w:w="709" w:type="dxa"/>
          </w:tcPr>
          <w:p w:rsidR="0087352A" w:rsidRPr="00771A1F" w:rsidRDefault="0087352A" w:rsidP="00674AA6">
            <w:pPr>
              <w:rPr>
                <w:rFonts w:ascii="Times New Roman" w:hAnsi="Times New Roman" w:cs="Times New Roman"/>
                <w:sz w:val="24"/>
                <w:szCs w:val="24"/>
              </w:rPr>
            </w:pPr>
            <w:r w:rsidRPr="00771A1F">
              <w:rPr>
                <w:rFonts w:ascii="Times New Roman" w:hAnsi="Times New Roman" w:cs="Times New Roman"/>
                <w:sz w:val="24"/>
                <w:szCs w:val="24"/>
              </w:rPr>
              <w:t>60</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M.1.2</w:t>
            </w:r>
          </w:p>
        </w:tc>
        <w:tc>
          <w:tcPr>
            <w:tcW w:w="1275"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P.1.1</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w:t>
            </w:r>
          </w:p>
        </w:tc>
      </w:tr>
      <w:tr w:rsidR="0087352A" w:rsidRPr="00771A1F" w:rsidTr="00674AA6">
        <w:tc>
          <w:tcPr>
            <w:tcW w:w="709" w:type="dxa"/>
          </w:tcPr>
          <w:p w:rsidR="0087352A" w:rsidRPr="00771A1F" w:rsidRDefault="0087352A" w:rsidP="00674AA6">
            <w:pPr>
              <w:rPr>
                <w:rFonts w:ascii="Times New Roman" w:hAnsi="Times New Roman" w:cs="Times New Roman"/>
                <w:sz w:val="24"/>
                <w:szCs w:val="24"/>
                <w:lang w:val="en-ID"/>
              </w:rPr>
            </w:pPr>
            <w:r w:rsidRPr="00771A1F">
              <w:rPr>
                <w:rFonts w:ascii="Times New Roman" w:hAnsi="Times New Roman" w:cs="Times New Roman"/>
                <w:sz w:val="24"/>
                <w:szCs w:val="24"/>
                <w:lang w:val="en-ID"/>
              </w:rPr>
              <w:t>8</w:t>
            </w:r>
          </w:p>
        </w:tc>
        <w:tc>
          <w:tcPr>
            <w:tcW w:w="992" w:type="dxa"/>
          </w:tcPr>
          <w:p w:rsidR="0087352A" w:rsidRPr="00771A1F" w:rsidRDefault="0087352A" w:rsidP="00674AA6">
            <w:pPr>
              <w:rPr>
                <w:rFonts w:ascii="Times New Roman" w:hAnsi="Times New Roman" w:cs="Times New Roman"/>
                <w:sz w:val="24"/>
                <w:szCs w:val="24"/>
              </w:rPr>
            </w:pPr>
            <w:r w:rsidRPr="00771A1F">
              <w:rPr>
                <w:rFonts w:ascii="Times New Roman" w:hAnsi="Times New Roman" w:cs="Times New Roman"/>
                <w:sz w:val="24"/>
                <w:szCs w:val="24"/>
              </w:rPr>
              <w:t>Ny. H</w:t>
            </w:r>
          </w:p>
        </w:tc>
        <w:tc>
          <w:tcPr>
            <w:tcW w:w="709" w:type="dxa"/>
          </w:tcPr>
          <w:p w:rsidR="0087352A" w:rsidRPr="00771A1F" w:rsidRDefault="0087352A" w:rsidP="00674AA6">
            <w:pPr>
              <w:rPr>
                <w:rFonts w:ascii="Times New Roman" w:hAnsi="Times New Roman" w:cs="Times New Roman"/>
                <w:sz w:val="24"/>
                <w:szCs w:val="24"/>
              </w:rPr>
            </w:pPr>
            <w:r w:rsidRPr="00771A1F">
              <w:rPr>
                <w:rFonts w:ascii="Times New Roman" w:hAnsi="Times New Roman" w:cs="Times New Roman"/>
                <w:sz w:val="24"/>
                <w:szCs w:val="24"/>
              </w:rPr>
              <w:t>57</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M.1.2</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P.1.1</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M.1.2</w:t>
            </w:r>
          </w:p>
        </w:tc>
        <w:tc>
          <w:tcPr>
            <w:tcW w:w="1275"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P.1.1</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M.1.3</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P.1.6</w:t>
            </w:r>
          </w:p>
        </w:tc>
      </w:tr>
      <w:tr w:rsidR="0087352A" w:rsidRPr="00771A1F" w:rsidTr="00674AA6">
        <w:tc>
          <w:tcPr>
            <w:tcW w:w="709" w:type="dxa"/>
          </w:tcPr>
          <w:p w:rsidR="0087352A" w:rsidRPr="00771A1F" w:rsidRDefault="0087352A" w:rsidP="00674AA6">
            <w:pPr>
              <w:rPr>
                <w:rFonts w:ascii="Times New Roman" w:hAnsi="Times New Roman" w:cs="Times New Roman"/>
                <w:sz w:val="24"/>
                <w:szCs w:val="24"/>
                <w:lang w:val="en-ID"/>
              </w:rPr>
            </w:pPr>
            <w:r w:rsidRPr="00771A1F">
              <w:rPr>
                <w:rFonts w:ascii="Times New Roman" w:hAnsi="Times New Roman" w:cs="Times New Roman"/>
                <w:sz w:val="24"/>
                <w:szCs w:val="24"/>
                <w:lang w:val="en-ID"/>
              </w:rPr>
              <w:t>9</w:t>
            </w:r>
          </w:p>
        </w:tc>
        <w:tc>
          <w:tcPr>
            <w:tcW w:w="992" w:type="dxa"/>
          </w:tcPr>
          <w:p w:rsidR="0087352A" w:rsidRPr="00771A1F" w:rsidRDefault="0087352A" w:rsidP="00674AA6">
            <w:pPr>
              <w:rPr>
                <w:rFonts w:ascii="Times New Roman" w:hAnsi="Times New Roman" w:cs="Times New Roman"/>
                <w:sz w:val="24"/>
                <w:szCs w:val="24"/>
              </w:rPr>
            </w:pPr>
            <w:r w:rsidRPr="00771A1F">
              <w:rPr>
                <w:rFonts w:ascii="Times New Roman" w:hAnsi="Times New Roman" w:cs="Times New Roman"/>
                <w:sz w:val="24"/>
                <w:szCs w:val="24"/>
              </w:rPr>
              <w:t>Ny. N</w:t>
            </w:r>
          </w:p>
        </w:tc>
        <w:tc>
          <w:tcPr>
            <w:tcW w:w="709" w:type="dxa"/>
          </w:tcPr>
          <w:p w:rsidR="0087352A" w:rsidRPr="00771A1F" w:rsidRDefault="0087352A" w:rsidP="00674AA6">
            <w:pPr>
              <w:rPr>
                <w:rFonts w:ascii="Times New Roman" w:hAnsi="Times New Roman" w:cs="Times New Roman"/>
                <w:sz w:val="24"/>
                <w:szCs w:val="24"/>
              </w:rPr>
            </w:pPr>
            <w:r w:rsidRPr="00771A1F">
              <w:rPr>
                <w:rFonts w:ascii="Times New Roman" w:hAnsi="Times New Roman" w:cs="Times New Roman"/>
                <w:sz w:val="24"/>
                <w:szCs w:val="24"/>
              </w:rPr>
              <w:t>62</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M.1.2</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P.1.1</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w:t>
            </w:r>
          </w:p>
        </w:tc>
        <w:tc>
          <w:tcPr>
            <w:tcW w:w="1275"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M.1.3</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P.1.6</w:t>
            </w:r>
          </w:p>
        </w:tc>
      </w:tr>
      <w:tr w:rsidR="0087352A" w:rsidRPr="00771A1F" w:rsidTr="00674AA6">
        <w:tc>
          <w:tcPr>
            <w:tcW w:w="709" w:type="dxa"/>
          </w:tcPr>
          <w:p w:rsidR="0087352A" w:rsidRPr="00771A1F" w:rsidRDefault="0087352A" w:rsidP="00674AA6">
            <w:pPr>
              <w:rPr>
                <w:rFonts w:ascii="Times New Roman" w:hAnsi="Times New Roman" w:cs="Times New Roman"/>
                <w:sz w:val="24"/>
                <w:szCs w:val="24"/>
                <w:lang w:val="en-ID"/>
              </w:rPr>
            </w:pPr>
            <w:r w:rsidRPr="00771A1F">
              <w:rPr>
                <w:rFonts w:ascii="Times New Roman" w:hAnsi="Times New Roman" w:cs="Times New Roman"/>
                <w:sz w:val="24"/>
                <w:szCs w:val="24"/>
                <w:lang w:val="en-ID"/>
              </w:rPr>
              <w:t>10</w:t>
            </w:r>
          </w:p>
        </w:tc>
        <w:tc>
          <w:tcPr>
            <w:tcW w:w="992" w:type="dxa"/>
          </w:tcPr>
          <w:p w:rsidR="0087352A" w:rsidRPr="00771A1F" w:rsidRDefault="0087352A" w:rsidP="00674AA6">
            <w:pPr>
              <w:rPr>
                <w:rFonts w:ascii="Times New Roman" w:hAnsi="Times New Roman" w:cs="Times New Roman"/>
                <w:sz w:val="24"/>
                <w:szCs w:val="24"/>
              </w:rPr>
            </w:pPr>
            <w:r w:rsidRPr="00771A1F">
              <w:rPr>
                <w:rFonts w:ascii="Times New Roman" w:hAnsi="Times New Roman" w:cs="Times New Roman"/>
                <w:sz w:val="24"/>
                <w:szCs w:val="24"/>
              </w:rPr>
              <w:t>Ny. R</w:t>
            </w:r>
          </w:p>
        </w:tc>
        <w:tc>
          <w:tcPr>
            <w:tcW w:w="709" w:type="dxa"/>
          </w:tcPr>
          <w:p w:rsidR="0087352A" w:rsidRPr="00771A1F" w:rsidRDefault="0087352A" w:rsidP="00674AA6">
            <w:pPr>
              <w:rPr>
                <w:rFonts w:ascii="Times New Roman" w:hAnsi="Times New Roman" w:cs="Times New Roman"/>
                <w:sz w:val="24"/>
                <w:szCs w:val="24"/>
              </w:rPr>
            </w:pPr>
            <w:r w:rsidRPr="00771A1F">
              <w:rPr>
                <w:rFonts w:ascii="Times New Roman" w:hAnsi="Times New Roman" w:cs="Times New Roman"/>
                <w:sz w:val="24"/>
                <w:szCs w:val="24"/>
              </w:rPr>
              <w:t>70</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M.1.2</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P.1.1</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M.1.2</w:t>
            </w:r>
          </w:p>
        </w:tc>
        <w:tc>
          <w:tcPr>
            <w:tcW w:w="1275"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P.1.1</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M.1.3</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P.1.6</w:t>
            </w:r>
          </w:p>
        </w:tc>
      </w:tr>
      <w:tr w:rsidR="0087352A" w:rsidRPr="00771A1F" w:rsidTr="00674AA6">
        <w:tc>
          <w:tcPr>
            <w:tcW w:w="709" w:type="dxa"/>
          </w:tcPr>
          <w:p w:rsidR="0087352A" w:rsidRPr="00771A1F" w:rsidRDefault="0087352A" w:rsidP="00674AA6">
            <w:pPr>
              <w:rPr>
                <w:rFonts w:ascii="Times New Roman" w:hAnsi="Times New Roman" w:cs="Times New Roman"/>
                <w:sz w:val="24"/>
                <w:szCs w:val="24"/>
                <w:lang w:val="en-ID"/>
              </w:rPr>
            </w:pPr>
            <w:r w:rsidRPr="00771A1F">
              <w:rPr>
                <w:rFonts w:ascii="Times New Roman" w:hAnsi="Times New Roman" w:cs="Times New Roman"/>
                <w:sz w:val="24"/>
                <w:szCs w:val="24"/>
                <w:lang w:val="en-ID"/>
              </w:rPr>
              <w:t>11</w:t>
            </w:r>
          </w:p>
        </w:tc>
        <w:tc>
          <w:tcPr>
            <w:tcW w:w="992" w:type="dxa"/>
          </w:tcPr>
          <w:p w:rsidR="0087352A" w:rsidRPr="00771A1F" w:rsidRDefault="0087352A" w:rsidP="00674AA6">
            <w:pPr>
              <w:rPr>
                <w:rFonts w:ascii="Times New Roman" w:hAnsi="Times New Roman" w:cs="Times New Roman"/>
                <w:sz w:val="24"/>
                <w:szCs w:val="24"/>
              </w:rPr>
            </w:pPr>
            <w:r w:rsidRPr="00771A1F">
              <w:rPr>
                <w:rFonts w:ascii="Times New Roman" w:hAnsi="Times New Roman" w:cs="Times New Roman"/>
                <w:sz w:val="24"/>
                <w:szCs w:val="24"/>
              </w:rPr>
              <w:t>Ny. U</w:t>
            </w:r>
          </w:p>
        </w:tc>
        <w:tc>
          <w:tcPr>
            <w:tcW w:w="709" w:type="dxa"/>
          </w:tcPr>
          <w:p w:rsidR="0087352A" w:rsidRPr="00771A1F" w:rsidRDefault="0087352A" w:rsidP="00674AA6">
            <w:pPr>
              <w:rPr>
                <w:rFonts w:ascii="Times New Roman" w:hAnsi="Times New Roman" w:cs="Times New Roman"/>
                <w:sz w:val="24"/>
                <w:szCs w:val="24"/>
              </w:rPr>
            </w:pPr>
            <w:r w:rsidRPr="00771A1F">
              <w:rPr>
                <w:rFonts w:ascii="Times New Roman" w:hAnsi="Times New Roman" w:cs="Times New Roman"/>
                <w:sz w:val="24"/>
                <w:szCs w:val="24"/>
              </w:rPr>
              <w:t>52</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w:t>
            </w:r>
          </w:p>
        </w:tc>
        <w:tc>
          <w:tcPr>
            <w:tcW w:w="1276" w:type="dxa"/>
          </w:tcPr>
          <w:p w:rsidR="0087352A" w:rsidRPr="00771A1F" w:rsidRDefault="0087352A" w:rsidP="0087352A">
            <w:pPr>
              <w:pStyle w:val="ListParagraph"/>
              <w:numPr>
                <w:ilvl w:val="0"/>
                <w:numId w:val="1"/>
              </w:numPr>
              <w:jc w:val="center"/>
              <w:rPr>
                <w:rFonts w:ascii="Times New Roman" w:hAnsi="Times New Roman" w:cs="Times New Roman"/>
                <w:sz w:val="24"/>
                <w:szCs w:val="24"/>
              </w:rPr>
            </w:pPr>
          </w:p>
        </w:tc>
        <w:tc>
          <w:tcPr>
            <w:tcW w:w="1275"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M.1.3</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P.1.6</w:t>
            </w:r>
          </w:p>
        </w:tc>
      </w:tr>
      <w:tr w:rsidR="0087352A" w:rsidRPr="00771A1F" w:rsidTr="00674AA6">
        <w:tc>
          <w:tcPr>
            <w:tcW w:w="709" w:type="dxa"/>
          </w:tcPr>
          <w:p w:rsidR="0087352A" w:rsidRPr="00771A1F" w:rsidRDefault="0087352A" w:rsidP="00674AA6">
            <w:pPr>
              <w:rPr>
                <w:rFonts w:ascii="Times New Roman" w:hAnsi="Times New Roman" w:cs="Times New Roman"/>
                <w:sz w:val="24"/>
                <w:szCs w:val="24"/>
                <w:lang w:val="en-ID"/>
              </w:rPr>
            </w:pPr>
            <w:r w:rsidRPr="00771A1F">
              <w:rPr>
                <w:rFonts w:ascii="Times New Roman" w:hAnsi="Times New Roman" w:cs="Times New Roman"/>
                <w:sz w:val="24"/>
                <w:szCs w:val="24"/>
                <w:lang w:val="en-ID"/>
              </w:rPr>
              <w:t>12</w:t>
            </w:r>
          </w:p>
        </w:tc>
        <w:tc>
          <w:tcPr>
            <w:tcW w:w="992" w:type="dxa"/>
          </w:tcPr>
          <w:p w:rsidR="0087352A" w:rsidRPr="00771A1F" w:rsidRDefault="0087352A" w:rsidP="00674AA6">
            <w:pPr>
              <w:rPr>
                <w:rFonts w:ascii="Times New Roman" w:hAnsi="Times New Roman" w:cs="Times New Roman"/>
                <w:sz w:val="24"/>
                <w:szCs w:val="24"/>
              </w:rPr>
            </w:pPr>
            <w:r w:rsidRPr="00771A1F">
              <w:rPr>
                <w:rFonts w:ascii="Times New Roman" w:hAnsi="Times New Roman" w:cs="Times New Roman"/>
                <w:sz w:val="24"/>
                <w:szCs w:val="24"/>
              </w:rPr>
              <w:t>Ny. I</w:t>
            </w:r>
          </w:p>
        </w:tc>
        <w:tc>
          <w:tcPr>
            <w:tcW w:w="709" w:type="dxa"/>
          </w:tcPr>
          <w:p w:rsidR="0087352A" w:rsidRPr="00771A1F" w:rsidRDefault="0087352A" w:rsidP="00674AA6">
            <w:pPr>
              <w:rPr>
                <w:rFonts w:ascii="Times New Roman" w:hAnsi="Times New Roman" w:cs="Times New Roman"/>
                <w:sz w:val="24"/>
                <w:szCs w:val="24"/>
              </w:rPr>
            </w:pPr>
            <w:r w:rsidRPr="00771A1F">
              <w:rPr>
                <w:rFonts w:ascii="Times New Roman" w:hAnsi="Times New Roman" w:cs="Times New Roman"/>
                <w:sz w:val="24"/>
                <w:szCs w:val="24"/>
              </w:rPr>
              <w:t>61</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M.1.2</w:t>
            </w:r>
          </w:p>
        </w:tc>
        <w:tc>
          <w:tcPr>
            <w:tcW w:w="1275"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P.1.1</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M.1.3</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P.1.6</w:t>
            </w:r>
          </w:p>
        </w:tc>
      </w:tr>
      <w:tr w:rsidR="0087352A" w:rsidRPr="00771A1F" w:rsidTr="00674AA6">
        <w:tc>
          <w:tcPr>
            <w:tcW w:w="709" w:type="dxa"/>
          </w:tcPr>
          <w:p w:rsidR="0087352A" w:rsidRPr="00771A1F" w:rsidRDefault="0087352A" w:rsidP="00674AA6">
            <w:pPr>
              <w:rPr>
                <w:rFonts w:ascii="Times New Roman" w:hAnsi="Times New Roman" w:cs="Times New Roman"/>
                <w:sz w:val="24"/>
                <w:szCs w:val="24"/>
                <w:lang w:val="en-ID"/>
              </w:rPr>
            </w:pPr>
            <w:r w:rsidRPr="00771A1F">
              <w:rPr>
                <w:rFonts w:ascii="Times New Roman" w:hAnsi="Times New Roman" w:cs="Times New Roman"/>
                <w:sz w:val="24"/>
                <w:szCs w:val="24"/>
                <w:lang w:val="en-ID"/>
              </w:rPr>
              <w:t>13</w:t>
            </w:r>
          </w:p>
        </w:tc>
        <w:tc>
          <w:tcPr>
            <w:tcW w:w="992" w:type="dxa"/>
          </w:tcPr>
          <w:p w:rsidR="0087352A" w:rsidRPr="00771A1F" w:rsidRDefault="0087352A" w:rsidP="00674AA6">
            <w:pPr>
              <w:rPr>
                <w:rFonts w:ascii="Times New Roman" w:hAnsi="Times New Roman" w:cs="Times New Roman"/>
                <w:sz w:val="24"/>
                <w:szCs w:val="24"/>
              </w:rPr>
            </w:pPr>
            <w:r w:rsidRPr="00771A1F">
              <w:rPr>
                <w:rFonts w:ascii="Times New Roman" w:hAnsi="Times New Roman" w:cs="Times New Roman"/>
                <w:sz w:val="24"/>
                <w:szCs w:val="24"/>
              </w:rPr>
              <w:t>Ny. W</w:t>
            </w:r>
          </w:p>
        </w:tc>
        <w:tc>
          <w:tcPr>
            <w:tcW w:w="709" w:type="dxa"/>
          </w:tcPr>
          <w:p w:rsidR="0087352A" w:rsidRPr="00771A1F" w:rsidRDefault="0087352A" w:rsidP="00674AA6">
            <w:pPr>
              <w:rPr>
                <w:rFonts w:ascii="Times New Roman" w:hAnsi="Times New Roman" w:cs="Times New Roman"/>
                <w:sz w:val="24"/>
                <w:szCs w:val="24"/>
              </w:rPr>
            </w:pPr>
            <w:r w:rsidRPr="00771A1F">
              <w:rPr>
                <w:rFonts w:ascii="Times New Roman" w:hAnsi="Times New Roman" w:cs="Times New Roman"/>
                <w:sz w:val="24"/>
                <w:szCs w:val="24"/>
              </w:rPr>
              <w:t>51</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w:t>
            </w:r>
          </w:p>
        </w:tc>
        <w:tc>
          <w:tcPr>
            <w:tcW w:w="1275"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M.1.3</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P.1.6</w:t>
            </w:r>
          </w:p>
        </w:tc>
      </w:tr>
      <w:tr w:rsidR="0087352A" w:rsidRPr="00771A1F" w:rsidTr="00674AA6">
        <w:tc>
          <w:tcPr>
            <w:tcW w:w="709" w:type="dxa"/>
          </w:tcPr>
          <w:p w:rsidR="0087352A" w:rsidRPr="00771A1F" w:rsidRDefault="0087352A" w:rsidP="00674AA6">
            <w:pPr>
              <w:rPr>
                <w:rFonts w:ascii="Times New Roman" w:hAnsi="Times New Roman" w:cs="Times New Roman"/>
                <w:sz w:val="24"/>
                <w:szCs w:val="24"/>
                <w:lang w:val="en-ID"/>
              </w:rPr>
            </w:pPr>
            <w:r w:rsidRPr="00771A1F">
              <w:rPr>
                <w:rFonts w:ascii="Times New Roman" w:hAnsi="Times New Roman" w:cs="Times New Roman"/>
                <w:sz w:val="24"/>
                <w:szCs w:val="24"/>
                <w:lang w:val="en-ID"/>
              </w:rPr>
              <w:t>14</w:t>
            </w:r>
          </w:p>
        </w:tc>
        <w:tc>
          <w:tcPr>
            <w:tcW w:w="992" w:type="dxa"/>
          </w:tcPr>
          <w:p w:rsidR="0087352A" w:rsidRPr="00771A1F" w:rsidRDefault="0087352A" w:rsidP="00674AA6">
            <w:pPr>
              <w:rPr>
                <w:rFonts w:ascii="Times New Roman" w:hAnsi="Times New Roman" w:cs="Times New Roman"/>
                <w:sz w:val="24"/>
                <w:szCs w:val="24"/>
              </w:rPr>
            </w:pPr>
            <w:r w:rsidRPr="00771A1F">
              <w:rPr>
                <w:rFonts w:ascii="Times New Roman" w:hAnsi="Times New Roman" w:cs="Times New Roman"/>
                <w:sz w:val="24"/>
                <w:szCs w:val="24"/>
              </w:rPr>
              <w:t>Ny. P</w:t>
            </w:r>
          </w:p>
        </w:tc>
        <w:tc>
          <w:tcPr>
            <w:tcW w:w="709" w:type="dxa"/>
          </w:tcPr>
          <w:p w:rsidR="0087352A" w:rsidRPr="00771A1F" w:rsidRDefault="0087352A" w:rsidP="00674AA6">
            <w:pPr>
              <w:rPr>
                <w:rFonts w:ascii="Times New Roman" w:hAnsi="Times New Roman" w:cs="Times New Roman"/>
                <w:sz w:val="24"/>
                <w:szCs w:val="24"/>
              </w:rPr>
            </w:pPr>
            <w:r w:rsidRPr="00771A1F">
              <w:rPr>
                <w:rFonts w:ascii="Times New Roman" w:hAnsi="Times New Roman" w:cs="Times New Roman"/>
                <w:sz w:val="24"/>
                <w:szCs w:val="24"/>
              </w:rPr>
              <w:t>65</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M.1.2</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P.1.1</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w:t>
            </w:r>
          </w:p>
        </w:tc>
        <w:tc>
          <w:tcPr>
            <w:tcW w:w="1275"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M.1.3</w:t>
            </w:r>
          </w:p>
        </w:tc>
        <w:tc>
          <w:tcPr>
            <w:tcW w:w="1276"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rPr>
              <w:t>P.1.6</w:t>
            </w:r>
          </w:p>
        </w:tc>
      </w:tr>
      <w:tr w:rsidR="0087352A" w:rsidRPr="00771A1F" w:rsidTr="00674AA6">
        <w:tc>
          <w:tcPr>
            <w:tcW w:w="2410" w:type="dxa"/>
            <w:gridSpan w:val="3"/>
            <w:vMerge w:val="restart"/>
            <w:vAlign w:val="center"/>
          </w:tcPr>
          <w:p w:rsidR="0087352A" w:rsidRPr="00771A1F" w:rsidRDefault="0087352A" w:rsidP="00674AA6">
            <w:pPr>
              <w:jc w:val="center"/>
              <w:rPr>
                <w:rFonts w:ascii="Times New Roman" w:hAnsi="Times New Roman" w:cs="Times New Roman"/>
                <w:b/>
                <w:sz w:val="24"/>
                <w:szCs w:val="24"/>
              </w:rPr>
            </w:pPr>
            <w:r w:rsidRPr="00771A1F">
              <w:rPr>
                <w:rFonts w:ascii="Times New Roman" w:hAnsi="Times New Roman" w:cs="Times New Roman"/>
                <w:b/>
                <w:sz w:val="24"/>
                <w:szCs w:val="24"/>
              </w:rPr>
              <w:t>Total</w:t>
            </w:r>
          </w:p>
        </w:tc>
        <w:tc>
          <w:tcPr>
            <w:tcW w:w="2552" w:type="dxa"/>
            <w:gridSpan w:val="2"/>
          </w:tcPr>
          <w:p w:rsidR="0087352A" w:rsidRPr="00771A1F" w:rsidRDefault="0087352A" w:rsidP="00674AA6">
            <w:pPr>
              <w:jc w:val="center"/>
              <w:rPr>
                <w:rFonts w:ascii="Times New Roman" w:hAnsi="Times New Roman" w:cs="Times New Roman"/>
                <w:b/>
                <w:sz w:val="24"/>
                <w:szCs w:val="24"/>
              </w:rPr>
            </w:pPr>
            <w:r w:rsidRPr="00771A1F">
              <w:rPr>
                <w:rFonts w:ascii="Times New Roman" w:hAnsi="Times New Roman" w:cs="Times New Roman"/>
                <w:b/>
                <w:sz w:val="24"/>
                <w:szCs w:val="24"/>
              </w:rPr>
              <w:t>9 kasus</w:t>
            </w:r>
          </w:p>
        </w:tc>
        <w:tc>
          <w:tcPr>
            <w:tcW w:w="2551" w:type="dxa"/>
            <w:gridSpan w:val="2"/>
          </w:tcPr>
          <w:p w:rsidR="0087352A" w:rsidRPr="00771A1F" w:rsidRDefault="0087352A" w:rsidP="00674AA6">
            <w:pPr>
              <w:jc w:val="center"/>
              <w:rPr>
                <w:rFonts w:ascii="Times New Roman" w:hAnsi="Times New Roman" w:cs="Times New Roman"/>
                <w:b/>
                <w:sz w:val="24"/>
                <w:szCs w:val="24"/>
              </w:rPr>
            </w:pPr>
            <w:r w:rsidRPr="00771A1F">
              <w:rPr>
                <w:rFonts w:ascii="Times New Roman" w:hAnsi="Times New Roman" w:cs="Times New Roman"/>
                <w:b/>
                <w:sz w:val="24"/>
                <w:szCs w:val="24"/>
              </w:rPr>
              <w:t>7 kasus</w:t>
            </w:r>
          </w:p>
        </w:tc>
        <w:tc>
          <w:tcPr>
            <w:tcW w:w="2552" w:type="dxa"/>
            <w:gridSpan w:val="2"/>
          </w:tcPr>
          <w:p w:rsidR="0087352A" w:rsidRPr="00771A1F" w:rsidRDefault="0087352A" w:rsidP="00674AA6">
            <w:pPr>
              <w:jc w:val="center"/>
              <w:rPr>
                <w:rFonts w:ascii="Times New Roman" w:hAnsi="Times New Roman" w:cs="Times New Roman"/>
                <w:b/>
                <w:sz w:val="24"/>
                <w:szCs w:val="24"/>
              </w:rPr>
            </w:pPr>
            <w:r w:rsidRPr="00771A1F">
              <w:rPr>
                <w:rFonts w:ascii="Times New Roman" w:hAnsi="Times New Roman" w:cs="Times New Roman"/>
                <w:b/>
                <w:sz w:val="24"/>
                <w:szCs w:val="24"/>
              </w:rPr>
              <w:t>13 kasus</w:t>
            </w:r>
          </w:p>
        </w:tc>
      </w:tr>
      <w:tr w:rsidR="0087352A" w:rsidRPr="00771A1F" w:rsidTr="00674AA6">
        <w:tc>
          <w:tcPr>
            <w:tcW w:w="2410" w:type="dxa"/>
            <w:gridSpan w:val="3"/>
            <w:vMerge/>
          </w:tcPr>
          <w:p w:rsidR="0087352A" w:rsidRPr="00771A1F" w:rsidRDefault="0087352A" w:rsidP="00674AA6">
            <w:pPr>
              <w:rPr>
                <w:rFonts w:ascii="Times New Roman" w:hAnsi="Times New Roman" w:cs="Times New Roman"/>
                <w:b/>
                <w:sz w:val="24"/>
                <w:szCs w:val="24"/>
              </w:rPr>
            </w:pPr>
          </w:p>
        </w:tc>
        <w:tc>
          <w:tcPr>
            <w:tcW w:w="7655" w:type="dxa"/>
            <w:gridSpan w:val="6"/>
          </w:tcPr>
          <w:p w:rsidR="0087352A" w:rsidRPr="00771A1F" w:rsidRDefault="0087352A" w:rsidP="00674AA6">
            <w:pPr>
              <w:jc w:val="center"/>
              <w:rPr>
                <w:rFonts w:ascii="Times New Roman" w:hAnsi="Times New Roman" w:cs="Times New Roman"/>
                <w:b/>
                <w:sz w:val="24"/>
                <w:szCs w:val="24"/>
              </w:rPr>
            </w:pPr>
            <w:r w:rsidRPr="00771A1F">
              <w:rPr>
                <w:rFonts w:ascii="Times New Roman" w:hAnsi="Times New Roman" w:cs="Times New Roman"/>
                <w:b/>
                <w:sz w:val="24"/>
                <w:szCs w:val="24"/>
              </w:rPr>
              <w:t>29 kasus pada 14 sampel</w:t>
            </w:r>
          </w:p>
        </w:tc>
      </w:tr>
    </w:tbl>
    <w:p w:rsidR="0087352A" w:rsidRPr="00771A1F" w:rsidRDefault="0087352A" w:rsidP="0087352A">
      <w:pPr>
        <w:pStyle w:val="ListParagraph"/>
        <w:spacing w:line="480" w:lineRule="auto"/>
        <w:ind w:left="1080"/>
        <w:rPr>
          <w:rFonts w:ascii="Times New Roman" w:hAnsi="Times New Roman" w:cs="Times New Roman"/>
          <w:sz w:val="24"/>
          <w:szCs w:val="24"/>
        </w:rPr>
      </w:pPr>
    </w:p>
    <w:p w:rsidR="0087352A" w:rsidRPr="00771A1F" w:rsidRDefault="0087352A" w:rsidP="0087352A">
      <w:pPr>
        <w:pStyle w:val="ListParagraph"/>
        <w:spacing w:line="480" w:lineRule="auto"/>
        <w:ind w:left="1080" w:firstLine="763"/>
        <w:rPr>
          <w:rFonts w:ascii="Times New Roman" w:hAnsi="Times New Roman" w:cs="Times New Roman"/>
          <w:sz w:val="24"/>
          <w:szCs w:val="24"/>
        </w:rPr>
      </w:pPr>
      <w:r w:rsidRPr="00771A1F">
        <w:rPr>
          <w:rFonts w:ascii="Times New Roman" w:hAnsi="Times New Roman" w:cs="Times New Roman"/>
          <w:sz w:val="24"/>
          <w:szCs w:val="24"/>
        </w:rPr>
        <w:t xml:space="preserve">Dari tabel diatas, hasil identifikasi </w:t>
      </w:r>
      <w:r w:rsidRPr="00771A1F">
        <w:rPr>
          <w:rFonts w:ascii="Times New Roman" w:hAnsi="Times New Roman" w:cs="Times New Roman"/>
          <w:i/>
          <w:sz w:val="24"/>
          <w:szCs w:val="24"/>
        </w:rPr>
        <w:t>Drug Related Problems</w:t>
      </w:r>
      <w:r w:rsidRPr="00771A1F">
        <w:rPr>
          <w:rFonts w:ascii="Times New Roman" w:hAnsi="Times New Roman" w:cs="Times New Roman"/>
          <w:sz w:val="24"/>
          <w:szCs w:val="24"/>
        </w:rPr>
        <w:t xml:space="preserve"> (DRPs) berdasarkan kasus pasien diabetes melitus memiliki komplikasi hipertensi dan dislipidemia. Pada diabetes melitus mempunyai DRPs sebanyak 9 kasus, hipertensi mempunyai DRPs sebanyak 7 kasus, serta dislipidemia mempunyai DRPs sebanyak 13 kasus.</w:t>
      </w:r>
    </w:p>
    <w:p w:rsidR="0087352A" w:rsidRPr="00771A1F" w:rsidRDefault="0087352A" w:rsidP="0087352A">
      <w:pPr>
        <w:pStyle w:val="ListParagraph"/>
        <w:spacing w:line="480" w:lineRule="auto"/>
        <w:ind w:left="1080" w:firstLine="360"/>
        <w:rPr>
          <w:rFonts w:ascii="Times New Roman" w:hAnsi="Times New Roman" w:cs="Times New Roman"/>
          <w:sz w:val="24"/>
          <w:szCs w:val="24"/>
        </w:rPr>
      </w:pPr>
    </w:p>
    <w:p w:rsidR="0087352A" w:rsidRPr="00771A1F" w:rsidRDefault="0087352A" w:rsidP="0087352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Pr="00771A1F">
        <w:rPr>
          <w:rFonts w:ascii="Times New Roman" w:hAnsi="Times New Roman" w:cs="Times New Roman"/>
          <w:b/>
          <w:sz w:val="24"/>
          <w:szCs w:val="24"/>
        </w:rPr>
        <w:t>6. Analisis DRPs (</w:t>
      </w:r>
      <w:r w:rsidRPr="00771A1F">
        <w:rPr>
          <w:rFonts w:ascii="Times New Roman" w:hAnsi="Times New Roman" w:cs="Times New Roman"/>
          <w:b/>
          <w:i/>
          <w:sz w:val="24"/>
          <w:szCs w:val="24"/>
        </w:rPr>
        <w:t>Drug Related Problems</w:t>
      </w:r>
      <w:r w:rsidRPr="00771A1F">
        <w:rPr>
          <w:rFonts w:ascii="Times New Roman" w:hAnsi="Times New Roman" w:cs="Times New Roman"/>
          <w:b/>
          <w:sz w:val="24"/>
          <w:szCs w:val="24"/>
        </w:rPr>
        <w:t>) terapi Diabetes Melitus</w:t>
      </w:r>
    </w:p>
    <w:p w:rsidR="0087352A" w:rsidRPr="00771A1F" w:rsidRDefault="0087352A" w:rsidP="0087352A">
      <w:pPr>
        <w:spacing w:line="240" w:lineRule="auto"/>
        <w:jc w:val="center"/>
        <w:rPr>
          <w:rFonts w:ascii="Times New Roman" w:hAnsi="Times New Roman" w:cs="Times New Roman"/>
          <w:b/>
          <w:sz w:val="24"/>
          <w:szCs w:val="24"/>
        </w:rPr>
      </w:pPr>
    </w:p>
    <w:tbl>
      <w:tblPr>
        <w:tblStyle w:val="TableGrid"/>
        <w:tblW w:w="7938" w:type="dxa"/>
        <w:tblInd w:w="108" w:type="dxa"/>
        <w:tblLayout w:type="fixed"/>
        <w:tblLook w:val="04A0"/>
      </w:tblPr>
      <w:tblGrid>
        <w:gridCol w:w="567"/>
        <w:gridCol w:w="1560"/>
        <w:gridCol w:w="2409"/>
        <w:gridCol w:w="1559"/>
        <w:gridCol w:w="1843"/>
      </w:tblGrid>
      <w:tr w:rsidR="0087352A" w:rsidRPr="00771A1F" w:rsidTr="00674AA6">
        <w:tc>
          <w:tcPr>
            <w:tcW w:w="567"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lang w:val="en-ID"/>
              </w:rPr>
              <w:t>No</w:t>
            </w:r>
          </w:p>
        </w:tc>
        <w:tc>
          <w:tcPr>
            <w:tcW w:w="3969" w:type="dxa"/>
            <w:gridSpan w:val="2"/>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lang w:val="en-ID"/>
              </w:rPr>
              <w:t>Kategori DRP</w:t>
            </w:r>
            <w:r w:rsidRPr="00771A1F">
              <w:rPr>
                <w:rFonts w:ascii="Times New Roman" w:hAnsi="Times New Roman" w:cs="Times New Roman"/>
                <w:sz w:val="24"/>
                <w:szCs w:val="24"/>
              </w:rPr>
              <w:t>s</w:t>
            </w:r>
          </w:p>
        </w:tc>
        <w:tc>
          <w:tcPr>
            <w:tcW w:w="1559" w:type="dxa"/>
          </w:tcPr>
          <w:p w:rsidR="0087352A" w:rsidRPr="00771A1F" w:rsidRDefault="0087352A" w:rsidP="00674AA6">
            <w:pPr>
              <w:jc w:val="center"/>
              <w:rPr>
                <w:rFonts w:ascii="Times New Roman" w:hAnsi="Times New Roman" w:cs="Times New Roman"/>
                <w:sz w:val="24"/>
                <w:szCs w:val="24"/>
                <w:lang w:val="en-ID"/>
              </w:rPr>
            </w:pPr>
            <w:r w:rsidRPr="00771A1F">
              <w:rPr>
                <w:rFonts w:ascii="Times New Roman" w:hAnsi="Times New Roman" w:cs="Times New Roman"/>
                <w:sz w:val="24"/>
                <w:szCs w:val="24"/>
                <w:lang w:val="en-ID"/>
              </w:rPr>
              <w:t>Kasus</w:t>
            </w:r>
          </w:p>
        </w:tc>
        <w:tc>
          <w:tcPr>
            <w:tcW w:w="1843" w:type="dxa"/>
          </w:tcPr>
          <w:p w:rsidR="0087352A" w:rsidRPr="00771A1F" w:rsidRDefault="0087352A" w:rsidP="00674AA6">
            <w:pPr>
              <w:jc w:val="center"/>
              <w:rPr>
                <w:rFonts w:ascii="Times New Roman" w:hAnsi="Times New Roman" w:cs="Times New Roman"/>
                <w:sz w:val="24"/>
                <w:szCs w:val="24"/>
                <w:lang w:val="en-ID"/>
              </w:rPr>
            </w:pPr>
            <w:r w:rsidRPr="00771A1F">
              <w:rPr>
                <w:rFonts w:ascii="Times New Roman" w:hAnsi="Times New Roman" w:cs="Times New Roman"/>
                <w:sz w:val="24"/>
                <w:szCs w:val="24"/>
                <w:lang w:val="en-ID"/>
              </w:rPr>
              <w:t>Rekomendasi</w:t>
            </w:r>
          </w:p>
        </w:tc>
      </w:tr>
      <w:tr w:rsidR="0087352A" w:rsidRPr="00771A1F" w:rsidTr="00674AA6">
        <w:tc>
          <w:tcPr>
            <w:tcW w:w="567" w:type="dxa"/>
          </w:tcPr>
          <w:p w:rsidR="0087352A" w:rsidRPr="00771A1F" w:rsidRDefault="0087352A" w:rsidP="00674AA6">
            <w:pPr>
              <w:rPr>
                <w:rFonts w:ascii="Times New Roman" w:hAnsi="Times New Roman" w:cs="Times New Roman"/>
                <w:sz w:val="24"/>
                <w:szCs w:val="24"/>
                <w:lang w:val="en-ID"/>
              </w:rPr>
            </w:pPr>
            <w:r w:rsidRPr="00771A1F">
              <w:rPr>
                <w:rFonts w:ascii="Times New Roman" w:hAnsi="Times New Roman" w:cs="Times New Roman"/>
                <w:sz w:val="24"/>
                <w:szCs w:val="24"/>
                <w:lang w:val="en-ID"/>
              </w:rPr>
              <w:t>1.</w:t>
            </w:r>
          </w:p>
        </w:tc>
        <w:tc>
          <w:tcPr>
            <w:tcW w:w="1560" w:type="dxa"/>
          </w:tcPr>
          <w:p w:rsidR="0087352A" w:rsidRPr="00771A1F" w:rsidRDefault="0087352A" w:rsidP="00674AA6">
            <w:pPr>
              <w:rPr>
                <w:rFonts w:ascii="Times New Roman" w:eastAsia="Times New Roman" w:hAnsi="Times New Roman" w:cs="Times New Roman"/>
                <w:sz w:val="24"/>
                <w:szCs w:val="24"/>
                <w:lang w:val="fr-FR"/>
              </w:rPr>
            </w:pPr>
            <w:r w:rsidRPr="00771A1F">
              <w:rPr>
                <w:rFonts w:ascii="Times New Roman" w:eastAsia="Times New Roman" w:hAnsi="Times New Roman" w:cs="Times New Roman"/>
                <w:sz w:val="24"/>
                <w:szCs w:val="24"/>
                <w:lang w:val="fr-FR"/>
              </w:rPr>
              <w:t>Efek</w:t>
            </w:r>
            <w:r w:rsidRPr="00771A1F">
              <w:rPr>
                <w:rFonts w:ascii="Times New Roman" w:eastAsia="Times New Roman" w:hAnsi="Times New Roman" w:cs="Times New Roman"/>
                <w:sz w:val="24"/>
                <w:szCs w:val="24"/>
              </w:rPr>
              <w:t xml:space="preserve"> </w:t>
            </w:r>
            <w:r w:rsidRPr="00771A1F">
              <w:rPr>
                <w:rFonts w:ascii="Times New Roman" w:eastAsia="Times New Roman" w:hAnsi="Times New Roman" w:cs="Times New Roman"/>
                <w:sz w:val="24"/>
                <w:szCs w:val="24"/>
                <w:lang w:val="fr-FR"/>
              </w:rPr>
              <w:t>obat</w:t>
            </w:r>
            <w:r w:rsidRPr="00771A1F">
              <w:rPr>
                <w:rFonts w:ascii="Times New Roman" w:eastAsia="Times New Roman" w:hAnsi="Times New Roman" w:cs="Times New Roman"/>
                <w:sz w:val="24"/>
                <w:szCs w:val="24"/>
              </w:rPr>
              <w:t xml:space="preserve"> </w:t>
            </w:r>
            <w:r w:rsidRPr="00771A1F">
              <w:rPr>
                <w:rFonts w:ascii="Times New Roman" w:eastAsia="Times New Roman" w:hAnsi="Times New Roman" w:cs="Times New Roman"/>
                <w:sz w:val="24"/>
                <w:szCs w:val="24"/>
                <w:lang w:val="fr-FR"/>
              </w:rPr>
              <w:t>tidak optimal</w:t>
            </w:r>
          </w:p>
        </w:tc>
        <w:tc>
          <w:tcPr>
            <w:tcW w:w="2409" w:type="dxa"/>
          </w:tcPr>
          <w:p w:rsidR="0087352A" w:rsidRPr="00771A1F" w:rsidRDefault="0087352A" w:rsidP="00674AA6">
            <w:pPr>
              <w:rPr>
                <w:rFonts w:ascii="Times New Roman" w:eastAsia="Times New Roman" w:hAnsi="Times New Roman" w:cs="Times New Roman"/>
                <w:sz w:val="24"/>
                <w:szCs w:val="24"/>
              </w:rPr>
            </w:pPr>
            <w:r w:rsidRPr="00771A1F">
              <w:rPr>
                <w:rFonts w:ascii="Times New Roman" w:eastAsia="Times New Roman" w:hAnsi="Times New Roman" w:cs="Times New Roman"/>
                <w:sz w:val="24"/>
                <w:szCs w:val="24"/>
                <w:lang w:val="fr-FR"/>
              </w:rPr>
              <w:t>Pemilihan</w:t>
            </w:r>
            <w:r w:rsidRPr="00771A1F">
              <w:rPr>
                <w:rFonts w:ascii="Times New Roman" w:eastAsia="Times New Roman" w:hAnsi="Times New Roman" w:cs="Times New Roman"/>
                <w:sz w:val="24"/>
                <w:szCs w:val="24"/>
              </w:rPr>
              <w:t xml:space="preserve"> </w:t>
            </w:r>
            <w:r w:rsidRPr="00771A1F">
              <w:rPr>
                <w:rFonts w:ascii="Times New Roman" w:eastAsia="Times New Roman" w:hAnsi="Times New Roman" w:cs="Times New Roman"/>
                <w:sz w:val="24"/>
                <w:szCs w:val="24"/>
                <w:lang w:val="fr-FR"/>
              </w:rPr>
              <w:t>obat</w:t>
            </w:r>
            <w:r w:rsidRPr="00771A1F">
              <w:rPr>
                <w:rFonts w:ascii="Times New Roman" w:eastAsia="Times New Roman" w:hAnsi="Times New Roman" w:cs="Times New Roman"/>
                <w:sz w:val="24"/>
                <w:szCs w:val="24"/>
              </w:rPr>
              <w:t xml:space="preserve"> </w:t>
            </w:r>
            <w:r w:rsidRPr="00771A1F">
              <w:rPr>
                <w:rFonts w:ascii="Times New Roman" w:eastAsia="Times New Roman" w:hAnsi="Times New Roman" w:cs="Times New Roman"/>
                <w:sz w:val="24"/>
                <w:szCs w:val="24"/>
                <w:lang w:val="fr-FR"/>
              </w:rPr>
              <w:t>tidak</w:t>
            </w:r>
            <w:r w:rsidRPr="00771A1F">
              <w:rPr>
                <w:rFonts w:ascii="Times New Roman" w:eastAsia="Times New Roman" w:hAnsi="Times New Roman" w:cs="Times New Roman"/>
                <w:sz w:val="24"/>
                <w:szCs w:val="24"/>
              </w:rPr>
              <w:t xml:space="preserve"> sesuai dengan guideline/formularium</w:t>
            </w:r>
          </w:p>
        </w:tc>
        <w:tc>
          <w:tcPr>
            <w:tcW w:w="1559" w:type="dxa"/>
          </w:tcPr>
          <w:p w:rsidR="0087352A" w:rsidRPr="00771A1F" w:rsidRDefault="0087352A" w:rsidP="00674AA6">
            <w:pPr>
              <w:rPr>
                <w:rFonts w:ascii="Times New Roman" w:hAnsi="Times New Roman" w:cs="Times New Roman"/>
                <w:sz w:val="24"/>
                <w:szCs w:val="24"/>
              </w:rPr>
            </w:pPr>
            <w:r w:rsidRPr="00771A1F">
              <w:rPr>
                <w:rFonts w:ascii="Times New Roman" w:hAnsi="Times New Roman" w:cs="Times New Roman"/>
                <w:sz w:val="24"/>
                <w:szCs w:val="24"/>
                <w:lang w:val="en-ID"/>
              </w:rPr>
              <w:t>HbA1c &gt; 9</w:t>
            </w:r>
            <w:r w:rsidRPr="00771A1F">
              <w:rPr>
                <w:rFonts w:ascii="Times New Roman" w:hAnsi="Times New Roman" w:cs="Times New Roman"/>
                <w:sz w:val="24"/>
                <w:szCs w:val="24"/>
              </w:rPr>
              <w:t>%</w:t>
            </w:r>
          </w:p>
        </w:tc>
        <w:tc>
          <w:tcPr>
            <w:tcW w:w="1843" w:type="dxa"/>
          </w:tcPr>
          <w:p w:rsidR="0087352A" w:rsidRPr="00771A1F" w:rsidRDefault="0087352A" w:rsidP="00674AA6">
            <w:pPr>
              <w:rPr>
                <w:rFonts w:ascii="Times New Roman" w:hAnsi="Times New Roman" w:cs="Times New Roman"/>
                <w:sz w:val="24"/>
                <w:szCs w:val="24"/>
                <w:lang w:val="en-ID"/>
              </w:rPr>
            </w:pPr>
            <w:r w:rsidRPr="00771A1F">
              <w:rPr>
                <w:rFonts w:ascii="Times New Roman" w:hAnsi="Times New Roman" w:cs="Times New Roman"/>
                <w:sz w:val="24"/>
                <w:szCs w:val="24"/>
                <w:lang w:val="en-ID"/>
              </w:rPr>
              <w:t>Berikan Insulin</w:t>
            </w:r>
          </w:p>
        </w:tc>
      </w:tr>
      <w:tr w:rsidR="0087352A" w:rsidRPr="00771A1F" w:rsidTr="00674AA6">
        <w:tc>
          <w:tcPr>
            <w:tcW w:w="567" w:type="dxa"/>
          </w:tcPr>
          <w:p w:rsidR="0087352A" w:rsidRPr="00771A1F" w:rsidRDefault="0087352A" w:rsidP="00674AA6">
            <w:pPr>
              <w:rPr>
                <w:rFonts w:ascii="Times New Roman" w:hAnsi="Times New Roman" w:cs="Times New Roman"/>
                <w:sz w:val="24"/>
                <w:szCs w:val="24"/>
                <w:lang w:val="en-ID"/>
              </w:rPr>
            </w:pPr>
          </w:p>
        </w:tc>
        <w:tc>
          <w:tcPr>
            <w:tcW w:w="1560" w:type="dxa"/>
          </w:tcPr>
          <w:p w:rsidR="0087352A" w:rsidRPr="00771A1F" w:rsidRDefault="0087352A" w:rsidP="00674AA6">
            <w:pPr>
              <w:rPr>
                <w:rFonts w:ascii="Times New Roman" w:eastAsia="Times New Roman" w:hAnsi="Times New Roman" w:cs="Times New Roman"/>
                <w:sz w:val="24"/>
                <w:szCs w:val="24"/>
                <w:lang w:val="fr-FR"/>
              </w:rPr>
            </w:pPr>
            <w:r w:rsidRPr="00771A1F">
              <w:rPr>
                <w:rFonts w:ascii="Times New Roman" w:eastAsia="Times New Roman" w:hAnsi="Times New Roman" w:cs="Times New Roman"/>
                <w:sz w:val="24"/>
                <w:szCs w:val="24"/>
                <w:lang w:val="fr-FR"/>
              </w:rPr>
              <w:t>Efek</w:t>
            </w:r>
            <w:r w:rsidRPr="00771A1F">
              <w:rPr>
                <w:rFonts w:ascii="Times New Roman" w:eastAsia="Times New Roman" w:hAnsi="Times New Roman" w:cs="Times New Roman"/>
                <w:sz w:val="24"/>
                <w:szCs w:val="24"/>
              </w:rPr>
              <w:t xml:space="preserve"> </w:t>
            </w:r>
            <w:r w:rsidRPr="00771A1F">
              <w:rPr>
                <w:rFonts w:ascii="Times New Roman" w:eastAsia="Times New Roman" w:hAnsi="Times New Roman" w:cs="Times New Roman"/>
                <w:sz w:val="24"/>
                <w:szCs w:val="24"/>
                <w:lang w:val="fr-FR"/>
              </w:rPr>
              <w:t>obat</w:t>
            </w:r>
            <w:r w:rsidRPr="00771A1F">
              <w:rPr>
                <w:rFonts w:ascii="Times New Roman" w:eastAsia="Times New Roman" w:hAnsi="Times New Roman" w:cs="Times New Roman"/>
                <w:sz w:val="24"/>
                <w:szCs w:val="24"/>
              </w:rPr>
              <w:t xml:space="preserve"> </w:t>
            </w:r>
            <w:r w:rsidRPr="00771A1F">
              <w:rPr>
                <w:rFonts w:ascii="Times New Roman" w:eastAsia="Times New Roman" w:hAnsi="Times New Roman" w:cs="Times New Roman"/>
                <w:sz w:val="24"/>
                <w:szCs w:val="24"/>
                <w:lang w:val="fr-FR"/>
              </w:rPr>
              <w:t>tidak optimal</w:t>
            </w:r>
          </w:p>
        </w:tc>
        <w:tc>
          <w:tcPr>
            <w:tcW w:w="2409" w:type="dxa"/>
          </w:tcPr>
          <w:p w:rsidR="0087352A" w:rsidRPr="00771A1F" w:rsidRDefault="0087352A" w:rsidP="00674AA6">
            <w:pPr>
              <w:rPr>
                <w:rFonts w:ascii="Times New Roman" w:eastAsia="Times New Roman" w:hAnsi="Times New Roman" w:cs="Times New Roman"/>
                <w:sz w:val="24"/>
                <w:szCs w:val="24"/>
              </w:rPr>
            </w:pPr>
            <w:r w:rsidRPr="00771A1F">
              <w:rPr>
                <w:rFonts w:ascii="Times New Roman" w:eastAsia="Times New Roman" w:hAnsi="Times New Roman" w:cs="Times New Roman"/>
                <w:sz w:val="24"/>
                <w:szCs w:val="24"/>
                <w:lang w:val="fr-FR"/>
              </w:rPr>
              <w:t>Pemilihan</w:t>
            </w:r>
            <w:r w:rsidRPr="00771A1F">
              <w:rPr>
                <w:rFonts w:ascii="Times New Roman" w:eastAsia="Times New Roman" w:hAnsi="Times New Roman" w:cs="Times New Roman"/>
                <w:sz w:val="24"/>
                <w:szCs w:val="24"/>
              </w:rPr>
              <w:t xml:space="preserve"> </w:t>
            </w:r>
            <w:r w:rsidRPr="00771A1F">
              <w:rPr>
                <w:rFonts w:ascii="Times New Roman" w:eastAsia="Times New Roman" w:hAnsi="Times New Roman" w:cs="Times New Roman"/>
                <w:sz w:val="24"/>
                <w:szCs w:val="24"/>
                <w:lang w:val="fr-FR"/>
              </w:rPr>
              <w:t>obat</w:t>
            </w:r>
            <w:r w:rsidRPr="00771A1F">
              <w:rPr>
                <w:rFonts w:ascii="Times New Roman" w:eastAsia="Times New Roman" w:hAnsi="Times New Roman" w:cs="Times New Roman"/>
                <w:sz w:val="24"/>
                <w:szCs w:val="24"/>
              </w:rPr>
              <w:t xml:space="preserve"> </w:t>
            </w:r>
            <w:r w:rsidRPr="00771A1F">
              <w:rPr>
                <w:rFonts w:ascii="Times New Roman" w:eastAsia="Times New Roman" w:hAnsi="Times New Roman" w:cs="Times New Roman"/>
                <w:sz w:val="24"/>
                <w:szCs w:val="24"/>
                <w:lang w:val="fr-FR"/>
              </w:rPr>
              <w:t>tidak</w:t>
            </w:r>
            <w:r w:rsidRPr="00771A1F">
              <w:rPr>
                <w:rFonts w:ascii="Times New Roman" w:eastAsia="Times New Roman" w:hAnsi="Times New Roman" w:cs="Times New Roman"/>
                <w:sz w:val="24"/>
                <w:szCs w:val="24"/>
              </w:rPr>
              <w:t xml:space="preserve"> sesuai dengan guideline/formularium</w:t>
            </w:r>
          </w:p>
        </w:tc>
        <w:tc>
          <w:tcPr>
            <w:tcW w:w="1559" w:type="dxa"/>
          </w:tcPr>
          <w:p w:rsidR="0087352A" w:rsidRPr="00771A1F" w:rsidRDefault="0087352A" w:rsidP="00674AA6">
            <w:pPr>
              <w:rPr>
                <w:rFonts w:ascii="Times New Roman" w:hAnsi="Times New Roman" w:cs="Times New Roman"/>
                <w:sz w:val="24"/>
                <w:szCs w:val="24"/>
                <w:lang w:val="en-ID"/>
              </w:rPr>
            </w:pPr>
            <w:r w:rsidRPr="00771A1F">
              <w:rPr>
                <w:rFonts w:ascii="Times New Roman" w:hAnsi="Times New Roman" w:cs="Times New Roman"/>
                <w:sz w:val="24"/>
                <w:szCs w:val="24"/>
                <w:lang w:val="en-ID"/>
              </w:rPr>
              <w:t>HbA1c &gt;7 – 9</w:t>
            </w:r>
            <w:r w:rsidRPr="00771A1F">
              <w:rPr>
                <w:rFonts w:ascii="Times New Roman" w:hAnsi="Times New Roman" w:cs="Times New Roman"/>
                <w:sz w:val="24"/>
                <w:szCs w:val="24"/>
              </w:rPr>
              <w:t>%</w:t>
            </w:r>
            <w:r w:rsidRPr="00771A1F">
              <w:rPr>
                <w:rFonts w:ascii="Times New Roman" w:hAnsi="Times New Roman" w:cs="Times New Roman"/>
                <w:sz w:val="24"/>
                <w:szCs w:val="24"/>
                <w:lang w:val="en-ID"/>
              </w:rPr>
              <w:t>, hanya</w:t>
            </w:r>
            <w:r w:rsidRPr="00771A1F">
              <w:rPr>
                <w:rFonts w:ascii="Times New Roman" w:hAnsi="Times New Roman" w:cs="Times New Roman"/>
                <w:sz w:val="24"/>
                <w:szCs w:val="24"/>
              </w:rPr>
              <w:t xml:space="preserve"> </w:t>
            </w:r>
            <w:r w:rsidRPr="00771A1F">
              <w:rPr>
                <w:rFonts w:ascii="Times New Roman" w:hAnsi="Times New Roman" w:cs="Times New Roman"/>
                <w:sz w:val="24"/>
                <w:szCs w:val="24"/>
                <w:lang w:val="en-ID"/>
              </w:rPr>
              <w:t>monoterapi</w:t>
            </w:r>
          </w:p>
        </w:tc>
        <w:tc>
          <w:tcPr>
            <w:tcW w:w="1843" w:type="dxa"/>
          </w:tcPr>
          <w:p w:rsidR="0087352A" w:rsidRPr="00771A1F" w:rsidRDefault="0087352A" w:rsidP="00674AA6">
            <w:pPr>
              <w:rPr>
                <w:rFonts w:ascii="Times New Roman" w:hAnsi="Times New Roman" w:cs="Times New Roman"/>
                <w:sz w:val="24"/>
                <w:szCs w:val="24"/>
              </w:rPr>
            </w:pPr>
            <w:r w:rsidRPr="00771A1F">
              <w:rPr>
                <w:rFonts w:ascii="Times New Roman" w:hAnsi="Times New Roman" w:cs="Times New Roman"/>
                <w:sz w:val="24"/>
                <w:szCs w:val="24"/>
                <w:lang w:val="en-ID"/>
              </w:rPr>
              <w:t>Kombinasi</w:t>
            </w:r>
            <w:r w:rsidRPr="00771A1F">
              <w:rPr>
                <w:rFonts w:ascii="Times New Roman" w:hAnsi="Times New Roman" w:cs="Times New Roman"/>
                <w:sz w:val="24"/>
                <w:szCs w:val="24"/>
              </w:rPr>
              <w:t xml:space="preserve"> 2/3 obat</w:t>
            </w:r>
          </w:p>
        </w:tc>
      </w:tr>
    </w:tbl>
    <w:p w:rsidR="0087352A" w:rsidRPr="00771A1F" w:rsidRDefault="0087352A" w:rsidP="0087352A">
      <w:pPr>
        <w:spacing w:line="480" w:lineRule="auto"/>
        <w:ind w:left="709"/>
        <w:rPr>
          <w:rFonts w:ascii="Times New Roman" w:hAnsi="Times New Roman" w:cs="Times New Roman"/>
          <w:b/>
          <w:sz w:val="24"/>
          <w:szCs w:val="24"/>
        </w:rPr>
      </w:pPr>
    </w:p>
    <w:p w:rsidR="0087352A" w:rsidRPr="00771A1F" w:rsidRDefault="0087352A" w:rsidP="0087352A">
      <w:pPr>
        <w:spacing w:line="480" w:lineRule="auto"/>
        <w:ind w:firstLine="709"/>
        <w:rPr>
          <w:rFonts w:ascii="Times New Roman" w:hAnsi="Times New Roman" w:cs="Times New Roman"/>
          <w:sz w:val="24"/>
          <w:szCs w:val="24"/>
        </w:rPr>
      </w:pPr>
      <w:r w:rsidRPr="00771A1F">
        <w:rPr>
          <w:rFonts w:ascii="Times New Roman" w:hAnsi="Times New Roman" w:cs="Times New Roman"/>
          <w:sz w:val="24"/>
          <w:szCs w:val="24"/>
        </w:rPr>
        <w:t xml:space="preserve">Dari tabel diatas dapat dilihat bahwa analisis DRPs pada terapi diabetes melitus mempunyai kategori efek obat yang tidak optimal serta pemilihan obat yang tidak sesuai dengan guideline/formularium. Pada kasus DM yang </w:t>
      </w:r>
      <w:r w:rsidRPr="00771A1F">
        <w:rPr>
          <w:rFonts w:ascii="Times New Roman" w:hAnsi="Times New Roman" w:cs="Times New Roman"/>
          <w:sz w:val="24"/>
          <w:szCs w:val="24"/>
        </w:rPr>
        <w:lastRenderedPageBreak/>
        <w:t>mempunyai kadar HbA1c &gt; 9% diberikan insulin serta HbA1c &gt; 7–9% diberikan terapi kombinasi 2/3 obat.</w:t>
      </w:r>
    </w:p>
    <w:p w:rsidR="0087352A" w:rsidRPr="00771A1F" w:rsidRDefault="0087352A" w:rsidP="0087352A">
      <w:pPr>
        <w:spacing w:line="480" w:lineRule="auto"/>
        <w:ind w:left="709"/>
        <w:jc w:val="center"/>
        <w:rPr>
          <w:rFonts w:ascii="Times New Roman" w:hAnsi="Times New Roman" w:cs="Times New Roman"/>
          <w:b/>
          <w:sz w:val="24"/>
          <w:szCs w:val="24"/>
        </w:rPr>
      </w:pPr>
    </w:p>
    <w:p w:rsidR="0087352A" w:rsidRPr="00771A1F" w:rsidRDefault="0087352A" w:rsidP="0087352A">
      <w:pPr>
        <w:spacing w:line="240" w:lineRule="auto"/>
        <w:ind w:left="709"/>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Pr="00771A1F">
        <w:rPr>
          <w:rFonts w:ascii="Times New Roman" w:hAnsi="Times New Roman" w:cs="Times New Roman"/>
          <w:b/>
          <w:sz w:val="24"/>
          <w:szCs w:val="24"/>
        </w:rPr>
        <w:t>7. Analisis DRPs (</w:t>
      </w:r>
      <w:r w:rsidRPr="00771A1F">
        <w:rPr>
          <w:rFonts w:ascii="Times New Roman" w:hAnsi="Times New Roman" w:cs="Times New Roman"/>
          <w:b/>
          <w:i/>
          <w:sz w:val="24"/>
          <w:szCs w:val="24"/>
        </w:rPr>
        <w:t>Drug Related Problems</w:t>
      </w:r>
      <w:r w:rsidRPr="00771A1F">
        <w:rPr>
          <w:rFonts w:ascii="Times New Roman" w:hAnsi="Times New Roman" w:cs="Times New Roman"/>
          <w:b/>
          <w:sz w:val="24"/>
          <w:szCs w:val="24"/>
        </w:rPr>
        <w:t>) terapi Hipertensi</w:t>
      </w:r>
    </w:p>
    <w:p w:rsidR="0087352A" w:rsidRPr="00771A1F" w:rsidRDefault="0087352A" w:rsidP="0087352A">
      <w:pPr>
        <w:spacing w:line="240" w:lineRule="auto"/>
        <w:ind w:left="709"/>
        <w:jc w:val="center"/>
        <w:rPr>
          <w:rFonts w:ascii="Times New Roman" w:hAnsi="Times New Roman" w:cs="Times New Roman"/>
          <w:b/>
          <w:sz w:val="24"/>
          <w:szCs w:val="24"/>
        </w:rPr>
      </w:pPr>
    </w:p>
    <w:tbl>
      <w:tblPr>
        <w:tblStyle w:val="TableGrid"/>
        <w:tblW w:w="7938" w:type="dxa"/>
        <w:tblInd w:w="108" w:type="dxa"/>
        <w:tblLayout w:type="fixed"/>
        <w:tblLook w:val="04A0"/>
      </w:tblPr>
      <w:tblGrid>
        <w:gridCol w:w="570"/>
        <w:gridCol w:w="1564"/>
        <w:gridCol w:w="2409"/>
        <w:gridCol w:w="1560"/>
        <w:gridCol w:w="1835"/>
      </w:tblGrid>
      <w:tr w:rsidR="0087352A" w:rsidRPr="00771A1F" w:rsidTr="00674AA6">
        <w:tc>
          <w:tcPr>
            <w:tcW w:w="570" w:type="dxa"/>
          </w:tcPr>
          <w:p w:rsidR="0087352A" w:rsidRPr="00771A1F" w:rsidRDefault="0087352A" w:rsidP="00674AA6">
            <w:pPr>
              <w:jc w:val="center"/>
              <w:rPr>
                <w:rFonts w:ascii="Times New Roman" w:hAnsi="Times New Roman" w:cs="Times New Roman"/>
                <w:sz w:val="24"/>
                <w:szCs w:val="24"/>
                <w:lang w:val="en-ID"/>
              </w:rPr>
            </w:pPr>
            <w:r w:rsidRPr="00771A1F">
              <w:rPr>
                <w:rFonts w:ascii="Times New Roman" w:hAnsi="Times New Roman" w:cs="Times New Roman"/>
                <w:sz w:val="24"/>
                <w:szCs w:val="24"/>
                <w:lang w:val="en-ID"/>
              </w:rPr>
              <w:t>No.</w:t>
            </w:r>
          </w:p>
        </w:tc>
        <w:tc>
          <w:tcPr>
            <w:tcW w:w="3973" w:type="dxa"/>
            <w:gridSpan w:val="2"/>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lang w:val="en-ID"/>
              </w:rPr>
              <w:t>Kategori DRP</w:t>
            </w:r>
            <w:r w:rsidRPr="00771A1F">
              <w:rPr>
                <w:rFonts w:ascii="Times New Roman" w:hAnsi="Times New Roman" w:cs="Times New Roman"/>
                <w:sz w:val="24"/>
                <w:szCs w:val="24"/>
              </w:rPr>
              <w:t>s</w:t>
            </w:r>
          </w:p>
        </w:tc>
        <w:tc>
          <w:tcPr>
            <w:tcW w:w="1560" w:type="dxa"/>
          </w:tcPr>
          <w:p w:rsidR="0087352A" w:rsidRPr="00771A1F" w:rsidRDefault="0087352A" w:rsidP="00674AA6">
            <w:pPr>
              <w:jc w:val="center"/>
              <w:rPr>
                <w:rFonts w:ascii="Times New Roman" w:hAnsi="Times New Roman" w:cs="Times New Roman"/>
                <w:sz w:val="24"/>
                <w:szCs w:val="24"/>
                <w:lang w:val="en-ID"/>
              </w:rPr>
            </w:pPr>
            <w:r w:rsidRPr="00771A1F">
              <w:rPr>
                <w:rFonts w:ascii="Times New Roman" w:hAnsi="Times New Roman" w:cs="Times New Roman"/>
                <w:sz w:val="24"/>
                <w:szCs w:val="24"/>
                <w:lang w:val="en-ID"/>
              </w:rPr>
              <w:t>Kasus</w:t>
            </w:r>
          </w:p>
        </w:tc>
        <w:tc>
          <w:tcPr>
            <w:tcW w:w="1835" w:type="dxa"/>
          </w:tcPr>
          <w:p w:rsidR="0087352A" w:rsidRPr="00771A1F" w:rsidRDefault="0087352A" w:rsidP="00674AA6">
            <w:pPr>
              <w:jc w:val="center"/>
              <w:rPr>
                <w:rFonts w:ascii="Times New Roman" w:hAnsi="Times New Roman" w:cs="Times New Roman"/>
                <w:sz w:val="24"/>
                <w:szCs w:val="24"/>
                <w:lang w:val="en-ID"/>
              </w:rPr>
            </w:pPr>
            <w:r w:rsidRPr="00771A1F">
              <w:rPr>
                <w:rFonts w:ascii="Times New Roman" w:hAnsi="Times New Roman" w:cs="Times New Roman"/>
                <w:sz w:val="24"/>
                <w:szCs w:val="24"/>
                <w:lang w:val="en-ID"/>
              </w:rPr>
              <w:t>Rekomendasi</w:t>
            </w:r>
          </w:p>
        </w:tc>
      </w:tr>
      <w:tr w:rsidR="0087352A" w:rsidRPr="00771A1F" w:rsidTr="00674AA6">
        <w:tc>
          <w:tcPr>
            <w:tcW w:w="570" w:type="dxa"/>
          </w:tcPr>
          <w:p w:rsidR="0087352A" w:rsidRPr="00771A1F" w:rsidRDefault="0087352A" w:rsidP="00674AA6">
            <w:pPr>
              <w:rPr>
                <w:rFonts w:ascii="Times New Roman" w:hAnsi="Times New Roman" w:cs="Times New Roman"/>
                <w:sz w:val="24"/>
                <w:szCs w:val="24"/>
                <w:lang w:val="en-ID"/>
              </w:rPr>
            </w:pPr>
            <w:r w:rsidRPr="00771A1F">
              <w:rPr>
                <w:rFonts w:ascii="Times New Roman" w:hAnsi="Times New Roman" w:cs="Times New Roman"/>
                <w:sz w:val="24"/>
                <w:szCs w:val="24"/>
                <w:lang w:val="en-ID"/>
              </w:rPr>
              <w:t>1.</w:t>
            </w:r>
          </w:p>
        </w:tc>
        <w:tc>
          <w:tcPr>
            <w:tcW w:w="1564" w:type="dxa"/>
          </w:tcPr>
          <w:p w:rsidR="0087352A" w:rsidRPr="00771A1F" w:rsidRDefault="0087352A" w:rsidP="00674AA6">
            <w:pPr>
              <w:rPr>
                <w:rFonts w:ascii="Times New Roman" w:eastAsia="Times New Roman" w:hAnsi="Times New Roman" w:cs="Times New Roman"/>
                <w:sz w:val="24"/>
                <w:szCs w:val="24"/>
                <w:lang w:val="fr-FR"/>
              </w:rPr>
            </w:pPr>
            <w:r w:rsidRPr="00771A1F">
              <w:rPr>
                <w:rFonts w:ascii="Times New Roman" w:eastAsia="Times New Roman" w:hAnsi="Times New Roman" w:cs="Times New Roman"/>
                <w:sz w:val="24"/>
                <w:szCs w:val="24"/>
                <w:lang w:val="fr-FR"/>
              </w:rPr>
              <w:t>Efek</w:t>
            </w:r>
            <w:r w:rsidRPr="00771A1F">
              <w:rPr>
                <w:rFonts w:ascii="Times New Roman" w:eastAsia="Times New Roman" w:hAnsi="Times New Roman" w:cs="Times New Roman"/>
                <w:sz w:val="24"/>
                <w:szCs w:val="24"/>
              </w:rPr>
              <w:t xml:space="preserve"> </w:t>
            </w:r>
            <w:r w:rsidRPr="00771A1F">
              <w:rPr>
                <w:rFonts w:ascii="Times New Roman" w:eastAsia="Times New Roman" w:hAnsi="Times New Roman" w:cs="Times New Roman"/>
                <w:sz w:val="24"/>
                <w:szCs w:val="24"/>
                <w:lang w:val="fr-FR"/>
              </w:rPr>
              <w:t>obat</w:t>
            </w:r>
            <w:r w:rsidRPr="00771A1F">
              <w:rPr>
                <w:rFonts w:ascii="Times New Roman" w:eastAsia="Times New Roman" w:hAnsi="Times New Roman" w:cs="Times New Roman"/>
                <w:sz w:val="24"/>
                <w:szCs w:val="24"/>
              </w:rPr>
              <w:t xml:space="preserve"> </w:t>
            </w:r>
            <w:r w:rsidRPr="00771A1F">
              <w:rPr>
                <w:rFonts w:ascii="Times New Roman" w:eastAsia="Times New Roman" w:hAnsi="Times New Roman" w:cs="Times New Roman"/>
                <w:sz w:val="24"/>
                <w:szCs w:val="24"/>
                <w:lang w:val="fr-FR"/>
              </w:rPr>
              <w:t>tidak</w:t>
            </w:r>
            <w:r w:rsidRPr="00771A1F">
              <w:rPr>
                <w:rFonts w:ascii="Times New Roman" w:eastAsia="Times New Roman" w:hAnsi="Times New Roman" w:cs="Times New Roman"/>
                <w:sz w:val="24"/>
                <w:szCs w:val="24"/>
              </w:rPr>
              <w:t xml:space="preserve"> </w:t>
            </w:r>
            <w:r w:rsidRPr="00771A1F">
              <w:rPr>
                <w:rFonts w:ascii="Times New Roman" w:eastAsia="Times New Roman" w:hAnsi="Times New Roman" w:cs="Times New Roman"/>
                <w:sz w:val="24"/>
                <w:szCs w:val="24"/>
                <w:lang w:val="fr-FR"/>
              </w:rPr>
              <w:t>optimal</w:t>
            </w:r>
          </w:p>
        </w:tc>
        <w:tc>
          <w:tcPr>
            <w:tcW w:w="2409" w:type="dxa"/>
          </w:tcPr>
          <w:p w:rsidR="0087352A" w:rsidRPr="00771A1F" w:rsidRDefault="0087352A" w:rsidP="00674AA6">
            <w:pPr>
              <w:rPr>
                <w:rFonts w:ascii="Times New Roman" w:eastAsia="Times New Roman" w:hAnsi="Times New Roman" w:cs="Times New Roman"/>
                <w:sz w:val="24"/>
                <w:szCs w:val="24"/>
              </w:rPr>
            </w:pPr>
            <w:r w:rsidRPr="00771A1F">
              <w:rPr>
                <w:rFonts w:ascii="Times New Roman" w:eastAsia="Times New Roman" w:hAnsi="Times New Roman" w:cs="Times New Roman"/>
                <w:sz w:val="24"/>
                <w:szCs w:val="24"/>
                <w:lang w:val="fr-FR"/>
              </w:rPr>
              <w:t>Pemilihan</w:t>
            </w:r>
            <w:r w:rsidRPr="00771A1F">
              <w:rPr>
                <w:rFonts w:ascii="Times New Roman" w:eastAsia="Times New Roman" w:hAnsi="Times New Roman" w:cs="Times New Roman"/>
                <w:sz w:val="24"/>
                <w:szCs w:val="24"/>
              </w:rPr>
              <w:t xml:space="preserve"> </w:t>
            </w:r>
            <w:r w:rsidRPr="00771A1F">
              <w:rPr>
                <w:rFonts w:ascii="Times New Roman" w:eastAsia="Times New Roman" w:hAnsi="Times New Roman" w:cs="Times New Roman"/>
                <w:sz w:val="24"/>
                <w:szCs w:val="24"/>
                <w:lang w:val="fr-FR"/>
              </w:rPr>
              <w:t>obat</w:t>
            </w:r>
            <w:r w:rsidRPr="00771A1F">
              <w:rPr>
                <w:rFonts w:ascii="Times New Roman" w:eastAsia="Times New Roman" w:hAnsi="Times New Roman" w:cs="Times New Roman"/>
                <w:sz w:val="24"/>
                <w:szCs w:val="24"/>
              </w:rPr>
              <w:t xml:space="preserve"> </w:t>
            </w:r>
            <w:r w:rsidRPr="00771A1F">
              <w:rPr>
                <w:rFonts w:ascii="Times New Roman" w:eastAsia="Times New Roman" w:hAnsi="Times New Roman" w:cs="Times New Roman"/>
                <w:sz w:val="24"/>
                <w:szCs w:val="24"/>
                <w:lang w:val="fr-FR"/>
              </w:rPr>
              <w:t>tidak</w:t>
            </w:r>
            <w:r w:rsidRPr="00771A1F">
              <w:rPr>
                <w:rFonts w:ascii="Times New Roman" w:eastAsia="Times New Roman" w:hAnsi="Times New Roman" w:cs="Times New Roman"/>
                <w:sz w:val="24"/>
                <w:szCs w:val="24"/>
              </w:rPr>
              <w:t xml:space="preserve"> sesuai dengan guideline/formularium</w:t>
            </w:r>
          </w:p>
        </w:tc>
        <w:tc>
          <w:tcPr>
            <w:tcW w:w="1560" w:type="dxa"/>
          </w:tcPr>
          <w:p w:rsidR="0087352A" w:rsidRPr="00771A1F" w:rsidRDefault="0087352A" w:rsidP="00674AA6">
            <w:pPr>
              <w:rPr>
                <w:rFonts w:ascii="Times New Roman" w:hAnsi="Times New Roman" w:cs="Times New Roman"/>
                <w:sz w:val="24"/>
                <w:szCs w:val="24"/>
                <w:lang w:val="en-ID"/>
              </w:rPr>
            </w:pPr>
            <w:r w:rsidRPr="00771A1F">
              <w:rPr>
                <w:rFonts w:ascii="Times New Roman" w:hAnsi="Times New Roman" w:cs="Times New Roman"/>
                <w:sz w:val="24"/>
                <w:szCs w:val="24"/>
                <w:lang w:val="en-ID"/>
              </w:rPr>
              <w:t>Sistole</w:t>
            </w:r>
            <w:r w:rsidRPr="00771A1F">
              <w:rPr>
                <w:rFonts w:ascii="Times New Roman" w:hAnsi="Times New Roman" w:cs="Times New Roman"/>
                <w:sz w:val="24"/>
                <w:szCs w:val="24"/>
              </w:rPr>
              <w:t xml:space="preserve"> </w:t>
            </w:r>
            <w:r w:rsidRPr="00771A1F">
              <w:rPr>
                <w:rFonts w:ascii="Times New Roman" w:hAnsi="Times New Roman" w:cs="Times New Roman"/>
                <w:sz w:val="24"/>
                <w:szCs w:val="24"/>
                <w:lang w:val="en-ID"/>
              </w:rPr>
              <w:t>&gt;1</w:t>
            </w:r>
            <w:r w:rsidRPr="00771A1F">
              <w:rPr>
                <w:rFonts w:ascii="Times New Roman" w:hAnsi="Times New Roman" w:cs="Times New Roman"/>
                <w:sz w:val="24"/>
                <w:szCs w:val="24"/>
              </w:rPr>
              <w:t>4</w:t>
            </w:r>
            <w:r w:rsidRPr="00771A1F">
              <w:rPr>
                <w:rFonts w:ascii="Times New Roman" w:hAnsi="Times New Roman" w:cs="Times New Roman"/>
                <w:sz w:val="24"/>
                <w:szCs w:val="24"/>
                <w:lang w:val="en-ID"/>
              </w:rPr>
              <w:t>0</w:t>
            </w:r>
          </w:p>
          <w:p w:rsidR="0087352A" w:rsidRPr="00771A1F" w:rsidRDefault="0087352A" w:rsidP="00674AA6">
            <w:pPr>
              <w:rPr>
                <w:rFonts w:ascii="Times New Roman" w:hAnsi="Times New Roman" w:cs="Times New Roman"/>
                <w:sz w:val="24"/>
                <w:szCs w:val="24"/>
                <w:lang w:val="en-ID"/>
              </w:rPr>
            </w:pPr>
            <w:r w:rsidRPr="00771A1F">
              <w:rPr>
                <w:rFonts w:ascii="Times New Roman" w:hAnsi="Times New Roman" w:cs="Times New Roman"/>
                <w:sz w:val="24"/>
                <w:szCs w:val="24"/>
                <w:lang w:val="en-ID"/>
              </w:rPr>
              <w:t>Diastole &gt;</w:t>
            </w:r>
            <w:r w:rsidRPr="00771A1F">
              <w:rPr>
                <w:rFonts w:ascii="Times New Roman" w:hAnsi="Times New Roman" w:cs="Times New Roman"/>
                <w:sz w:val="24"/>
                <w:szCs w:val="24"/>
              </w:rPr>
              <w:t xml:space="preserve"> 9</w:t>
            </w:r>
            <w:r w:rsidRPr="00771A1F">
              <w:rPr>
                <w:rFonts w:ascii="Times New Roman" w:hAnsi="Times New Roman" w:cs="Times New Roman"/>
                <w:sz w:val="24"/>
                <w:szCs w:val="24"/>
                <w:lang w:val="en-ID"/>
              </w:rPr>
              <w:t>0</w:t>
            </w:r>
          </w:p>
        </w:tc>
        <w:tc>
          <w:tcPr>
            <w:tcW w:w="1835" w:type="dxa"/>
          </w:tcPr>
          <w:p w:rsidR="0087352A" w:rsidRPr="00771A1F" w:rsidRDefault="0087352A" w:rsidP="00674AA6">
            <w:pPr>
              <w:rPr>
                <w:rFonts w:ascii="Times New Roman" w:hAnsi="Times New Roman" w:cs="Times New Roman"/>
                <w:sz w:val="24"/>
                <w:szCs w:val="24"/>
              </w:rPr>
            </w:pPr>
            <w:r w:rsidRPr="00771A1F">
              <w:rPr>
                <w:rFonts w:ascii="Times New Roman" w:hAnsi="Times New Roman" w:cs="Times New Roman"/>
                <w:sz w:val="24"/>
                <w:szCs w:val="24"/>
                <w:lang w:val="en-ID"/>
              </w:rPr>
              <w:t>Lini</w:t>
            </w:r>
            <w:r w:rsidRPr="00771A1F">
              <w:rPr>
                <w:rFonts w:ascii="Times New Roman" w:hAnsi="Times New Roman" w:cs="Times New Roman"/>
                <w:sz w:val="24"/>
                <w:szCs w:val="24"/>
              </w:rPr>
              <w:t xml:space="preserve"> ketiga</w:t>
            </w:r>
            <w:r w:rsidRPr="00771A1F">
              <w:rPr>
                <w:rFonts w:ascii="Times New Roman" w:hAnsi="Times New Roman" w:cs="Times New Roman"/>
                <w:sz w:val="24"/>
                <w:szCs w:val="24"/>
                <w:lang w:val="en-ID"/>
              </w:rPr>
              <w:t xml:space="preserve"> HT pada</w:t>
            </w:r>
            <w:r w:rsidRPr="00771A1F">
              <w:rPr>
                <w:rFonts w:ascii="Times New Roman" w:hAnsi="Times New Roman" w:cs="Times New Roman"/>
                <w:sz w:val="24"/>
                <w:szCs w:val="24"/>
              </w:rPr>
              <w:t xml:space="preserve"> </w:t>
            </w:r>
            <w:r w:rsidRPr="00771A1F">
              <w:rPr>
                <w:rFonts w:ascii="Times New Roman" w:hAnsi="Times New Roman" w:cs="Times New Roman"/>
                <w:sz w:val="24"/>
                <w:szCs w:val="24"/>
                <w:lang w:val="en-ID"/>
              </w:rPr>
              <w:t>D</w:t>
            </w:r>
            <w:r w:rsidRPr="00771A1F">
              <w:rPr>
                <w:rFonts w:ascii="Times New Roman" w:hAnsi="Times New Roman" w:cs="Times New Roman"/>
                <w:sz w:val="24"/>
                <w:szCs w:val="24"/>
              </w:rPr>
              <w:t>M Diuretik</w:t>
            </w:r>
          </w:p>
        </w:tc>
      </w:tr>
    </w:tbl>
    <w:p w:rsidR="0087352A" w:rsidRPr="00771A1F" w:rsidRDefault="0087352A" w:rsidP="0087352A">
      <w:pPr>
        <w:spacing w:line="480" w:lineRule="auto"/>
        <w:ind w:firstLine="720"/>
        <w:rPr>
          <w:rFonts w:ascii="Times New Roman" w:hAnsi="Times New Roman" w:cs="Times New Roman"/>
          <w:b/>
          <w:sz w:val="24"/>
          <w:szCs w:val="24"/>
        </w:rPr>
      </w:pPr>
    </w:p>
    <w:p w:rsidR="0087352A" w:rsidRPr="00771A1F" w:rsidRDefault="0087352A" w:rsidP="0087352A">
      <w:pPr>
        <w:spacing w:line="480" w:lineRule="auto"/>
        <w:ind w:firstLine="720"/>
        <w:rPr>
          <w:rFonts w:ascii="Times New Roman" w:hAnsi="Times New Roman" w:cs="Times New Roman"/>
          <w:sz w:val="24"/>
          <w:szCs w:val="24"/>
        </w:rPr>
      </w:pPr>
      <w:r w:rsidRPr="00771A1F">
        <w:rPr>
          <w:rFonts w:ascii="Times New Roman" w:hAnsi="Times New Roman" w:cs="Times New Roman"/>
          <w:sz w:val="24"/>
          <w:szCs w:val="24"/>
        </w:rPr>
        <w:t>Dari tabel diatas, pada komplikasi hipertensi memiliki DRPs efek obat tidak optimal serta pemilihan obat yang tidak sesuai dengan guideline/formularium. Pada kasus hipertensi yang memiliki nilai tekanan darah &gt; 140/90 mmHg, diberikan terapi golongan diuretik.</w:t>
      </w:r>
    </w:p>
    <w:p w:rsidR="0087352A" w:rsidRPr="00771A1F" w:rsidRDefault="0087352A" w:rsidP="0087352A">
      <w:pPr>
        <w:spacing w:line="480" w:lineRule="auto"/>
        <w:ind w:left="1134" w:firstLine="720"/>
        <w:rPr>
          <w:rFonts w:ascii="Times New Roman" w:hAnsi="Times New Roman" w:cs="Times New Roman"/>
          <w:sz w:val="24"/>
          <w:szCs w:val="24"/>
        </w:rPr>
      </w:pPr>
    </w:p>
    <w:p w:rsidR="0087352A" w:rsidRPr="00771A1F" w:rsidRDefault="0087352A" w:rsidP="0087352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Pr="00771A1F">
        <w:rPr>
          <w:rFonts w:ascii="Times New Roman" w:hAnsi="Times New Roman" w:cs="Times New Roman"/>
          <w:b/>
          <w:sz w:val="24"/>
          <w:szCs w:val="24"/>
        </w:rPr>
        <w:t>8. Analisis DRPs (</w:t>
      </w:r>
      <w:r w:rsidRPr="00771A1F">
        <w:rPr>
          <w:rFonts w:ascii="Times New Roman" w:hAnsi="Times New Roman" w:cs="Times New Roman"/>
          <w:b/>
          <w:i/>
          <w:sz w:val="24"/>
          <w:szCs w:val="24"/>
        </w:rPr>
        <w:t>Drug Related Problems</w:t>
      </w:r>
      <w:r w:rsidRPr="00771A1F">
        <w:rPr>
          <w:rFonts w:ascii="Times New Roman" w:hAnsi="Times New Roman" w:cs="Times New Roman"/>
          <w:b/>
          <w:sz w:val="24"/>
          <w:szCs w:val="24"/>
        </w:rPr>
        <w:t>) terapi Dislipidemia</w:t>
      </w:r>
    </w:p>
    <w:p w:rsidR="0087352A" w:rsidRPr="00771A1F" w:rsidRDefault="0087352A" w:rsidP="0087352A">
      <w:pPr>
        <w:spacing w:line="240" w:lineRule="auto"/>
        <w:ind w:firstLine="720"/>
        <w:jc w:val="center"/>
        <w:rPr>
          <w:rFonts w:ascii="Times New Roman" w:hAnsi="Times New Roman" w:cs="Times New Roman"/>
          <w:b/>
          <w:sz w:val="24"/>
          <w:szCs w:val="24"/>
        </w:rPr>
      </w:pPr>
    </w:p>
    <w:tbl>
      <w:tblPr>
        <w:tblStyle w:val="TableGrid"/>
        <w:tblW w:w="7938" w:type="dxa"/>
        <w:tblInd w:w="108" w:type="dxa"/>
        <w:tblLayout w:type="fixed"/>
        <w:tblLook w:val="04A0"/>
      </w:tblPr>
      <w:tblGrid>
        <w:gridCol w:w="567"/>
        <w:gridCol w:w="1843"/>
        <w:gridCol w:w="1701"/>
        <w:gridCol w:w="2126"/>
        <w:gridCol w:w="1701"/>
      </w:tblGrid>
      <w:tr w:rsidR="0087352A" w:rsidRPr="00771A1F" w:rsidTr="00674AA6">
        <w:tc>
          <w:tcPr>
            <w:tcW w:w="567" w:type="dxa"/>
          </w:tcPr>
          <w:p w:rsidR="0087352A" w:rsidRPr="00771A1F" w:rsidRDefault="0087352A" w:rsidP="00674AA6">
            <w:pPr>
              <w:jc w:val="center"/>
              <w:rPr>
                <w:rFonts w:ascii="Times New Roman" w:hAnsi="Times New Roman" w:cs="Times New Roman"/>
                <w:sz w:val="24"/>
                <w:szCs w:val="24"/>
              </w:rPr>
            </w:pPr>
            <w:r w:rsidRPr="00771A1F">
              <w:rPr>
                <w:rFonts w:ascii="Times New Roman" w:hAnsi="Times New Roman" w:cs="Times New Roman"/>
                <w:sz w:val="24"/>
                <w:szCs w:val="24"/>
                <w:lang w:val="en-ID"/>
              </w:rPr>
              <w:t>No</w:t>
            </w:r>
          </w:p>
        </w:tc>
        <w:tc>
          <w:tcPr>
            <w:tcW w:w="3544" w:type="dxa"/>
            <w:gridSpan w:val="2"/>
          </w:tcPr>
          <w:p w:rsidR="0087352A" w:rsidRPr="00771A1F" w:rsidRDefault="0087352A" w:rsidP="00674AA6">
            <w:pPr>
              <w:jc w:val="center"/>
              <w:rPr>
                <w:rFonts w:ascii="Times New Roman" w:hAnsi="Times New Roman" w:cs="Times New Roman"/>
                <w:sz w:val="24"/>
                <w:szCs w:val="24"/>
                <w:lang w:val="en-ID"/>
              </w:rPr>
            </w:pPr>
            <w:r w:rsidRPr="00771A1F">
              <w:rPr>
                <w:rFonts w:ascii="Times New Roman" w:hAnsi="Times New Roman" w:cs="Times New Roman"/>
                <w:sz w:val="24"/>
                <w:szCs w:val="24"/>
                <w:lang w:val="en-ID"/>
              </w:rPr>
              <w:t>Kategori DRP</w:t>
            </w:r>
          </w:p>
        </w:tc>
        <w:tc>
          <w:tcPr>
            <w:tcW w:w="2126" w:type="dxa"/>
          </w:tcPr>
          <w:p w:rsidR="0087352A" w:rsidRPr="00771A1F" w:rsidRDefault="0087352A" w:rsidP="00674AA6">
            <w:pPr>
              <w:jc w:val="center"/>
              <w:rPr>
                <w:rFonts w:ascii="Times New Roman" w:hAnsi="Times New Roman" w:cs="Times New Roman"/>
                <w:sz w:val="24"/>
                <w:szCs w:val="24"/>
                <w:lang w:val="en-ID"/>
              </w:rPr>
            </w:pPr>
            <w:r w:rsidRPr="00771A1F">
              <w:rPr>
                <w:rFonts w:ascii="Times New Roman" w:hAnsi="Times New Roman" w:cs="Times New Roman"/>
                <w:sz w:val="24"/>
                <w:szCs w:val="24"/>
                <w:lang w:val="en-ID"/>
              </w:rPr>
              <w:t>Kasus</w:t>
            </w:r>
          </w:p>
        </w:tc>
        <w:tc>
          <w:tcPr>
            <w:tcW w:w="1701" w:type="dxa"/>
          </w:tcPr>
          <w:p w:rsidR="0087352A" w:rsidRPr="00771A1F" w:rsidRDefault="0087352A" w:rsidP="00674AA6">
            <w:pPr>
              <w:jc w:val="center"/>
              <w:rPr>
                <w:rFonts w:ascii="Times New Roman" w:hAnsi="Times New Roman" w:cs="Times New Roman"/>
                <w:sz w:val="24"/>
                <w:szCs w:val="24"/>
                <w:lang w:val="en-ID"/>
              </w:rPr>
            </w:pPr>
            <w:r w:rsidRPr="00771A1F">
              <w:rPr>
                <w:rFonts w:ascii="Times New Roman" w:hAnsi="Times New Roman" w:cs="Times New Roman"/>
                <w:sz w:val="24"/>
                <w:szCs w:val="24"/>
                <w:lang w:val="en-ID"/>
              </w:rPr>
              <w:t>Rekomendasi</w:t>
            </w:r>
          </w:p>
        </w:tc>
      </w:tr>
      <w:tr w:rsidR="0087352A" w:rsidRPr="00771A1F" w:rsidTr="00674AA6">
        <w:tc>
          <w:tcPr>
            <w:tcW w:w="567" w:type="dxa"/>
          </w:tcPr>
          <w:p w:rsidR="0087352A" w:rsidRPr="00771A1F" w:rsidRDefault="0087352A" w:rsidP="00674AA6">
            <w:pPr>
              <w:rPr>
                <w:rFonts w:ascii="Times New Roman" w:hAnsi="Times New Roman" w:cs="Times New Roman"/>
                <w:sz w:val="24"/>
                <w:szCs w:val="24"/>
                <w:lang w:val="en-ID"/>
              </w:rPr>
            </w:pPr>
            <w:r w:rsidRPr="00771A1F">
              <w:rPr>
                <w:rFonts w:ascii="Times New Roman" w:hAnsi="Times New Roman" w:cs="Times New Roman"/>
                <w:sz w:val="24"/>
                <w:szCs w:val="24"/>
                <w:lang w:val="en-ID"/>
              </w:rPr>
              <w:t>1</w:t>
            </w:r>
          </w:p>
        </w:tc>
        <w:tc>
          <w:tcPr>
            <w:tcW w:w="1843" w:type="dxa"/>
          </w:tcPr>
          <w:p w:rsidR="0087352A" w:rsidRPr="00771A1F" w:rsidRDefault="0087352A" w:rsidP="00674AA6">
            <w:pPr>
              <w:rPr>
                <w:rFonts w:ascii="Times New Roman" w:eastAsia="Times New Roman" w:hAnsi="Times New Roman" w:cs="Times New Roman"/>
                <w:sz w:val="24"/>
                <w:szCs w:val="24"/>
              </w:rPr>
            </w:pPr>
            <w:r w:rsidRPr="00771A1F">
              <w:rPr>
                <w:rFonts w:ascii="Times New Roman" w:eastAsia="Times New Roman" w:hAnsi="Times New Roman" w:cs="Times New Roman"/>
                <w:sz w:val="24"/>
                <w:szCs w:val="24"/>
                <w:lang w:val="sv-SE"/>
              </w:rPr>
              <w:t xml:space="preserve">Ada indikasi </w:t>
            </w:r>
            <w:r w:rsidRPr="00771A1F">
              <w:rPr>
                <w:rFonts w:ascii="Times New Roman" w:eastAsia="Times New Roman" w:hAnsi="Times New Roman" w:cs="Times New Roman"/>
                <w:sz w:val="24"/>
                <w:szCs w:val="24"/>
              </w:rPr>
              <w:t xml:space="preserve">atau gejala </w:t>
            </w:r>
            <w:r w:rsidRPr="00771A1F">
              <w:rPr>
                <w:rFonts w:ascii="Times New Roman" w:eastAsia="Times New Roman" w:hAnsi="Times New Roman" w:cs="Times New Roman"/>
                <w:sz w:val="24"/>
                <w:szCs w:val="24"/>
                <w:lang w:val="sv-SE"/>
              </w:rPr>
              <w:t>yang tidak diterapi</w:t>
            </w:r>
          </w:p>
        </w:tc>
        <w:tc>
          <w:tcPr>
            <w:tcW w:w="1701" w:type="dxa"/>
          </w:tcPr>
          <w:p w:rsidR="0087352A" w:rsidRPr="00771A1F" w:rsidRDefault="0087352A" w:rsidP="00674AA6">
            <w:pPr>
              <w:rPr>
                <w:rFonts w:ascii="Times New Roman" w:eastAsia="Times New Roman" w:hAnsi="Times New Roman" w:cs="Times New Roman"/>
                <w:sz w:val="24"/>
                <w:szCs w:val="24"/>
                <w:lang w:val="sv-SE"/>
              </w:rPr>
            </w:pPr>
            <w:r w:rsidRPr="00771A1F">
              <w:rPr>
                <w:rFonts w:ascii="Times New Roman" w:eastAsia="Times New Roman" w:hAnsi="Times New Roman" w:cs="Times New Roman"/>
                <w:sz w:val="24"/>
                <w:szCs w:val="24"/>
                <w:lang w:val="sv-SE"/>
              </w:rPr>
              <w:t>Ada indikasi baru dan obat belum diresepkan</w:t>
            </w:r>
          </w:p>
        </w:tc>
        <w:tc>
          <w:tcPr>
            <w:tcW w:w="2126" w:type="dxa"/>
          </w:tcPr>
          <w:p w:rsidR="0087352A" w:rsidRPr="00771A1F" w:rsidRDefault="0087352A" w:rsidP="00674AA6">
            <w:pPr>
              <w:rPr>
                <w:rFonts w:ascii="Times New Roman" w:hAnsi="Times New Roman" w:cs="Times New Roman"/>
                <w:sz w:val="24"/>
                <w:szCs w:val="24"/>
                <w:lang w:val="en-ID"/>
              </w:rPr>
            </w:pPr>
            <w:r w:rsidRPr="00771A1F">
              <w:rPr>
                <w:rFonts w:ascii="Times New Roman" w:hAnsi="Times New Roman" w:cs="Times New Roman"/>
                <w:sz w:val="24"/>
                <w:szCs w:val="24"/>
                <w:lang w:val="en-ID"/>
              </w:rPr>
              <w:t>LDL &gt; 100</w:t>
            </w:r>
            <w:r w:rsidRPr="00771A1F">
              <w:rPr>
                <w:rFonts w:ascii="Times New Roman" w:hAnsi="Times New Roman" w:cs="Times New Roman"/>
                <w:sz w:val="24"/>
                <w:szCs w:val="24"/>
              </w:rPr>
              <w:t xml:space="preserve"> mg/dL</w:t>
            </w:r>
            <w:r w:rsidRPr="00771A1F">
              <w:rPr>
                <w:rFonts w:ascii="Times New Roman" w:hAnsi="Times New Roman" w:cs="Times New Roman"/>
                <w:sz w:val="24"/>
                <w:szCs w:val="24"/>
                <w:lang w:val="en-ID"/>
              </w:rPr>
              <w:t>. Belum</w:t>
            </w:r>
            <w:r w:rsidRPr="00771A1F">
              <w:rPr>
                <w:rFonts w:ascii="Times New Roman" w:hAnsi="Times New Roman" w:cs="Times New Roman"/>
                <w:sz w:val="24"/>
                <w:szCs w:val="24"/>
              </w:rPr>
              <w:t xml:space="preserve"> </w:t>
            </w:r>
            <w:r w:rsidRPr="00771A1F">
              <w:rPr>
                <w:rFonts w:ascii="Times New Roman" w:hAnsi="Times New Roman" w:cs="Times New Roman"/>
                <w:sz w:val="24"/>
                <w:szCs w:val="24"/>
                <w:lang w:val="en-ID"/>
              </w:rPr>
              <w:t>diberikan</w:t>
            </w:r>
            <w:r w:rsidRPr="00771A1F">
              <w:rPr>
                <w:rFonts w:ascii="Times New Roman" w:hAnsi="Times New Roman" w:cs="Times New Roman"/>
                <w:sz w:val="24"/>
                <w:szCs w:val="24"/>
              </w:rPr>
              <w:t xml:space="preserve"> </w:t>
            </w:r>
            <w:r w:rsidRPr="00771A1F">
              <w:rPr>
                <w:rFonts w:ascii="Times New Roman" w:hAnsi="Times New Roman" w:cs="Times New Roman"/>
                <w:sz w:val="24"/>
                <w:szCs w:val="24"/>
                <w:lang w:val="en-ID"/>
              </w:rPr>
              <w:t>obat</w:t>
            </w:r>
            <w:r w:rsidRPr="00771A1F">
              <w:rPr>
                <w:rFonts w:ascii="Times New Roman" w:hAnsi="Times New Roman" w:cs="Times New Roman"/>
                <w:sz w:val="24"/>
                <w:szCs w:val="24"/>
              </w:rPr>
              <w:t xml:space="preserve"> </w:t>
            </w:r>
            <w:r w:rsidRPr="00771A1F">
              <w:rPr>
                <w:rFonts w:ascii="Times New Roman" w:hAnsi="Times New Roman" w:cs="Times New Roman"/>
                <w:sz w:val="24"/>
                <w:szCs w:val="24"/>
                <w:lang w:val="en-ID"/>
              </w:rPr>
              <w:t>dislipidemia</w:t>
            </w:r>
          </w:p>
        </w:tc>
        <w:tc>
          <w:tcPr>
            <w:tcW w:w="1701" w:type="dxa"/>
          </w:tcPr>
          <w:p w:rsidR="0087352A" w:rsidRPr="00771A1F" w:rsidRDefault="0087352A" w:rsidP="00674AA6">
            <w:pPr>
              <w:rPr>
                <w:rFonts w:ascii="Times New Roman" w:hAnsi="Times New Roman" w:cs="Times New Roman"/>
                <w:sz w:val="24"/>
                <w:szCs w:val="24"/>
                <w:lang w:val="en-ID"/>
              </w:rPr>
            </w:pPr>
            <w:r w:rsidRPr="00771A1F">
              <w:rPr>
                <w:rFonts w:ascii="Times New Roman" w:hAnsi="Times New Roman" w:cs="Times New Roman"/>
                <w:sz w:val="24"/>
                <w:szCs w:val="24"/>
                <w:lang w:val="en-ID"/>
              </w:rPr>
              <w:t>Berikan Simvastatin</w:t>
            </w:r>
          </w:p>
        </w:tc>
      </w:tr>
      <w:tr w:rsidR="0087352A" w:rsidRPr="00771A1F" w:rsidTr="00674AA6">
        <w:tc>
          <w:tcPr>
            <w:tcW w:w="567" w:type="dxa"/>
          </w:tcPr>
          <w:p w:rsidR="0087352A" w:rsidRPr="00771A1F" w:rsidRDefault="0087352A" w:rsidP="00674AA6">
            <w:pPr>
              <w:rPr>
                <w:rFonts w:ascii="Times New Roman" w:hAnsi="Times New Roman" w:cs="Times New Roman"/>
                <w:sz w:val="24"/>
                <w:szCs w:val="24"/>
                <w:lang w:val="en-ID"/>
              </w:rPr>
            </w:pPr>
          </w:p>
        </w:tc>
        <w:tc>
          <w:tcPr>
            <w:tcW w:w="1843" w:type="dxa"/>
          </w:tcPr>
          <w:p w:rsidR="0087352A" w:rsidRPr="00771A1F" w:rsidRDefault="0087352A" w:rsidP="00674AA6">
            <w:pPr>
              <w:rPr>
                <w:rFonts w:ascii="Times New Roman" w:eastAsia="Times New Roman" w:hAnsi="Times New Roman" w:cs="Times New Roman"/>
                <w:sz w:val="24"/>
                <w:szCs w:val="24"/>
              </w:rPr>
            </w:pPr>
            <w:r w:rsidRPr="00771A1F">
              <w:rPr>
                <w:rFonts w:ascii="Times New Roman" w:eastAsia="Times New Roman" w:hAnsi="Times New Roman" w:cs="Times New Roman"/>
                <w:sz w:val="24"/>
                <w:szCs w:val="24"/>
              </w:rPr>
              <w:t>Ada indikasi atau gejala yang tidak diterapi</w:t>
            </w:r>
          </w:p>
        </w:tc>
        <w:tc>
          <w:tcPr>
            <w:tcW w:w="1701" w:type="dxa"/>
          </w:tcPr>
          <w:p w:rsidR="0087352A" w:rsidRPr="00771A1F" w:rsidRDefault="0087352A" w:rsidP="00674AA6">
            <w:pPr>
              <w:rPr>
                <w:rFonts w:ascii="Times New Roman" w:eastAsia="Times New Roman" w:hAnsi="Times New Roman" w:cs="Times New Roman"/>
                <w:sz w:val="24"/>
                <w:szCs w:val="24"/>
              </w:rPr>
            </w:pPr>
            <w:r w:rsidRPr="00771A1F">
              <w:rPr>
                <w:rFonts w:ascii="Times New Roman" w:eastAsia="Times New Roman" w:hAnsi="Times New Roman" w:cs="Times New Roman"/>
                <w:sz w:val="24"/>
                <w:szCs w:val="24"/>
              </w:rPr>
              <w:t>Ada indikasi baru dan obat belum diresepkan</w:t>
            </w:r>
          </w:p>
        </w:tc>
        <w:tc>
          <w:tcPr>
            <w:tcW w:w="2126" w:type="dxa"/>
          </w:tcPr>
          <w:p w:rsidR="0087352A" w:rsidRPr="00771A1F" w:rsidRDefault="0087352A" w:rsidP="00674AA6">
            <w:pPr>
              <w:rPr>
                <w:rFonts w:ascii="Times New Roman" w:hAnsi="Times New Roman" w:cs="Times New Roman"/>
                <w:sz w:val="24"/>
                <w:szCs w:val="24"/>
              </w:rPr>
            </w:pPr>
            <w:r w:rsidRPr="00771A1F">
              <w:rPr>
                <w:rFonts w:ascii="Times New Roman" w:hAnsi="Times New Roman" w:cs="Times New Roman"/>
                <w:sz w:val="24"/>
                <w:szCs w:val="24"/>
              </w:rPr>
              <w:t>TG &gt; 150 mg/dL. Belum diberikan obat trigliserida</w:t>
            </w:r>
          </w:p>
        </w:tc>
        <w:tc>
          <w:tcPr>
            <w:tcW w:w="1701" w:type="dxa"/>
          </w:tcPr>
          <w:p w:rsidR="0087352A" w:rsidRPr="00771A1F" w:rsidRDefault="0087352A" w:rsidP="00674AA6">
            <w:pPr>
              <w:rPr>
                <w:rFonts w:ascii="Times New Roman" w:hAnsi="Times New Roman" w:cs="Times New Roman"/>
                <w:sz w:val="24"/>
                <w:szCs w:val="24"/>
              </w:rPr>
            </w:pPr>
            <w:r w:rsidRPr="00771A1F">
              <w:rPr>
                <w:rFonts w:ascii="Times New Roman" w:hAnsi="Times New Roman" w:cs="Times New Roman"/>
                <w:sz w:val="24"/>
                <w:szCs w:val="24"/>
              </w:rPr>
              <w:t>Berikan Fenofibrat</w:t>
            </w:r>
          </w:p>
        </w:tc>
      </w:tr>
    </w:tbl>
    <w:p w:rsidR="0087352A" w:rsidRPr="00771A1F" w:rsidRDefault="0087352A" w:rsidP="0087352A">
      <w:pPr>
        <w:spacing w:line="480" w:lineRule="auto"/>
        <w:rPr>
          <w:rFonts w:ascii="Times New Roman" w:hAnsi="Times New Roman" w:cs="Times New Roman"/>
          <w:sz w:val="24"/>
          <w:szCs w:val="24"/>
        </w:rPr>
      </w:pPr>
    </w:p>
    <w:p w:rsidR="0087352A" w:rsidRPr="00771A1F" w:rsidRDefault="0087352A" w:rsidP="0087352A">
      <w:pPr>
        <w:ind w:firstLine="720"/>
        <w:rPr>
          <w:rFonts w:ascii="Times New Roman" w:eastAsia="Times New Roman" w:hAnsi="Times New Roman" w:cs="Times New Roman"/>
          <w:sz w:val="24"/>
          <w:szCs w:val="24"/>
        </w:rPr>
      </w:pPr>
      <w:r w:rsidRPr="00771A1F">
        <w:rPr>
          <w:rFonts w:ascii="Times New Roman" w:hAnsi="Times New Roman" w:cs="Times New Roman"/>
          <w:sz w:val="24"/>
          <w:szCs w:val="24"/>
        </w:rPr>
        <w:t xml:space="preserve">Dari tabel diatas, pada komplikasi dislipidemia memiliki DRPs </w:t>
      </w:r>
      <w:r w:rsidRPr="00771A1F">
        <w:rPr>
          <w:rFonts w:ascii="Times New Roman" w:eastAsia="Times New Roman" w:hAnsi="Times New Roman" w:cs="Times New Roman"/>
          <w:sz w:val="24"/>
          <w:szCs w:val="24"/>
        </w:rPr>
        <w:t>a</w:t>
      </w:r>
      <w:r w:rsidRPr="00771A1F">
        <w:rPr>
          <w:rFonts w:ascii="Times New Roman" w:eastAsia="Times New Roman" w:hAnsi="Times New Roman" w:cs="Times New Roman"/>
          <w:sz w:val="24"/>
          <w:szCs w:val="24"/>
          <w:lang w:val="sv-SE"/>
        </w:rPr>
        <w:t xml:space="preserve">da indikasi </w:t>
      </w:r>
      <w:r w:rsidRPr="00771A1F">
        <w:rPr>
          <w:rFonts w:ascii="Times New Roman" w:eastAsia="Times New Roman" w:hAnsi="Times New Roman" w:cs="Times New Roman"/>
          <w:sz w:val="24"/>
          <w:szCs w:val="24"/>
        </w:rPr>
        <w:t xml:space="preserve">atau gejala </w:t>
      </w:r>
      <w:r w:rsidRPr="00771A1F">
        <w:rPr>
          <w:rFonts w:ascii="Times New Roman" w:eastAsia="Times New Roman" w:hAnsi="Times New Roman" w:cs="Times New Roman"/>
          <w:sz w:val="24"/>
          <w:szCs w:val="24"/>
          <w:lang w:val="sv-SE"/>
        </w:rPr>
        <w:t>yang tidak diterapi</w:t>
      </w:r>
      <w:r w:rsidRPr="00771A1F">
        <w:rPr>
          <w:rFonts w:ascii="Times New Roman" w:eastAsia="Times New Roman" w:hAnsi="Times New Roman" w:cs="Times New Roman"/>
          <w:sz w:val="24"/>
          <w:szCs w:val="24"/>
        </w:rPr>
        <w:t xml:space="preserve"> dan ada indikasi atau gejala yang tidak diterapi. Dalam kasus dislipidemia yang mempunyai nilai LDL &gt; 100 mg/dL diberikan simvastatin, sedangkan nilai trigliserida &gt; 150 mg/dL diberikan fenofibrat.</w:t>
      </w:r>
    </w:p>
    <w:p w:rsidR="0087352A" w:rsidRPr="00771A1F" w:rsidRDefault="0087352A" w:rsidP="0087352A">
      <w:pPr>
        <w:rPr>
          <w:rFonts w:ascii="Times New Roman" w:eastAsia="Times New Roman" w:hAnsi="Times New Roman" w:cs="Times New Roman"/>
          <w:sz w:val="24"/>
          <w:szCs w:val="24"/>
        </w:rPr>
      </w:pPr>
    </w:p>
    <w:p w:rsidR="0087352A" w:rsidRPr="00771A1F" w:rsidRDefault="0087352A" w:rsidP="0087352A">
      <w:pPr>
        <w:rPr>
          <w:rFonts w:ascii="Times New Roman" w:eastAsia="Times New Roman" w:hAnsi="Times New Roman" w:cs="Times New Roman"/>
          <w:b/>
          <w:sz w:val="24"/>
          <w:szCs w:val="24"/>
        </w:rPr>
      </w:pPr>
      <w:r w:rsidRPr="00771A1F">
        <w:rPr>
          <w:rFonts w:ascii="Times New Roman" w:eastAsia="Times New Roman" w:hAnsi="Times New Roman" w:cs="Times New Roman"/>
          <w:b/>
          <w:sz w:val="24"/>
          <w:szCs w:val="24"/>
        </w:rPr>
        <w:lastRenderedPageBreak/>
        <w:t xml:space="preserve">Pembahasan </w:t>
      </w:r>
    </w:p>
    <w:p w:rsidR="0087352A" w:rsidRPr="00771A1F" w:rsidRDefault="0087352A" w:rsidP="0087352A">
      <w:pPr>
        <w:ind w:firstLine="720"/>
        <w:rPr>
          <w:rFonts w:ascii="Times New Roman" w:hAnsi="Times New Roman" w:cs="Times New Roman"/>
          <w:sz w:val="24"/>
          <w:szCs w:val="24"/>
        </w:rPr>
      </w:pPr>
      <w:r w:rsidRPr="00771A1F">
        <w:rPr>
          <w:rFonts w:ascii="Times New Roman" w:hAnsi="Times New Roman" w:cs="Times New Roman"/>
          <w:sz w:val="24"/>
          <w:szCs w:val="24"/>
        </w:rPr>
        <w:t xml:space="preserve">Profil demografi pasien berdasarkan usia yang paling banyak menderita DM adalah 46-55 tahun sebesar 50%. Usia &gt; 40 tahun lebih beresiko menderita DM karena mengalami penurunan fungsi tubuh dalam metabolisme glukosa (American Diabetes Association, 2016). Berdasarkan jenis kelamin, perempuan mengalami resiko terbesar terhadap penyakit DM </w:t>
      </w:r>
      <w:r w:rsidRPr="00771A1F">
        <w:rPr>
          <w:rFonts w:ascii="Times New Roman" w:hAnsi="Times New Roman" w:cs="Times New Roman"/>
          <w:i/>
          <w:sz w:val="24"/>
          <w:szCs w:val="24"/>
        </w:rPr>
        <w:t>type</w:t>
      </w:r>
      <w:r w:rsidRPr="00771A1F">
        <w:rPr>
          <w:rFonts w:ascii="Times New Roman" w:hAnsi="Times New Roman" w:cs="Times New Roman"/>
          <w:sz w:val="24"/>
          <w:szCs w:val="24"/>
        </w:rPr>
        <w:t xml:space="preserve"> 2 yaitu sebesar 92,86%. Hal ini dikarenakan bagian hormonal pada tubuh memiliki peningkatan terhadap indeks massa tubuh lewat sindrom bulanan </w:t>
      </w:r>
      <w:r w:rsidRPr="00771A1F">
        <w:rPr>
          <w:rFonts w:ascii="Times New Roman" w:hAnsi="Times New Roman" w:cs="Times New Roman"/>
          <w:sz w:val="24"/>
          <w:szCs w:val="24"/>
        </w:rPr>
        <w:fldChar w:fldCharType="begin" w:fldLock="1"/>
      </w:r>
      <w:r w:rsidRPr="00771A1F">
        <w:rPr>
          <w:rFonts w:ascii="Times New Roman" w:hAnsi="Times New Roman" w:cs="Times New Roman"/>
          <w:sz w:val="24"/>
          <w:szCs w:val="24"/>
        </w:rPr>
        <w:instrText>ADDIN CSL_CITATION {"citationItems":[{"id":"ITEM-1","itemData":{"abstract":"Abstrak Diabetes Melitus (DM) merupakan salah satu penyakit degeneratif yang menyebabkan terjadinya berbagai macam komplikasi sehingga menyebabkan pasien menggunakan polifarmasi. Penggunaan polifarmasi telah dilaporkan merupakan salah satu penyebab terjadinya Drug Related Problems (DRPs). DRPs merupakan suatu kejadian yang tidak diharapkan timbul berkaitan dengan terapi yang dijalani oleh pasien. Penelitian ini bertujuan untuk menghindari terjadinya DRPs sehingga pasien mendapatkan terapi terbaik. Metode yang digunakan pada penelitian ini yaitu total sampling yang dilakukan secara retrospektif menggunakan data rekam medis pasien DM tipe 2 yang menjalani rawat inap di RSD dr. Soebandi Jember pada tahun 2015. Sebanyak 15 pasien (25%) dari 60 sampel pasien mengalami DRPs yang termasuk dalam 6 kriteria DRPs. Masing- masing kriteria tersebut yaitu obat tanpa indikasi 1 pasien (6,67%), indikasi butuh obat 1 pasien (6,67%), obat tidak efektif 4 pasien (26,67%) dan interaksi obat 10 pasien (66,67%). Sedangkan dosis obat terlalu tinggi dan dosis terlalu rendah tidak ditemukan pada seluruh sampel pasien. Kata","author":[{"dropping-particle":"","family":"Nazilah","given":"Khoirotun","non-dropping-particle":"","parse-names":false,"suffix":""},{"dropping-particle":"","family":"Rachmawati","given":"Ema","non-dropping-particle":"","parse-names":false,"suffix":""},{"dropping-particle":"","family":"Subagijo","given":"Prihwanto Budi","non-dropping-particle":"","parse-names":false,"suffix":""}],"container-title":"Universitas Jember","id":"ITEM-1","issue":"3","issued":{"date-parts":[["2017"]]},"page":"413-419","title":"Identifikasi Drug Related Problems ( DRPs ) pada Terapi Diabetes Melitus Tipe 2 di Instalasi Rawat Inap RSD dr . Soebandi Jember Periode Tahun 2015 ( Identification of Drug Related Problems ( DRPs ) for Type 2 Diabetes Mellitus Therapy in Hospitalized Pat","type":"article-journal","volume":"5"},"uris":["http://www.mendeley.com/documents/?uuid=2ceeb191-3ee7-494b-acb8-1371083ba21f"]}],"mendeley":{"formattedCitation":"(Nazilah et al., 2017)","plainTextFormattedCitation":"(Nazilah et al., 2017)","previouslyFormattedCitation":"(Nazilah et al., 2017)"},"properties":{"noteIndex":0},"schema":"https://github.com/citation-style-language/schema/raw/master/csl-citation.json"}</w:instrText>
      </w:r>
      <w:r w:rsidRPr="00771A1F">
        <w:rPr>
          <w:rFonts w:ascii="Times New Roman" w:hAnsi="Times New Roman" w:cs="Times New Roman"/>
          <w:sz w:val="24"/>
          <w:szCs w:val="24"/>
        </w:rPr>
        <w:fldChar w:fldCharType="separate"/>
      </w:r>
      <w:r w:rsidRPr="00771A1F">
        <w:rPr>
          <w:rFonts w:ascii="Times New Roman" w:hAnsi="Times New Roman" w:cs="Times New Roman"/>
          <w:noProof/>
          <w:sz w:val="24"/>
          <w:szCs w:val="24"/>
        </w:rPr>
        <w:t>(Nazilah et al., 2017)</w:t>
      </w:r>
      <w:r w:rsidRPr="00771A1F">
        <w:rPr>
          <w:rFonts w:ascii="Times New Roman" w:hAnsi="Times New Roman" w:cs="Times New Roman"/>
          <w:sz w:val="24"/>
          <w:szCs w:val="24"/>
        </w:rPr>
        <w:fldChar w:fldCharType="end"/>
      </w:r>
      <w:r w:rsidRPr="00771A1F">
        <w:rPr>
          <w:rFonts w:ascii="Times New Roman" w:hAnsi="Times New Roman" w:cs="Times New Roman"/>
          <w:sz w:val="24"/>
          <w:szCs w:val="24"/>
        </w:rPr>
        <w:t xml:space="preserve">. </w:t>
      </w:r>
    </w:p>
    <w:p w:rsidR="0087352A" w:rsidRPr="00771A1F" w:rsidRDefault="0087352A" w:rsidP="0087352A">
      <w:pPr>
        <w:ind w:firstLine="720"/>
        <w:rPr>
          <w:rFonts w:ascii="Times New Roman" w:hAnsi="Times New Roman" w:cs="Times New Roman"/>
          <w:sz w:val="24"/>
          <w:szCs w:val="24"/>
        </w:rPr>
      </w:pPr>
      <w:r w:rsidRPr="00771A1F">
        <w:rPr>
          <w:rFonts w:ascii="Times New Roman" w:hAnsi="Times New Roman" w:cs="Times New Roman"/>
          <w:sz w:val="24"/>
          <w:szCs w:val="24"/>
        </w:rPr>
        <w:t xml:space="preserve">Komplikasi yang terjadi pada penderita DM yaitu gangguan yang terjadi di pembuluh darah yaitu makrovaskular dan mikrovaskular. Komplikasi makrovaskuler umunya mengenai organ jantung, otak, dan pembuluh darah </w:t>
      </w:r>
      <w:r w:rsidRPr="00771A1F">
        <w:rPr>
          <w:rFonts w:ascii="Times New Roman" w:hAnsi="Times New Roman" w:cs="Times New Roman"/>
          <w:sz w:val="24"/>
          <w:szCs w:val="24"/>
        </w:rPr>
        <w:fldChar w:fldCharType="begin" w:fldLock="1"/>
      </w:r>
      <w:r w:rsidRPr="00771A1F">
        <w:rPr>
          <w:rFonts w:ascii="Times New Roman" w:hAnsi="Times New Roman" w:cs="Times New Roman"/>
          <w:sz w:val="24"/>
          <w:szCs w:val="24"/>
        </w:rPr>
        <w:instrText>ADDIN CSL_CITATION {"citationItems":[{"id":"ITEM-1","itemData":{"ISBN":"9786025303524","abstract":"Pedoman ini disusun secara spesifik sesuai kebutuhan kesehatan di bidang diabetes di Indonesia tanpa menginggalkan kaidah-kaidah evidence-based","author":[{"dropping-particle":"","family":"Soelistijo","given":"Soebagijo Adi","non-dropping-particle":"","parse-names":false,"suffix":""},{"dropping-particle":"","family":"Lindarto","given":"Dharma","non-dropping-particle":"","parse-names":false,"suffix":""},{"dropping-particle":"","family":"Decroli","given":"Eva","non-dropping-particle":"","parse-names":false,"suffix":""},{"dropping-particle":"","family":"Permana","given":"Hikmat","non-dropping-particle":"","parse-names":false,"suffix":""},{"dropping-particle":"","family":"Sucipto","given":"Krishna W.","non-dropping-particle":"","parse-names":false,"suffix":""},{"dropping-particle":"","family":"Kusnadi","given":"Yulianto","non-dropping-particle":"","parse-names":false,"suffix":""},{"dropping-particle":"","family":"Budiman","given":"","non-dropping-particle":"","parse-names":false,"suffix":""},{"dropping-particle":"","family":"Ikhsan","given":"Robikhul","non-dropping-particle":"","parse-names":false,"suffix":""}],"container-title":"Perkumpulan Endokrinologi Indonesia","id":"ITEM-1","issued":{"date-parts":[["2019"]]},"page":"1-117","title":"Pedoman pengelolaan dan pencegahan diabetes melitus tipe 2 dewasa di Indonesia 2019","type":"article-journal"},"uris":["http://www.mendeley.com/documents/?uuid=f91ec4cc-4c33-41f0-8b98-eaee66a0ddae"]}],"mendeley":{"formattedCitation":"(Soelistijo et al., 2019)","plainTextFormattedCitation":"(Soelistijo et al., 2019)","previouslyFormattedCitation":"(Soelistijo et al., 2019)"},"properties":{"noteIndex":0},"schema":"https://github.com/citation-style-language/schema/raw/master/csl-citation.json"}</w:instrText>
      </w:r>
      <w:r w:rsidRPr="00771A1F">
        <w:rPr>
          <w:rFonts w:ascii="Times New Roman" w:hAnsi="Times New Roman" w:cs="Times New Roman"/>
          <w:sz w:val="24"/>
          <w:szCs w:val="24"/>
        </w:rPr>
        <w:fldChar w:fldCharType="separate"/>
      </w:r>
      <w:r w:rsidRPr="00771A1F">
        <w:rPr>
          <w:rFonts w:ascii="Times New Roman" w:hAnsi="Times New Roman" w:cs="Times New Roman"/>
          <w:noProof/>
          <w:sz w:val="24"/>
          <w:szCs w:val="24"/>
        </w:rPr>
        <w:t>(Soelistijo et al., 2019)</w:t>
      </w:r>
      <w:r w:rsidRPr="00771A1F">
        <w:rPr>
          <w:rFonts w:ascii="Times New Roman" w:hAnsi="Times New Roman" w:cs="Times New Roman"/>
          <w:sz w:val="24"/>
          <w:szCs w:val="24"/>
        </w:rPr>
        <w:fldChar w:fldCharType="end"/>
      </w:r>
      <w:r w:rsidRPr="00771A1F">
        <w:rPr>
          <w:rFonts w:ascii="Times New Roman" w:hAnsi="Times New Roman" w:cs="Times New Roman"/>
          <w:sz w:val="24"/>
          <w:szCs w:val="24"/>
        </w:rPr>
        <w:t>. Komplikasi yang terjadi pada penderita Diabetes melitus tipe 2 umumnya yang banyak diderita yaitu dislipidemia dan hipertensi. Kondisi seperti hipertensi dan dislipidemia merupakan salah satu faktor risiko kardiovaskular aterosklerosis (American Diabetes Association, 2018 : 86). Dari hasil penelitian 14 sampel, komplikasi yang banyak diderita yaitu dislipidemia sebanyak 7 pasien (50%) serta komplikasi hipertensi dan dislipidemia sebanyak 6 pasien (42,86%).</w:t>
      </w:r>
    </w:p>
    <w:p w:rsidR="0087352A" w:rsidRPr="00771A1F" w:rsidRDefault="0087352A" w:rsidP="0087352A">
      <w:pPr>
        <w:ind w:firstLine="720"/>
        <w:rPr>
          <w:rFonts w:ascii="Times New Roman" w:hAnsi="Times New Roman" w:cs="Times New Roman"/>
          <w:sz w:val="24"/>
          <w:szCs w:val="24"/>
        </w:rPr>
      </w:pPr>
      <w:r w:rsidRPr="00771A1F">
        <w:rPr>
          <w:rFonts w:ascii="Times New Roman" w:hAnsi="Times New Roman" w:cs="Times New Roman"/>
          <w:sz w:val="24"/>
          <w:szCs w:val="24"/>
        </w:rPr>
        <w:t xml:space="preserve">Pasien yang terdiagnosis diabetes mellitus </w:t>
      </w:r>
      <w:r w:rsidRPr="00771A1F">
        <w:rPr>
          <w:rFonts w:ascii="Times New Roman" w:hAnsi="Times New Roman" w:cs="Times New Roman"/>
          <w:i/>
          <w:sz w:val="24"/>
          <w:szCs w:val="24"/>
        </w:rPr>
        <w:t>type</w:t>
      </w:r>
      <w:r w:rsidRPr="00771A1F">
        <w:rPr>
          <w:rFonts w:ascii="Times New Roman" w:hAnsi="Times New Roman" w:cs="Times New Roman"/>
          <w:sz w:val="24"/>
          <w:szCs w:val="24"/>
        </w:rPr>
        <w:t xml:space="preserve"> 2 diberikan terapi antidiabetik oral. Manfaat terapi DM yaitu mengontrol gula darah agar terhindar dari hipoglikemia. Hasil penelitian menunjukkan bahwa, pemakaian obat antidiabetika oral yang paling banyak digunakan dalam kasus yaitu glimepirid sebanyak 7 pasien (50%) serta kombinasi antara glimepirid dan metformin sebanyak 6 pasien (42,86%). </w:t>
      </w:r>
    </w:p>
    <w:p w:rsidR="0087352A" w:rsidRPr="00771A1F" w:rsidRDefault="0087352A" w:rsidP="0087352A">
      <w:pPr>
        <w:ind w:firstLine="720"/>
        <w:rPr>
          <w:rFonts w:ascii="Times New Roman" w:hAnsi="Times New Roman" w:cs="Times New Roman"/>
          <w:sz w:val="24"/>
          <w:szCs w:val="24"/>
        </w:rPr>
      </w:pPr>
      <w:r w:rsidRPr="00771A1F">
        <w:rPr>
          <w:rFonts w:ascii="Times New Roman" w:hAnsi="Times New Roman" w:cs="Times New Roman"/>
          <w:sz w:val="24"/>
          <w:szCs w:val="24"/>
        </w:rPr>
        <w:t xml:space="preserve">Gabungan terapi antidiabetik oral merupakan himpunan obat yang mempunyai cara kerja yang berbeda, sehingga efektivitas terhadap pengontrolan kadar glukosa darah semakin bagus (PERKENI, 2011). Metformin digunakan sebagai terapi obat yang berperan meningkatkan sensitivitas terhadap insulin, menurunkan produksi glukosa dalam hati, dan memiliki efek samping hipoglikemia yang rendah. Sedangkan glimepirid mempunyai peran meningkatkan sekresi insulin, dan termasuk terapi yang aman buat lansia, </w:t>
      </w:r>
      <w:r w:rsidRPr="00771A1F">
        <w:rPr>
          <w:rFonts w:ascii="Times New Roman" w:hAnsi="Times New Roman" w:cs="Times New Roman"/>
          <w:sz w:val="24"/>
          <w:szCs w:val="24"/>
        </w:rPr>
        <w:lastRenderedPageBreak/>
        <w:t xml:space="preserve">gangguan ginjal, dan sedikit mengakibatkan efek hipoglikemik. Gabungan dari dua terapi tersebut merupakan gabungan terapi yang tepat karena memiliki cara kerja yang sinergis, kombinasi tersebut bisa mengurangi kadar gula darah lebih besar dibandingkan dengan terapi tunggal (Soewondo, dkk. 2005). Terapi kombinasi obat antidiabetik oral diberikan apabila pemberian terapi tunggal belum mencapai target yang diharapkan yang memiliki nilai HbA1c antara 7-9%. </w:t>
      </w:r>
    </w:p>
    <w:p w:rsidR="0087352A" w:rsidRPr="00771A1F" w:rsidRDefault="0087352A" w:rsidP="0087352A">
      <w:pPr>
        <w:ind w:firstLine="720"/>
        <w:rPr>
          <w:rFonts w:ascii="Times New Roman" w:hAnsi="Times New Roman" w:cs="Times New Roman"/>
          <w:sz w:val="24"/>
          <w:szCs w:val="24"/>
        </w:rPr>
      </w:pPr>
      <w:r w:rsidRPr="00771A1F">
        <w:rPr>
          <w:rFonts w:ascii="Times New Roman" w:hAnsi="Times New Roman" w:cs="Times New Roman"/>
          <w:sz w:val="24"/>
          <w:szCs w:val="24"/>
        </w:rPr>
        <w:t xml:space="preserve">Berdasarkan hasil penelitian terhadap 14 sampel yang terdiagnosis diabetes melitus, DRPs yang ditimbulkan yaitu efek obat tidak optimal (M.1.2) dan pemilihan obat tidak sesuai dengan guideline/formularium (P.1.1) didapatkan sejumlah 9 kasus (64,29%). 2 pasien dengan HbA1c &gt; 9% dengan monoterapi, sesuai guideline seharusnya mendapatkan insulin dengan obat lain yaitu metformin. 3 pasien HbA1c &gt; 9% dengan 2 obat, sesuai guideline seharusnya mendapatkan insulin dengan obat lain yaitu metformin. 3 pasien HbA1c 7 – 9% mendapatkan monoterapi, sesuai guideline seharusnya menggunakan terapi kombinasi 2 obat dengan mekanisme berbeda. 1 pasien HbA1c 7-9% mendapatkan 2 obat, sesuai guideline seharusnya menggunakan terapi kombinasi 3 obat. Pengobatan gabungan 2 obat diberikan gabungan metformin dan glimepirid, sedangkan solusi terapi yang diberikan pada pengobatan gabungan 3 obat menggunakan metformin, glimepirid, serta pioglitazon. Pioglitazon dikontraindikasikan terhadap penderita gagal jantung karena bisa meningkatkan edema sehingga perlu digunakan dengan hati-hati terhadap penderita gangguan hati </w:t>
      </w:r>
      <w:r w:rsidRPr="00771A1F">
        <w:rPr>
          <w:rFonts w:ascii="Times New Roman" w:hAnsi="Times New Roman" w:cs="Times New Roman"/>
          <w:sz w:val="24"/>
          <w:szCs w:val="24"/>
        </w:rPr>
        <w:fldChar w:fldCharType="begin" w:fldLock="1"/>
      </w:r>
      <w:r w:rsidRPr="00771A1F">
        <w:rPr>
          <w:rFonts w:ascii="Times New Roman" w:hAnsi="Times New Roman" w:cs="Times New Roman"/>
          <w:sz w:val="24"/>
          <w:szCs w:val="24"/>
        </w:rPr>
        <w:instrText>ADDIN CSL_CITATION {"citationItems":[{"id":"ITEM-1","itemData":{"ISBN":"9786025303524","abstract":"Pedoman ini disusun secara spesifik sesuai kebutuhan kesehatan di bidang diabetes di Indonesia tanpa menginggalkan kaidah-kaidah evidence-based","author":[{"dropping-particle":"","family":"Soelistijo","given":"Soebagijo Adi","non-dropping-particle":"","parse-names":false,"suffix":""},{"dropping-particle":"","family":"Lindarto","given":"Dharma","non-dropping-particle":"","parse-names":false,"suffix":""},{"dropping-particle":"","family":"Decroli","given":"Eva","non-dropping-particle":"","parse-names":false,"suffix":""},{"dropping-particle":"","family":"Permana","given":"Hikmat","non-dropping-particle":"","parse-names":false,"suffix":""},{"dropping-particle":"","family":"Sucipto","given":"Krishna W.","non-dropping-particle":"","parse-names":false,"suffix":""},{"dropping-particle":"","family":"Kusnadi","given":"Yulianto","non-dropping-particle":"","parse-names":false,"suffix":""},{"dropping-particle":"","family":"Budiman","given":"","non-dropping-particle":"","parse-names":false,"suffix":""},{"dropping-particle":"","family":"Ikhsan","given":"Robikhul","non-dropping-particle":"","parse-names":false,"suffix":""}],"container-title":"Perkumpulan Endokrinologi Indonesia","id":"ITEM-1","issued":{"date-parts":[["2019"]]},"page":"1-117","title":"Pedoman pengelolaan dan pencegahan diabetes melitus tipe 2 dewasa di Indonesia 2019","type":"article-journal"},"uris":["http://www.mendeley.com/documents/?uuid=f91ec4cc-4c33-41f0-8b98-eaee66a0ddae"]}],"mendeley":{"formattedCitation":"(Soelistijo et al., 2019)","plainTextFormattedCitation":"(Soelistijo et al., 2019)","previouslyFormattedCitation":"(Soelistijo et al., 2019)"},"properties":{"noteIndex":0},"schema":"https://github.com/citation-style-language/schema/raw/master/csl-citation.json"}</w:instrText>
      </w:r>
      <w:r w:rsidRPr="00771A1F">
        <w:rPr>
          <w:rFonts w:ascii="Times New Roman" w:hAnsi="Times New Roman" w:cs="Times New Roman"/>
          <w:sz w:val="24"/>
          <w:szCs w:val="24"/>
        </w:rPr>
        <w:fldChar w:fldCharType="separate"/>
      </w:r>
      <w:r w:rsidRPr="00771A1F">
        <w:rPr>
          <w:rFonts w:ascii="Times New Roman" w:hAnsi="Times New Roman" w:cs="Times New Roman"/>
          <w:noProof/>
          <w:sz w:val="24"/>
          <w:szCs w:val="24"/>
        </w:rPr>
        <w:t>(Soelistijo et al., 2019)</w:t>
      </w:r>
      <w:r w:rsidRPr="00771A1F">
        <w:rPr>
          <w:rFonts w:ascii="Times New Roman" w:hAnsi="Times New Roman" w:cs="Times New Roman"/>
          <w:sz w:val="24"/>
          <w:szCs w:val="24"/>
        </w:rPr>
        <w:fldChar w:fldCharType="end"/>
      </w:r>
      <w:r w:rsidRPr="00771A1F">
        <w:rPr>
          <w:rFonts w:ascii="Times New Roman" w:hAnsi="Times New Roman" w:cs="Times New Roman"/>
          <w:sz w:val="24"/>
          <w:szCs w:val="24"/>
        </w:rPr>
        <w:t xml:space="preserve">. Pioglitazon diabsorbsi 2 jam sesudah makan dan dapat diberikan untuk pengobatan tunggal maupun gabungan bersama metformin atau golongan sulfonilurea </w:t>
      </w:r>
      <w:r w:rsidRPr="00771A1F">
        <w:rPr>
          <w:rFonts w:ascii="Times New Roman" w:hAnsi="Times New Roman" w:cs="Times New Roman"/>
          <w:sz w:val="24"/>
          <w:szCs w:val="24"/>
        </w:rPr>
        <w:fldChar w:fldCharType="begin" w:fldLock="1"/>
      </w:r>
      <w:r w:rsidRPr="00771A1F">
        <w:rPr>
          <w:rFonts w:ascii="Times New Roman" w:hAnsi="Times New Roman" w:cs="Times New Roman"/>
          <w:sz w:val="24"/>
          <w:szCs w:val="24"/>
        </w:rPr>
        <w:instrText>ADDIN CSL_CITATION {"citationItems":[{"id":"ITEM-1","itemData":{"abstract":"DM is a chronic disease, controlled pharmacologically, using – among others - oral antidiabetic drugs. This study aims to determine the pattern of use of oral anti-diabetics in DM type 2 outpatients in the Internal Medicine Department of Bandung City Hospital in January - December 2017. This is a descriptive cross-sectional monthly study. Sampling was done retrospectively from the patient’s medical record data by calculating the minimum sample using the Finite Population Correction formula. The 115 patients were consisted of 83 women (72.2%) and 32 men (27.8%), the most common single therapy was metformin in range of 25 patients (21.7%) to 50 patients (43.5%)/month, followed by combination of metformin and gliclazide within range of 16 patients (13.9%) to 22 patients (19.1%)/month, and combination of metformin, gliquidone, and pioglitazone within range of 1 patient (0.9%) to 7 patients (6.1%)/month, and metformin, gliclazide, and acarbose between 3 patient (2.6%) to 6 patients (5.2%)/month. Other drugs for comorbidities mostly were hypertension drugs (57.2%). Kevin Jonathan, Kuswinarti, Nanny Natalia Mulyani Soetedjo. Pattern of Oral Antidiabetics Use in Type 2 Diabetes Mellitus Patients in Department of Internal Medicine, RSUD Kota Bandung in 2017","author":[{"dropping-particle":"","family":"Jonathan","given":"Kevin","non-dropping-particle":"","parse-names":false,"suffix":""},{"dropping-particle":"","family":"Natalia","given":"Nanny","non-dropping-particle":"","parse-names":false,"suffix":""},{"dropping-particle":"","family":"Soetedjo","given":"Mulyani","non-dropping-particle":"","parse-names":false,"suffix":""}],"id":"ITEM-1","issue":"6","issued":{"date-parts":[["2019"]]},"page":"407-413","title":"Pola Penggunaan Antidiabetes Oral Pasien Diabetes Melitus Tipe 2 di Bagian Penyakit Dalam RSUD Kota Bandung Tahun 2017","type":"article-journal","volume":"46"},"uris":["http://www.mendeley.com/documents/?uuid=b5af41f2-2b80-4db7-b206-556fed2250cb"]}],"mendeley":{"formattedCitation":"(Jonathan et al., 2019)","plainTextFormattedCitation":"(Jonathan et al., 2019)","previouslyFormattedCitation":"(Jonathan et al., 2019)"},"properties":{"noteIndex":0},"schema":"https://github.com/citation-style-language/schema/raw/master/csl-citation.json"}</w:instrText>
      </w:r>
      <w:r w:rsidRPr="00771A1F">
        <w:rPr>
          <w:rFonts w:ascii="Times New Roman" w:hAnsi="Times New Roman" w:cs="Times New Roman"/>
          <w:sz w:val="24"/>
          <w:szCs w:val="24"/>
        </w:rPr>
        <w:fldChar w:fldCharType="separate"/>
      </w:r>
      <w:r w:rsidRPr="00771A1F">
        <w:rPr>
          <w:rFonts w:ascii="Times New Roman" w:hAnsi="Times New Roman" w:cs="Times New Roman"/>
          <w:noProof/>
          <w:sz w:val="24"/>
          <w:szCs w:val="24"/>
        </w:rPr>
        <w:t>(Jonathan et al., 2019)</w:t>
      </w:r>
      <w:r w:rsidRPr="00771A1F">
        <w:rPr>
          <w:rFonts w:ascii="Times New Roman" w:hAnsi="Times New Roman" w:cs="Times New Roman"/>
          <w:sz w:val="24"/>
          <w:szCs w:val="24"/>
        </w:rPr>
        <w:fldChar w:fldCharType="end"/>
      </w:r>
      <w:r w:rsidRPr="00771A1F">
        <w:rPr>
          <w:rFonts w:ascii="Times New Roman" w:hAnsi="Times New Roman" w:cs="Times New Roman"/>
          <w:sz w:val="24"/>
          <w:szCs w:val="24"/>
        </w:rPr>
        <w:t>.</w:t>
      </w:r>
    </w:p>
    <w:p w:rsidR="0087352A" w:rsidRPr="00771A1F" w:rsidRDefault="0087352A" w:rsidP="0087352A">
      <w:pPr>
        <w:ind w:firstLine="720"/>
        <w:rPr>
          <w:rFonts w:ascii="Times New Roman" w:hAnsi="Times New Roman" w:cs="Times New Roman"/>
          <w:sz w:val="24"/>
          <w:szCs w:val="24"/>
        </w:rPr>
      </w:pPr>
      <w:r w:rsidRPr="00771A1F">
        <w:rPr>
          <w:rFonts w:ascii="Times New Roman" w:hAnsi="Times New Roman" w:cs="Times New Roman"/>
          <w:sz w:val="24"/>
          <w:szCs w:val="24"/>
        </w:rPr>
        <w:t xml:space="preserve">Pemberian terapi insulin diberikan pada keadaan penderita yang mempunyai kadar glukosa darah yang sangat tinggi serta memiliki nilai HbA1c &gt; 9%. Dari hasil penelitian terdapat 5 pasien yang memiliki nilai HbA1c &gt; 9% yang diberikan rekomendasi terapi basal insulin. Insulin diberikan agar mencapai sasaran terapi glukosa darah yaitu insulin basal (insulin dengan kerja sedang ataupun panjang). Insulin dengan kerja menengah meliputi Humulin N Insulatard, </w:t>
      </w:r>
      <w:r w:rsidRPr="00771A1F">
        <w:rPr>
          <w:rFonts w:ascii="Times New Roman" w:hAnsi="Times New Roman" w:cs="Times New Roman"/>
          <w:sz w:val="24"/>
          <w:szCs w:val="24"/>
        </w:rPr>
        <w:lastRenderedPageBreak/>
        <w:t>dan Insuman Basal. Sedangkan insulin kerja panjang meliputi Insulin Glargine (Lantus) dan Insulin Detemir (levemir).</w:t>
      </w:r>
    </w:p>
    <w:p w:rsidR="0087352A" w:rsidRPr="00771A1F" w:rsidRDefault="0087352A" w:rsidP="0087352A">
      <w:pPr>
        <w:ind w:firstLine="720"/>
        <w:rPr>
          <w:rFonts w:ascii="Times New Roman" w:hAnsi="Times New Roman" w:cs="Times New Roman"/>
          <w:sz w:val="24"/>
          <w:szCs w:val="24"/>
        </w:rPr>
      </w:pPr>
      <w:r w:rsidRPr="00771A1F">
        <w:rPr>
          <w:rFonts w:ascii="Times New Roman" w:hAnsi="Times New Roman" w:cs="Times New Roman"/>
          <w:sz w:val="24"/>
          <w:szCs w:val="24"/>
        </w:rPr>
        <w:t xml:space="preserve">Komplikasi yang sering terjadi pada penderita diabetes melitus salah satunya yaitu hipertensi. Hipertensi adalah peningkatan tekanan darah dalam pembuluh darah arteri secara terus-menerus. Hipertensi dapat mempengaruhi penyakit lain seperti </w:t>
      </w:r>
      <w:r w:rsidRPr="00771A1F">
        <w:rPr>
          <w:rFonts w:ascii="Times New Roman" w:hAnsi="Times New Roman" w:cs="Times New Roman"/>
          <w:i/>
          <w:sz w:val="24"/>
          <w:szCs w:val="24"/>
        </w:rPr>
        <w:t>stroke</w:t>
      </w:r>
      <w:r w:rsidRPr="00771A1F">
        <w:rPr>
          <w:rFonts w:ascii="Times New Roman" w:hAnsi="Times New Roman" w:cs="Times New Roman"/>
          <w:sz w:val="24"/>
          <w:szCs w:val="24"/>
        </w:rPr>
        <w:t xml:space="preserve">, gagal jantung, serangan jantung, serta penyebab utama gagal ginjal kronik (Purnomo, 2009). Pemilihan terapi hipertensi perlu mempertimbangkan resiko beserta manfaatnya. Hal ini berguna untuk menaikkan kualitas hidup pasien dengan resiko yang rendah </w:t>
      </w:r>
      <w:r w:rsidRPr="00771A1F">
        <w:rPr>
          <w:rFonts w:ascii="Times New Roman" w:hAnsi="Times New Roman" w:cs="Times New Roman"/>
          <w:sz w:val="24"/>
          <w:szCs w:val="24"/>
        </w:rPr>
        <w:fldChar w:fldCharType="begin" w:fldLock="1"/>
      </w:r>
      <w:r w:rsidRPr="00771A1F">
        <w:rPr>
          <w:rFonts w:ascii="Times New Roman" w:hAnsi="Times New Roman" w:cs="Times New Roman"/>
          <w:sz w:val="24"/>
          <w:szCs w:val="24"/>
        </w:rPr>
        <w:instrText>ADDIN CSL_CITATION {"citationItems":[{"id":"ITEM-1","itemData":{"abstract":"ABSTRAK Penelitian ini bertujuan untuk mengetahui efektivitas dari masing-masing obat antihipertensi yang digunakan, adanya perbedaan tekanan darah antara ketiga obat antihipertensi tersebut, dan ada atau tidaknya efek samping yang terkait dengan penggunaan ketiga obat antihipertensi tersebut. Penelitian ini bersifat eksperimental dengan desain penelitian kohort prospektif yang dilakukan pada 33 responden dengan mengukur tekanan darah pada hari ke-1 bertemu di puskesmas, pengukuran kembali dilakukan pada hari-ke10 dan hari ke-30 untuk menilai efektivitas dan efek sampingnya. Data dianalisis melalui uji Wilcoxon dan uji Kruskall-Wallis yang dilanjutkan dengan uji Mann-Whitney U. Hasil penelitian menunjukkan bahwa pada penggunaan HCT hanya 1 orang yang mencapai target terapi, sedangkan pada 11 orang tidak mencapai target terapi. Pada Kaptopril sebanyak 10 orang mencapai target terapi, dan hanya 1 orang tidak mencapai target. Dan pada Amlodipin semua pasien berjumlah 11 orang berhasil mencapai target terapi. Hasil uji perbedaan menunjukkan bahwa HCT tidak signifikan dengan Kaptopril dan Amlodipin, akan tetapi Kaptopril signifikan dengan Amlodipin. Presentase kejadian efek samping akibat penggunaan obat pada HCT sebesar 0%, pada Kaptopril sebesar 36% dan pada Amlodipin sebesar 45%","author":[{"dropping-particle":"","family":"Kristanti","given":"Putri","non-dropping-particle":"","parse-names":false,"suffix":""}],"container-title":"Jurnal Ilmiah Mahasiswa Universitas Surabaya","id":"ITEM-1","issue":"2","issued":{"date-parts":[["2015"]]},"page":"1-13","title":"Efektifitas dan Efek Samping Penggunaan Obat Antihipertensi Pada Pasien Hipertensi di Puskesmas Kalirungkut Surabaya","type":"article-journal","volume":"4"},"uris":["http://www.mendeley.com/documents/?uuid=baf2938b-937c-41b9-9253-b3e44ce2225d"]}],"mendeley":{"formattedCitation":"(Kristanti, 2015)","plainTextFormattedCitation":"(Kristanti, 2015)","previouslyFormattedCitation":"(Kristanti, 2015)"},"properties":{"noteIndex":0},"schema":"https://github.com/citation-style-language/schema/raw/master/csl-citation.json"}</w:instrText>
      </w:r>
      <w:r w:rsidRPr="00771A1F">
        <w:rPr>
          <w:rFonts w:ascii="Times New Roman" w:hAnsi="Times New Roman" w:cs="Times New Roman"/>
          <w:sz w:val="24"/>
          <w:szCs w:val="24"/>
        </w:rPr>
        <w:fldChar w:fldCharType="separate"/>
      </w:r>
      <w:r w:rsidRPr="00771A1F">
        <w:rPr>
          <w:rFonts w:ascii="Times New Roman" w:hAnsi="Times New Roman" w:cs="Times New Roman"/>
          <w:noProof/>
          <w:sz w:val="24"/>
          <w:szCs w:val="24"/>
        </w:rPr>
        <w:t>(Kristanti, 2015)</w:t>
      </w:r>
      <w:r w:rsidRPr="00771A1F">
        <w:rPr>
          <w:rFonts w:ascii="Times New Roman" w:hAnsi="Times New Roman" w:cs="Times New Roman"/>
          <w:sz w:val="24"/>
          <w:szCs w:val="24"/>
        </w:rPr>
        <w:fldChar w:fldCharType="end"/>
      </w:r>
      <w:r w:rsidRPr="00771A1F">
        <w:rPr>
          <w:rFonts w:ascii="Times New Roman" w:hAnsi="Times New Roman" w:cs="Times New Roman"/>
          <w:sz w:val="24"/>
          <w:szCs w:val="24"/>
        </w:rPr>
        <w:t xml:space="preserve">. Pemilihan terapi hipertensi dipilih agar bisa menjaga tekanan darah pada kondisi normal, tidak menghalangi metabolisme gula atau lemak, bahkan lebih menguntungkan. Dikatakan hipertensi apabila pemeriksaan tekanan darah &gt; 140/90 mmHg. Hasil penelitian dari 14 sampel menunjukkan bahwa komplikasi dengan hipertensi terdapat 7 pasien (50%) yang mengalami DRPs yang mendapatkan terapi amlodipin (golongan CCB). DRPs yang terjadi yaitu efek obat tidak optimal (M.1.2) karena tidak sesuai dengan guideline/formularium (P.1.1). Dari penelitian yang telah dilakukan, penderita hipertensi diberikan terapi lini kedua yaitu golongan CCB tetapi terdapat 7 pasien yang belum mencapai target yang diharapkan. Oleh karena itu, diberikan rekomendasi pengobatan lini ketiga yaitu golongan diuretik (Hidroklorotiazid) untuk mencapai target pengobatan yang diharapkan. Diuretik menyebabkan ekskresi air serta natrium melewati ginjal sehingga menurunkan jumlah plasma dan mengurangi </w:t>
      </w:r>
      <w:r w:rsidRPr="00771A1F">
        <w:rPr>
          <w:rFonts w:ascii="Times New Roman" w:hAnsi="Times New Roman" w:cs="Times New Roman"/>
          <w:i/>
          <w:sz w:val="24"/>
          <w:szCs w:val="24"/>
        </w:rPr>
        <w:t>pre-load</w:t>
      </w:r>
      <w:r w:rsidRPr="00771A1F">
        <w:rPr>
          <w:rFonts w:ascii="Times New Roman" w:hAnsi="Times New Roman" w:cs="Times New Roman"/>
          <w:sz w:val="24"/>
          <w:szCs w:val="24"/>
        </w:rPr>
        <w:t xml:space="preserve"> yang kemudian mengurangi </w:t>
      </w:r>
      <w:r w:rsidRPr="00771A1F">
        <w:rPr>
          <w:rFonts w:ascii="Times New Roman" w:hAnsi="Times New Roman" w:cs="Times New Roman"/>
          <w:i/>
          <w:sz w:val="24"/>
          <w:szCs w:val="24"/>
        </w:rPr>
        <w:t xml:space="preserve">cardiac output </w:t>
      </w:r>
      <w:r w:rsidRPr="00771A1F">
        <w:rPr>
          <w:rFonts w:ascii="Times New Roman" w:hAnsi="Times New Roman" w:cs="Times New Roman"/>
          <w:sz w:val="24"/>
          <w:szCs w:val="24"/>
        </w:rPr>
        <w:t xml:space="preserve">sehingga menurunkan tekanan darah </w:t>
      </w:r>
      <w:r w:rsidRPr="00771A1F">
        <w:rPr>
          <w:rFonts w:ascii="Times New Roman" w:hAnsi="Times New Roman" w:cs="Times New Roman"/>
          <w:sz w:val="24"/>
          <w:szCs w:val="24"/>
        </w:rPr>
        <w:fldChar w:fldCharType="begin" w:fldLock="1"/>
      </w:r>
      <w:r w:rsidRPr="00771A1F">
        <w:rPr>
          <w:rFonts w:ascii="Times New Roman" w:hAnsi="Times New Roman" w:cs="Times New Roman"/>
          <w:sz w:val="24"/>
          <w:szCs w:val="24"/>
        </w:rPr>
        <w:instrText>ADDIN CSL_CITATION {"citationItems":[{"id":"ITEM-1","itemData":{"abstract":"ABSTRAK Penelitian ini bertujuan untuk mengetahui efektivitas dari masing-masing obat antihipertensi yang digunakan, adanya perbedaan tekanan darah antara ketiga obat antihipertensi tersebut, dan ada atau tidaknya efek samping yang terkait dengan penggunaan ketiga obat antihipertensi tersebut. Penelitian ini bersifat eksperimental dengan desain penelitian kohort prospektif yang dilakukan pada 33 responden dengan mengukur tekanan darah pada hari ke-1 bertemu di puskesmas, pengukuran kembali dilakukan pada hari-ke10 dan hari ke-30 untuk menilai efektivitas dan efek sampingnya. Data dianalisis melalui uji Wilcoxon dan uji Kruskall-Wallis yang dilanjutkan dengan uji Mann-Whitney U. Hasil penelitian menunjukkan bahwa pada penggunaan HCT hanya 1 orang yang mencapai target terapi, sedangkan pada 11 orang tidak mencapai target terapi. Pada Kaptopril sebanyak 10 orang mencapai target terapi, dan hanya 1 orang tidak mencapai target. Dan pada Amlodipin semua pasien berjumlah 11 orang berhasil mencapai target terapi. Hasil uji perbedaan menunjukkan bahwa HCT tidak signifikan dengan Kaptopril dan Amlodipin, akan tetapi Kaptopril signifikan dengan Amlodipin. Presentase kejadian efek samping akibat penggunaan obat pada HCT sebesar 0%, pada Kaptopril sebesar 36% dan pada Amlodipin sebesar 45%","author":[{"dropping-particle":"","family":"Kristanti","given":"Putri","non-dropping-particle":"","parse-names":false,"suffix":""}],"container-title":"Jurnal Ilmiah Mahasiswa Universitas Surabaya","id":"ITEM-1","issue":"2","issued":{"date-parts":[["2015"]]},"page":"1-13","title":"Efektifitas dan Efek Samping Penggunaan Obat Antihipertensi Pada Pasien Hipertensi di Puskesmas Kalirungkut Surabaya","type":"article-journal","volume":"4"},"uris":["http://www.mendeley.com/documents/?uuid=baf2938b-937c-41b9-9253-b3e44ce2225d"]}],"mendeley":{"formattedCitation":"(Kristanti, 2015)","plainTextFormattedCitation":"(Kristanti, 2015)","previouslyFormattedCitation":"(Kristanti, 2015)"},"properties":{"noteIndex":0},"schema":"https://github.com/citation-style-language/schema/raw/master/csl-citation.json"}</w:instrText>
      </w:r>
      <w:r w:rsidRPr="00771A1F">
        <w:rPr>
          <w:rFonts w:ascii="Times New Roman" w:hAnsi="Times New Roman" w:cs="Times New Roman"/>
          <w:sz w:val="24"/>
          <w:szCs w:val="24"/>
        </w:rPr>
        <w:fldChar w:fldCharType="separate"/>
      </w:r>
      <w:r w:rsidRPr="00771A1F">
        <w:rPr>
          <w:rFonts w:ascii="Times New Roman" w:hAnsi="Times New Roman" w:cs="Times New Roman"/>
          <w:noProof/>
          <w:sz w:val="24"/>
          <w:szCs w:val="24"/>
        </w:rPr>
        <w:t>(Kristanti, 2015)</w:t>
      </w:r>
      <w:r w:rsidRPr="00771A1F">
        <w:rPr>
          <w:rFonts w:ascii="Times New Roman" w:hAnsi="Times New Roman" w:cs="Times New Roman"/>
          <w:sz w:val="24"/>
          <w:szCs w:val="24"/>
        </w:rPr>
        <w:fldChar w:fldCharType="end"/>
      </w:r>
      <w:r w:rsidRPr="00771A1F">
        <w:rPr>
          <w:rFonts w:ascii="Times New Roman" w:hAnsi="Times New Roman" w:cs="Times New Roman"/>
          <w:sz w:val="24"/>
          <w:szCs w:val="24"/>
        </w:rPr>
        <w:t>.</w:t>
      </w:r>
    </w:p>
    <w:p w:rsidR="0087352A" w:rsidRPr="00771A1F" w:rsidRDefault="0087352A" w:rsidP="0087352A">
      <w:pPr>
        <w:ind w:firstLine="720"/>
        <w:rPr>
          <w:rFonts w:ascii="Times New Roman" w:hAnsi="Times New Roman" w:cs="Times New Roman"/>
          <w:sz w:val="24"/>
          <w:szCs w:val="24"/>
        </w:rPr>
      </w:pPr>
      <w:r w:rsidRPr="00771A1F">
        <w:rPr>
          <w:rFonts w:ascii="Times New Roman" w:hAnsi="Times New Roman" w:cs="Times New Roman"/>
          <w:sz w:val="24"/>
          <w:szCs w:val="24"/>
        </w:rPr>
        <w:t>Komplikasi lain yang sering terjadi pada penderita diabetes melitus yaitu dislipidemia. Dislipidemia adalah kandungan kadar lemak dalam darah mengalami peningkatan. Lemak yang dimaksud dalam hal ini yaitu terjadi kenaikan kadar kolesterol, trigliserida, LDL (</w:t>
      </w:r>
      <w:r w:rsidRPr="00771A1F">
        <w:rPr>
          <w:rFonts w:ascii="Times New Roman" w:hAnsi="Times New Roman" w:cs="Times New Roman"/>
          <w:i/>
          <w:sz w:val="24"/>
          <w:szCs w:val="24"/>
        </w:rPr>
        <w:t>Low Density Lipoprotein</w:t>
      </w:r>
      <w:r w:rsidRPr="00771A1F">
        <w:rPr>
          <w:rFonts w:ascii="Times New Roman" w:hAnsi="Times New Roman" w:cs="Times New Roman"/>
          <w:sz w:val="24"/>
          <w:szCs w:val="24"/>
        </w:rPr>
        <w:t>), serta berkurangnya kadar HDL (</w:t>
      </w:r>
      <w:r w:rsidRPr="00771A1F">
        <w:rPr>
          <w:rFonts w:ascii="Times New Roman" w:hAnsi="Times New Roman" w:cs="Times New Roman"/>
          <w:i/>
          <w:sz w:val="24"/>
          <w:szCs w:val="24"/>
        </w:rPr>
        <w:t>High Density Lipoprotein</w:t>
      </w:r>
      <w:r w:rsidRPr="00771A1F">
        <w:rPr>
          <w:rFonts w:ascii="Times New Roman" w:hAnsi="Times New Roman" w:cs="Times New Roman"/>
          <w:sz w:val="24"/>
          <w:szCs w:val="24"/>
        </w:rPr>
        <w:t>).  Dislipidemia ditegakkan apabila pengecekan LDL &gt; 100 mg/dL, HDL &lt; 40 mg/dL, dan TG &gt; 150 mg/dL.</w:t>
      </w:r>
    </w:p>
    <w:p w:rsidR="0087352A" w:rsidRPr="00771A1F" w:rsidRDefault="0087352A" w:rsidP="0087352A">
      <w:pPr>
        <w:ind w:firstLine="720"/>
        <w:rPr>
          <w:rFonts w:ascii="Times New Roman" w:hAnsi="Times New Roman" w:cs="Times New Roman"/>
          <w:sz w:val="24"/>
          <w:szCs w:val="24"/>
        </w:rPr>
      </w:pPr>
      <w:r w:rsidRPr="00771A1F">
        <w:rPr>
          <w:rFonts w:ascii="Times New Roman" w:hAnsi="Times New Roman" w:cs="Times New Roman"/>
          <w:sz w:val="24"/>
          <w:szCs w:val="24"/>
        </w:rPr>
        <w:t xml:space="preserve">Kadar trigliserida yang tinggi dapat beresiko terhadap tubuh sebab sebagian lipoprotein dengan nilai tinggi memiliki kandungan kolesterol sehingga </w:t>
      </w:r>
      <w:r w:rsidRPr="00771A1F">
        <w:rPr>
          <w:rFonts w:ascii="Times New Roman" w:hAnsi="Times New Roman" w:cs="Times New Roman"/>
          <w:sz w:val="24"/>
          <w:szCs w:val="24"/>
        </w:rPr>
        <w:lastRenderedPageBreak/>
        <w:t>bisa memicu hiperkolesterol. Kadar TG yang tinggi, disebabkan karena mengkonsumsi lemak yang terlalu tinggi. Bila kadar TG mencapai &gt; 150 mg/dL diberikan terapi fibrat yaitu fenofibrat (NCEP ATP III,2001; Guyton, 2007)</w:t>
      </w:r>
    </w:p>
    <w:p w:rsidR="0087352A" w:rsidRPr="00771A1F" w:rsidRDefault="0087352A" w:rsidP="0087352A">
      <w:pPr>
        <w:ind w:firstLine="720"/>
        <w:rPr>
          <w:rFonts w:ascii="Times New Roman" w:hAnsi="Times New Roman" w:cs="Times New Roman"/>
          <w:sz w:val="24"/>
          <w:szCs w:val="24"/>
        </w:rPr>
      </w:pPr>
      <w:r w:rsidRPr="00771A1F">
        <w:rPr>
          <w:rFonts w:ascii="Times New Roman" w:hAnsi="Times New Roman" w:cs="Times New Roman"/>
          <w:sz w:val="24"/>
          <w:szCs w:val="24"/>
        </w:rPr>
        <w:t xml:space="preserve">Komplikasi dislipidemia yang sering direkomendasikan adalah simvastatin. </w:t>
      </w:r>
      <w:r w:rsidRPr="00771A1F">
        <w:rPr>
          <w:rFonts w:ascii="Times New Roman" w:hAnsi="Times New Roman" w:cs="Times New Roman"/>
          <w:i/>
          <w:sz w:val="24"/>
          <w:szCs w:val="24"/>
        </w:rPr>
        <w:t>American Diabetes Association</w:t>
      </w:r>
      <w:r w:rsidRPr="00771A1F">
        <w:rPr>
          <w:rFonts w:ascii="Times New Roman" w:hAnsi="Times New Roman" w:cs="Times New Roman"/>
          <w:sz w:val="24"/>
          <w:szCs w:val="24"/>
        </w:rPr>
        <w:t xml:space="preserve"> merekomendasikan terapi golongan statin pada pasien yang memiliki resiko kardiovaskuler selain diabetes dimana kolesterol </w:t>
      </w:r>
      <w:r w:rsidRPr="00771A1F">
        <w:rPr>
          <w:rFonts w:ascii="Times New Roman" w:hAnsi="Times New Roman" w:cs="Times New Roman"/>
          <w:i/>
          <w:sz w:val="24"/>
          <w:szCs w:val="24"/>
        </w:rPr>
        <w:t>Low Density Lipoprotein</w:t>
      </w:r>
      <w:r w:rsidRPr="00771A1F">
        <w:rPr>
          <w:rFonts w:ascii="Times New Roman" w:hAnsi="Times New Roman" w:cs="Times New Roman"/>
          <w:sz w:val="24"/>
          <w:szCs w:val="24"/>
        </w:rPr>
        <w:t xml:space="preserve"> (LDL) telah menjadi target utama terapi (Dipiro, 2016 : 3280). Berdasarkan hasil penelitian, terdapat 13 kasus (92,86%) yang menderita komplikasi dislipidemia. Dari 13 pasien yang menderita komplikasi dislipidemia memiliki kadar LDL diatas normal ( &gt; 70 mg/dL) diberikan terapi golongan statin (simvastatin). 7 pasien (50%) yang memliki kadar TG diatas &gt; 150 mg/dL, diberikan terapi fibrat (fenofibrat). Contoh obat golongan statin yaitu simvastatin, fluvastatin, lovasttain, atorvastatin, serta pravastatin. Pemberian terapi fibrat bisa mengurangi efek kardiovaskular apabila pemberian pengobatan dalam kadar trigliserida &gt; 200 mg/dL. Fibrat merupakan turunan dari asam fibrat yang memiliki keefektivitasan dalam penurunan kadar trigliserida. Obat turunan asam fibrat yang umum digunakan yaitu gemfibrozil, fenofibrat, dan bezafibrat. Fibrat menghasilkan penurunan konsentrasi trigliserida plasma sebesar 40-50% dan peningkatan konsentrasi HDL sebesar 10-35%, sedangkan efek penurunan pada konsentrasi LDL 10-15%. Efek samping yang muncul yaitu gangguan saluran cerna, sakit kepala, mengantuk, eksantema, stimulasi nafsu makan, rambut rontok, dan impotensi </w:t>
      </w:r>
      <w:r w:rsidRPr="00771A1F">
        <w:rPr>
          <w:rFonts w:ascii="Times New Roman" w:hAnsi="Times New Roman" w:cs="Times New Roman"/>
          <w:sz w:val="24"/>
          <w:szCs w:val="24"/>
        </w:rPr>
        <w:fldChar w:fldCharType="begin" w:fldLock="1"/>
      </w:r>
      <w:r w:rsidRPr="00771A1F">
        <w:rPr>
          <w:rFonts w:ascii="Times New Roman" w:hAnsi="Times New Roman" w:cs="Times New Roman"/>
          <w:sz w:val="24"/>
          <w:szCs w:val="24"/>
        </w:rPr>
        <w:instrText>ADDIN CSL_CITATION {"citationItems":[{"id":"ITEM-1","itemData":{"author":[{"dropping-particle":"","family":"Nyeri","given":"Penatalaksanaan","non-dropping-particle":"","parse-names":false,"suffix":""},{"dropping-particle":"","family":"Bawah","given":"Punggung","non-dropping-particle":"","parse-names":false,"suffix":""},{"dropping-particle":"","family":"Boom","given":"Cindy E","non-dropping-particle":"","parse-names":false,"suffix":""},{"dropping-particle":"","family":"Kardiovaskuler","given":"Fellow Anestesi","non-dropping-particle":"","parse-names":false,"suffix":""},{"dropping-particle":"","family":"Kita","given":"Rsjpn Harapan","non-dropping-particle":"","parse-names":false,"suffix":""},{"dropping-particle":"","family":"Anestesi","given":"Konsultan","non-dropping-particle":"","parse-names":false,"suffix":""},{"dropping-particle":"","family":"Kita","given":"Harapan","non-dropping-particle":"","parse-names":false,"suffix":""}],"id":"ITEM-1","issue":"54","issued":{"date-parts":[["2014"]]},"page":"20-27","title":"Tinjauan Pustaka Tinjauan Pustaka Sudut Pandang Okupasi Infark Miokard Perioperatif","type":"article-journal","volume":"20"},"uris":["http://www.mendeley.com/documents/?uuid=3a5e2b95-1b36-4ecf-8b05-4329a12b6e0c"]}],"mendeley":{"formattedCitation":"(Nyeri et al., 2014)","plainTextFormattedCitation":"(Nyeri et al., 2014)","previouslyFormattedCitation":"(Nyeri et al., 2014)"},"properties":{"noteIndex":0},"schema":"https://github.com/citation-style-language/schema/raw/master/csl-citation.json"}</w:instrText>
      </w:r>
      <w:r w:rsidRPr="00771A1F">
        <w:rPr>
          <w:rFonts w:ascii="Times New Roman" w:hAnsi="Times New Roman" w:cs="Times New Roman"/>
          <w:sz w:val="24"/>
          <w:szCs w:val="24"/>
        </w:rPr>
        <w:fldChar w:fldCharType="separate"/>
      </w:r>
      <w:r w:rsidRPr="00771A1F">
        <w:rPr>
          <w:rFonts w:ascii="Times New Roman" w:hAnsi="Times New Roman" w:cs="Times New Roman"/>
          <w:noProof/>
          <w:sz w:val="24"/>
          <w:szCs w:val="24"/>
        </w:rPr>
        <w:t>(Nyeri et al., 2014)</w:t>
      </w:r>
      <w:r w:rsidRPr="00771A1F">
        <w:rPr>
          <w:rFonts w:ascii="Times New Roman" w:hAnsi="Times New Roman" w:cs="Times New Roman"/>
          <w:sz w:val="24"/>
          <w:szCs w:val="24"/>
        </w:rPr>
        <w:fldChar w:fldCharType="end"/>
      </w:r>
      <w:r w:rsidRPr="00771A1F">
        <w:rPr>
          <w:rFonts w:ascii="Times New Roman" w:hAnsi="Times New Roman" w:cs="Times New Roman"/>
          <w:sz w:val="24"/>
          <w:szCs w:val="24"/>
        </w:rPr>
        <w:t>.</w:t>
      </w:r>
    </w:p>
    <w:p w:rsidR="0087352A" w:rsidRPr="00771A1F" w:rsidRDefault="0087352A" w:rsidP="0087352A">
      <w:pPr>
        <w:rPr>
          <w:rFonts w:ascii="Times New Roman" w:hAnsi="Times New Roman" w:cs="Times New Roman"/>
          <w:b/>
          <w:sz w:val="24"/>
          <w:szCs w:val="24"/>
        </w:rPr>
      </w:pPr>
    </w:p>
    <w:p w:rsidR="0087352A" w:rsidRPr="00771A1F" w:rsidRDefault="0087352A" w:rsidP="0087352A">
      <w:pPr>
        <w:rPr>
          <w:rFonts w:ascii="Times New Roman" w:hAnsi="Times New Roman" w:cs="Times New Roman"/>
          <w:b/>
          <w:sz w:val="24"/>
          <w:szCs w:val="24"/>
        </w:rPr>
      </w:pPr>
      <w:r w:rsidRPr="00771A1F">
        <w:rPr>
          <w:rFonts w:ascii="Times New Roman" w:hAnsi="Times New Roman" w:cs="Times New Roman"/>
          <w:b/>
          <w:sz w:val="24"/>
          <w:szCs w:val="24"/>
        </w:rPr>
        <w:t xml:space="preserve">SIMPULAN </w:t>
      </w:r>
    </w:p>
    <w:p w:rsidR="0087352A" w:rsidRPr="00771A1F" w:rsidRDefault="0087352A" w:rsidP="0087352A">
      <w:pPr>
        <w:ind w:firstLine="720"/>
        <w:rPr>
          <w:rFonts w:ascii="Times New Roman" w:hAnsi="Times New Roman" w:cs="Times New Roman"/>
          <w:sz w:val="24"/>
          <w:szCs w:val="24"/>
        </w:rPr>
      </w:pPr>
      <w:r w:rsidRPr="00771A1F">
        <w:rPr>
          <w:rFonts w:ascii="Times New Roman" w:hAnsi="Times New Roman" w:cs="Times New Roman"/>
          <w:sz w:val="24"/>
          <w:szCs w:val="24"/>
        </w:rPr>
        <w:t xml:space="preserve">Kesimpulan berdasarkan hasil penelitian yaitu jumlah pasien penderita DM tipe 2 perempuan sebanyak 13 pasien dan laki-laki sebanyak 1 pasien. Usia paling banyak menderita DM tipe 2 yaitu rentang usia 45-55 dengan komplikasi hipertensi dan dislipidemia. Dari hasil penelitan 14 sampel terdapat total 29 kasus DRPs, dengan kategori efek obat tidak optimal dan pemilihan obat tidak sesuai guideline/formularium sebanyak 15 kasus dan kategori ada indikasi atau gejala yang tidak diterapi dan ada indikasi baru dan obat belum diresepkan sebanyak 14 </w:t>
      </w:r>
      <w:r w:rsidRPr="00771A1F">
        <w:rPr>
          <w:rFonts w:ascii="Times New Roman" w:hAnsi="Times New Roman" w:cs="Times New Roman"/>
          <w:sz w:val="24"/>
          <w:szCs w:val="24"/>
        </w:rPr>
        <w:lastRenderedPageBreak/>
        <w:t xml:space="preserve">kasus. Solusi pengobatan diberikan sesuai dengan pedoman yang sesuai dengan guideline/formularium. </w:t>
      </w:r>
    </w:p>
    <w:p w:rsidR="0087352A" w:rsidRPr="00771A1F" w:rsidRDefault="0087352A" w:rsidP="0087352A">
      <w:pPr>
        <w:rPr>
          <w:rFonts w:ascii="Times New Roman" w:hAnsi="Times New Roman" w:cs="Times New Roman"/>
          <w:b/>
          <w:sz w:val="24"/>
          <w:szCs w:val="24"/>
        </w:rPr>
      </w:pPr>
    </w:p>
    <w:p w:rsidR="0087352A" w:rsidRPr="00771A1F" w:rsidRDefault="0087352A" w:rsidP="0087352A">
      <w:pPr>
        <w:rPr>
          <w:rFonts w:ascii="Times New Roman" w:hAnsi="Times New Roman" w:cs="Times New Roman"/>
          <w:b/>
          <w:sz w:val="24"/>
          <w:szCs w:val="24"/>
        </w:rPr>
      </w:pPr>
      <w:r w:rsidRPr="00771A1F">
        <w:rPr>
          <w:rFonts w:ascii="Times New Roman" w:hAnsi="Times New Roman" w:cs="Times New Roman"/>
          <w:b/>
          <w:sz w:val="24"/>
          <w:szCs w:val="24"/>
        </w:rPr>
        <w:t>DAFTAR PUSTAKA</w:t>
      </w:r>
    </w:p>
    <w:p w:rsidR="0087352A" w:rsidRPr="00771A1F" w:rsidRDefault="0087352A" w:rsidP="0087352A">
      <w:pPr>
        <w:spacing w:line="240" w:lineRule="auto"/>
        <w:rPr>
          <w:rFonts w:ascii="Times New Roman" w:hAnsi="Times New Roman" w:cs="Times New Roman"/>
          <w:sz w:val="24"/>
          <w:szCs w:val="24"/>
        </w:rPr>
      </w:pPr>
    </w:p>
    <w:p w:rsidR="0087352A" w:rsidRPr="00771A1F" w:rsidRDefault="0087352A" w:rsidP="0087352A">
      <w:pPr>
        <w:spacing w:line="240" w:lineRule="auto"/>
        <w:ind w:left="851" w:hanging="851"/>
        <w:rPr>
          <w:rFonts w:ascii="Times New Roman" w:hAnsi="Times New Roman" w:cs="Times New Roman"/>
          <w:sz w:val="24"/>
          <w:szCs w:val="24"/>
        </w:rPr>
      </w:pPr>
      <w:r w:rsidRPr="00771A1F">
        <w:rPr>
          <w:rFonts w:ascii="Times New Roman" w:hAnsi="Times New Roman" w:cs="Times New Roman"/>
          <w:sz w:val="24"/>
          <w:szCs w:val="24"/>
        </w:rPr>
        <w:t xml:space="preserve">American Diabetes Association. (2017). </w:t>
      </w:r>
      <w:r w:rsidRPr="00771A1F">
        <w:rPr>
          <w:rFonts w:ascii="Times New Roman" w:hAnsi="Times New Roman" w:cs="Times New Roman"/>
          <w:i/>
          <w:sz w:val="24"/>
          <w:szCs w:val="24"/>
        </w:rPr>
        <w:t>Standards of Medical Care in Diabetes</w:t>
      </w:r>
      <w:r w:rsidRPr="00771A1F">
        <w:rPr>
          <w:rFonts w:ascii="Times New Roman" w:hAnsi="Times New Roman" w:cs="Times New Roman"/>
          <w:sz w:val="24"/>
          <w:szCs w:val="24"/>
        </w:rPr>
        <w:t>. J Clin Appl Res Educ. 40 (Suppl 1) : S1-130.</w:t>
      </w:r>
    </w:p>
    <w:p w:rsidR="0087352A" w:rsidRPr="00771A1F" w:rsidRDefault="0087352A" w:rsidP="0087352A">
      <w:pPr>
        <w:widowControl w:val="0"/>
        <w:autoSpaceDE w:val="0"/>
        <w:autoSpaceDN w:val="0"/>
        <w:adjustRightInd w:val="0"/>
        <w:spacing w:line="240" w:lineRule="auto"/>
        <w:rPr>
          <w:rFonts w:ascii="Times New Roman" w:hAnsi="Times New Roman" w:cs="Times New Roman"/>
          <w:noProof/>
          <w:sz w:val="24"/>
          <w:szCs w:val="24"/>
        </w:rPr>
      </w:pPr>
    </w:p>
    <w:p w:rsidR="0087352A" w:rsidRPr="00771A1F" w:rsidRDefault="0087352A" w:rsidP="0087352A">
      <w:pPr>
        <w:widowControl w:val="0"/>
        <w:autoSpaceDE w:val="0"/>
        <w:autoSpaceDN w:val="0"/>
        <w:adjustRightInd w:val="0"/>
        <w:spacing w:line="240" w:lineRule="auto"/>
        <w:ind w:left="480" w:hanging="480"/>
        <w:rPr>
          <w:rFonts w:ascii="Times New Roman" w:hAnsi="Times New Roman" w:cs="Times New Roman"/>
          <w:noProof/>
          <w:sz w:val="24"/>
          <w:szCs w:val="24"/>
        </w:rPr>
      </w:pPr>
      <w:r w:rsidRPr="00771A1F">
        <w:rPr>
          <w:rFonts w:ascii="Times New Roman" w:hAnsi="Times New Roman" w:cs="Times New Roman"/>
          <w:noProof/>
          <w:sz w:val="24"/>
          <w:szCs w:val="24"/>
        </w:rPr>
        <w:t xml:space="preserve">BPJS. (2014). </w:t>
      </w:r>
      <w:r w:rsidRPr="00771A1F">
        <w:rPr>
          <w:rFonts w:ascii="Times New Roman" w:hAnsi="Times New Roman" w:cs="Times New Roman"/>
          <w:i/>
          <w:noProof/>
          <w:sz w:val="24"/>
          <w:szCs w:val="24"/>
        </w:rPr>
        <w:t>Panduan praktis Prolanis (Program pengelolaan penyakit kronis).</w:t>
      </w:r>
      <w:r w:rsidRPr="00771A1F">
        <w:rPr>
          <w:rFonts w:ascii="Times New Roman" w:hAnsi="Times New Roman" w:cs="Times New Roman"/>
          <w:noProof/>
          <w:sz w:val="24"/>
          <w:szCs w:val="24"/>
        </w:rPr>
        <w:t xml:space="preserve"> </w:t>
      </w:r>
      <w:r w:rsidRPr="00771A1F">
        <w:rPr>
          <w:rFonts w:ascii="Times New Roman" w:hAnsi="Times New Roman" w:cs="Times New Roman"/>
          <w:i/>
          <w:iCs/>
          <w:noProof/>
          <w:sz w:val="24"/>
          <w:szCs w:val="24"/>
        </w:rPr>
        <w:t>BPJS Kesehatan</w:t>
      </w:r>
      <w:r w:rsidRPr="00771A1F">
        <w:rPr>
          <w:rFonts w:ascii="Times New Roman" w:hAnsi="Times New Roman" w:cs="Times New Roman"/>
          <w:noProof/>
          <w:sz w:val="24"/>
          <w:szCs w:val="24"/>
        </w:rPr>
        <w:t>.</w:t>
      </w:r>
    </w:p>
    <w:p w:rsidR="0087352A" w:rsidRPr="00771A1F" w:rsidRDefault="0087352A" w:rsidP="0087352A">
      <w:pPr>
        <w:widowControl w:val="0"/>
        <w:autoSpaceDE w:val="0"/>
        <w:autoSpaceDN w:val="0"/>
        <w:adjustRightInd w:val="0"/>
        <w:spacing w:line="240" w:lineRule="auto"/>
        <w:ind w:left="480" w:hanging="480"/>
        <w:rPr>
          <w:rFonts w:ascii="Times New Roman" w:hAnsi="Times New Roman" w:cs="Times New Roman"/>
          <w:noProof/>
          <w:sz w:val="24"/>
          <w:szCs w:val="24"/>
        </w:rPr>
      </w:pPr>
    </w:p>
    <w:p w:rsidR="0087352A" w:rsidRPr="00771A1F" w:rsidRDefault="0087352A" w:rsidP="0087352A">
      <w:pPr>
        <w:spacing w:line="240" w:lineRule="auto"/>
        <w:ind w:left="851" w:hanging="851"/>
        <w:rPr>
          <w:rFonts w:ascii="Times New Roman" w:hAnsi="Times New Roman" w:cs="Times New Roman"/>
          <w:sz w:val="24"/>
          <w:szCs w:val="24"/>
        </w:rPr>
      </w:pPr>
      <w:r w:rsidRPr="00771A1F">
        <w:rPr>
          <w:rFonts w:ascii="Times New Roman" w:hAnsi="Times New Roman" w:cs="Times New Roman"/>
          <w:sz w:val="24"/>
          <w:szCs w:val="24"/>
        </w:rPr>
        <w:t xml:space="preserve">BPJS Kesehatan. (2019). </w:t>
      </w:r>
      <w:r w:rsidRPr="00771A1F">
        <w:rPr>
          <w:rFonts w:ascii="Times New Roman" w:hAnsi="Times New Roman" w:cs="Times New Roman"/>
          <w:i/>
          <w:sz w:val="24"/>
          <w:szCs w:val="24"/>
        </w:rPr>
        <w:t>Panduan Praktis PROLANIS (Program Pengelolaan Penyakit Kronis)</w:t>
      </w:r>
      <w:r w:rsidRPr="00771A1F">
        <w:rPr>
          <w:rFonts w:ascii="Times New Roman" w:hAnsi="Times New Roman" w:cs="Times New Roman"/>
          <w:sz w:val="24"/>
          <w:szCs w:val="24"/>
        </w:rPr>
        <w:t xml:space="preserve"> : Jakarta. BPJS</w:t>
      </w:r>
    </w:p>
    <w:p w:rsidR="0087352A" w:rsidRPr="00771A1F" w:rsidRDefault="0087352A" w:rsidP="0087352A">
      <w:pPr>
        <w:spacing w:line="240" w:lineRule="auto"/>
        <w:ind w:left="851" w:hanging="851"/>
        <w:rPr>
          <w:rFonts w:ascii="Times New Roman" w:hAnsi="Times New Roman" w:cs="Times New Roman"/>
          <w:sz w:val="24"/>
          <w:szCs w:val="24"/>
        </w:rPr>
      </w:pPr>
    </w:p>
    <w:p w:rsidR="0087352A" w:rsidRPr="00771A1F" w:rsidRDefault="0087352A" w:rsidP="0087352A">
      <w:pPr>
        <w:widowControl w:val="0"/>
        <w:autoSpaceDE w:val="0"/>
        <w:autoSpaceDN w:val="0"/>
        <w:adjustRightInd w:val="0"/>
        <w:spacing w:line="240" w:lineRule="auto"/>
        <w:ind w:left="480" w:hanging="480"/>
        <w:rPr>
          <w:rFonts w:ascii="Times New Roman" w:hAnsi="Times New Roman" w:cs="Times New Roman"/>
          <w:noProof/>
          <w:sz w:val="24"/>
          <w:szCs w:val="24"/>
        </w:rPr>
      </w:pPr>
      <w:r w:rsidRPr="00771A1F">
        <w:rPr>
          <w:rFonts w:ascii="Times New Roman" w:hAnsi="Times New Roman" w:cs="Times New Roman"/>
          <w:noProof/>
          <w:sz w:val="24"/>
          <w:szCs w:val="24"/>
        </w:rPr>
        <w:t xml:space="preserve">Gustianto, V., Sadik, D., Gusti, Y. T., Studi, P., Kebidanan, D., Adila, S., Lampung, B., Masyarakat, K., &amp; Kesehatan, F. (2020). Hubungan Dukungan Keluarga Dalam Program Prolanis Dengan Kepatuhan Minum Obat Pasien Diabetes Melitus Tipe 2 Di Puskesmas Rawat Inap Banjarsari Kota Metro Tahun 2019. </w:t>
      </w:r>
      <w:r w:rsidRPr="00771A1F">
        <w:rPr>
          <w:rFonts w:ascii="Times New Roman" w:hAnsi="Times New Roman" w:cs="Times New Roman"/>
          <w:i/>
          <w:iCs/>
          <w:noProof/>
          <w:sz w:val="24"/>
          <w:szCs w:val="24"/>
        </w:rPr>
        <w:t>Jurnal Ilmu Kesehatan Indonesia (JIKMI) ISSN</w:t>
      </w:r>
      <w:r w:rsidRPr="00771A1F">
        <w:rPr>
          <w:rFonts w:ascii="Times New Roman" w:hAnsi="Times New Roman" w:cs="Times New Roman"/>
          <w:noProof/>
          <w:sz w:val="24"/>
          <w:szCs w:val="24"/>
        </w:rPr>
        <w:t xml:space="preserve">, </w:t>
      </w:r>
      <w:r w:rsidRPr="00771A1F">
        <w:rPr>
          <w:rFonts w:ascii="Times New Roman" w:hAnsi="Times New Roman" w:cs="Times New Roman"/>
          <w:i/>
          <w:iCs/>
          <w:noProof/>
          <w:sz w:val="24"/>
          <w:szCs w:val="24"/>
        </w:rPr>
        <w:t>1</w:t>
      </w:r>
      <w:r w:rsidRPr="00771A1F">
        <w:rPr>
          <w:rFonts w:ascii="Times New Roman" w:hAnsi="Times New Roman" w:cs="Times New Roman"/>
          <w:noProof/>
          <w:sz w:val="24"/>
          <w:szCs w:val="24"/>
        </w:rPr>
        <w:t>(1), 1–11. http://repository.poltekkes-denpasar.ac.id/1224/%0Ahttp://digilib2.unisayogya.ac.id/handle/123456789/1340%0Ahttp://jurnal.umitra.ac.id/index.php/jikmi/article/view/301</w:t>
      </w:r>
    </w:p>
    <w:p w:rsidR="0087352A" w:rsidRPr="00771A1F" w:rsidRDefault="0087352A" w:rsidP="0087352A">
      <w:pPr>
        <w:widowControl w:val="0"/>
        <w:autoSpaceDE w:val="0"/>
        <w:autoSpaceDN w:val="0"/>
        <w:adjustRightInd w:val="0"/>
        <w:spacing w:line="240" w:lineRule="auto"/>
        <w:ind w:left="480" w:hanging="480"/>
        <w:rPr>
          <w:rFonts w:ascii="Times New Roman" w:hAnsi="Times New Roman" w:cs="Times New Roman"/>
          <w:noProof/>
          <w:sz w:val="24"/>
          <w:szCs w:val="24"/>
        </w:rPr>
      </w:pPr>
    </w:p>
    <w:p w:rsidR="0087352A" w:rsidRPr="00771A1F" w:rsidRDefault="0087352A" w:rsidP="0087352A">
      <w:pPr>
        <w:spacing w:line="240" w:lineRule="auto"/>
        <w:ind w:left="851" w:hanging="851"/>
        <w:rPr>
          <w:rFonts w:ascii="Times New Roman" w:hAnsi="Times New Roman" w:cs="Times New Roman"/>
          <w:sz w:val="24"/>
          <w:szCs w:val="24"/>
        </w:rPr>
      </w:pPr>
      <w:r w:rsidRPr="00771A1F">
        <w:rPr>
          <w:rFonts w:ascii="Times New Roman" w:hAnsi="Times New Roman" w:cs="Times New Roman"/>
          <w:sz w:val="24"/>
          <w:szCs w:val="24"/>
        </w:rPr>
        <w:t xml:space="preserve">Guyton A.C. and J.E. Hall. (2007). </w:t>
      </w:r>
      <w:r w:rsidRPr="00771A1F">
        <w:rPr>
          <w:rFonts w:ascii="Times New Roman" w:hAnsi="Times New Roman" w:cs="Times New Roman"/>
          <w:i/>
          <w:sz w:val="24"/>
          <w:szCs w:val="24"/>
        </w:rPr>
        <w:t>Buku Ajar Fisiologi Kedokteran. Edisi 9</w:t>
      </w:r>
      <w:r w:rsidRPr="00771A1F">
        <w:rPr>
          <w:rFonts w:ascii="Times New Roman" w:hAnsi="Times New Roman" w:cs="Times New Roman"/>
          <w:sz w:val="24"/>
          <w:szCs w:val="24"/>
        </w:rPr>
        <w:t>. Jakarta: EGC</w:t>
      </w:r>
    </w:p>
    <w:p w:rsidR="0087352A" w:rsidRPr="00771A1F" w:rsidRDefault="0087352A" w:rsidP="0087352A">
      <w:pPr>
        <w:spacing w:line="240" w:lineRule="auto"/>
        <w:ind w:left="851" w:hanging="851"/>
        <w:rPr>
          <w:rFonts w:ascii="Times New Roman" w:hAnsi="Times New Roman" w:cs="Times New Roman"/>
          <w:sz w:val="24"/>
          <w:szCs w:val="24"/>
        </w:rPr>
      </w:pPr>
    </w:p>
    <w:p w:rsidR="0087352A" w:rsidRPr="00771A1F" w:rsidRDefault="0087352A" w:rsidP="0087352A">
      <w:pPr>
        <w:spacing w:line="240" w:lineRule="auto"/>
        <w:ind w:left="851" w:hanging="851"/>
        <w:rPr>
          <w:rFonts w:ascii="Times New Roman" w:hAnsi="Times New Roman" w:cs="Times New Roman"/>
          <w:sz w:val="24"/>
          <w:szCs w:val="24"/>
        </w:rPr>
      </w:pPr>
      <w:r w:rsidRPr="00771A1F">
        <w:rPr>
          <w:rFonts w:ascii="Times New Roman" w:hAnsi="Times New Roman" w:cs="Times New Roman"/>
          <w:sz w:val="24"/>
          <w:szCs w:val="24"/>
        </w:rPr>
        <w:t>International Diabetes Federation.WDD .(2015). Campaign Sara Webber: International Diabetes Federation.</w:t>
      </w:r>
    </w:p>
    <w:p w:rsidR="0087352A" w:rsidRPr="00771A1F" w:rsidRDefault="0087352A" w:rsidP="0087352A">
      <w:pPr>
        <w:widowControl w:val="0"/>
        <w:autoSpaceDE w:val="0"/>
        <w:autoSpaceDN w:val="0"/>
        <w:adjustRightInd w:val="0"/>
        <w:spacing w:line="240" w:lineRule="auto"/>
        <w:ind w:left="480" w:hanging="480"/>
        <w:rPr>
          <w:rFonts w:ascii="Times New Roman" w:hAnsi="Times New Roman" w:cs="Times New Roman"/>
          <w:noProof/>
          <w:sz w:val="24"/>
          <w:szCs w:val="24"/>
        </w:rPr>
      </w:pPr>
    </w:p>
    <w:p w:rsidR="0087352A" w:rsidRPr="00771A1F" w:rsidRDefault="0087352A" w:rsidP="0087352A">
      <w:pPr>
        <w:widowControl w:val="0"/>
        <w:autoSpaceDE w:val="0"/>
        <w:autoSpaceDN w:val="0"/>
        <w:adjustRightInd w:val="0"/>
        <w:spacing w:line="240" w:lineRule="auto"/>
        <w:ind w:left="480" w:hanging="480"/>
        <w:rPr>
          <w:rFonts w:ascii="Times New Roman" w:hAnsi="Times New Roman" w:cs="Times New Roman"/>
          <w:noProof/>
          <w:sz w:val="24"/>
          <w:szCs w:val="24"/>
        </w:rPr>
      </w:pPr>
      <w:r w:rsidRPr="00771A1F">
        <w:rPr>
          <w:rFonts w:ascii="Times New Roman" w:hAnsi="Times New Roman" w:cs="Times New Roman"/>
          <w:noProof/>
          <w:sz w:val="24"/>
          <w:szCs w:val="24"/>
        </w:rPr>
        <w:t xml:space="preserve">Jonathan, K., Natalia, N., &amp; Soetedjo, M. (2019). </w:t>
      </w:r>
      <w:r w:rsidRPr="00771A1F">
        <w:rPr>
          <w:rFonts w:ascii="Times New Roman" w:hAnsi="Times New Roman" w:cs="Times New Roman"/>
          <w:i/>
          <w:iCs/>
          <w:noProof/>
          <w:sz w:val="24"/>
          <w:szCs w:val="24"/>
        </w:rPr>
        <w:t>Pola Penggunaan Antidiabetes Oral Pasien Diabetes Melitus Tipe 2 di Bagian Penyakit Dalam RSUD Kota Bandung Tahun 2017</w:t>
      </w:r>
      <w:r w:rsidRPr="00771A1F">
        <w:rPr>
          <w:rFonts w:ascii="Times New Roman" w:hAnsi="Times New Roman" w:cs="Times New Roman"/>
          <w:noProof/>
          <w:sz w:val="24"/>
          <w:szCs w:val="24"/>
        </w:rPr>
        <w:t xml:space="preserve">. </w:t>
      </w:r>
      <w:r w:rsidRPr="00771A1F">
        <w:rPr>
          <w:rFonts w:ascii="Times New Roman" w:hAnsi="Times New Roman" w:cs="Times New Roman"/>
          <w:i/>
          <w:iCs/>
          <w:noProof/>
          <w:sz w:val="24"/>
          <w:szCs w:val="24"/>
        </w:rPr>
        <w:t>46</w:t>
      </w:r>
      <w:r w:rsidRPr="00771A1F">
        <w:rPr>
          <w:rFonts w:ascii="Times New Roman" w:hAnsi="Times New Roman" w:cs="Times New Roman"/>
          <w:noProof/>
          <w:sz w:val="24"/>
          <w:szCs w:val="24"/>
        </w:rPr>
        <w:t>(6), 407–413.</w:t>
      </w:r>
    </w:p>
    <w:p w:rsidR="0087352A" w:rsidRPr="00771A1F" w:rsidRDefault="0087352A" w:rsidP="0087352A">
      <w:pPr>
        <w:widowControl w:val="0"/>
        <w:autoSpaceDE w:val="0"/>
        <w:autoSpaceDN w:val="0"/>
        <w:adjustRightInd w:val="0"/>
        <w:spacing w:line="240" w:lineRule="auto"/>
        <w:ind w:left="480" w:hanging="480"/>
        <w:rPr>
          <w:rFonts w:ascii="Times New Roman" w:hAnsi="Times New Roman" w:cs="Times New Roman"/>
          <w:noProof/>
          <w:sz w:val="24"/>
          <w:szCs w:val="24"/>
        </w:rPr>
      </w:pPr>
    </w:p>
    <w:p w:rsidR="0087352A" w:rsidRPr="00771A1F" w:rsidRDefault="0087352A" w:rsidP="0087352A">
      <w:pPr>
        <w:widowControl w:val="0"/>
        <w:autoSpaceDE w:val="0"/>
        <w:autoSpaceDN w:val="0"/>
        <w:adjustRightInd w:val="0"/>
        <w:spacing w:line="240" w:lineRule="auto"/>
        <w:ind w:left="480" w:hanging="480"/>
        <w:rPr>
          <w:rFonts w:ascii="Times New Roman" w:hAnsi="Times New Roman" w:cs="Times New Roman"/>
          <w:noProof/>
          <w:sz w:val="24"/>
          <w:szCs w:val="24"/>
        </w:rPr>
      </w:pPr>
      <w:r w:rsidRPr="00771A1F">
        <w:rPr>
          <w:rFonts w:ascii="Times New Roman" w:hAnsi="Times New Roman" w:cs="Times New Roman"/>
          <w:noProof/>
          <w:sz w:val="24"/>
          <w:szCs w:val="24"/>
        </w:rPr>
        <w:t xml:space="preserve">Kristanti, P. (2015). Efektifitas dan Efek Samping Penggunaan Obat Antihipertensi Pada Pasien Hipertensi di Puskesmas Kalirungkut Surabaya. </w:t>
      </w:r>
      <w:r w:rsidRPr="00771A1F">
        <w:rPr>
          <w:rFonts w:ascii="Times New Roman" w:hAnsi="Times New Roman" w:cs="Times New Roman"/>
          <w:i/>
          <w:iCs/>
          <w:noProof/>
          <w:sz w:val="24"/>
          <w:szCs w:val="24"/>
        </w:rPr>
        <w:t>Jurnal Ilmiah Mahasiswa Universitas Surabaya</w:t>
      </w:r>
      <w:r w:rsidRPr="00771A1F">
        <w:rPr>
          <w:rFonts w:ascii="Times New Roman" w:hAnsi="Times New Roman" w:cs="Times New Roman"/>
          <w:noProof/>
          <w:sz w:val="24"/>
          <w:szCs w:val="24"/>
        </w:rPr>
        <w:t xml:space="preserve">, </w:t>
      </w:r>
      <w:r w:rsidRPr="00771A1F">
        <w:rPr>
          <w:rFonts w:ascii="Times New Roman" w:hAnsi="Times New Roman" w:cs="Times New Roman"/>
          <w:i/>
          <w:iCs/>
          <w:noProof/>
          <w:sz w:val="24"/>
          <w:szCs w:val="24"/>
        </w:rPr>
        <w:t>4</w:t>
      </w:r>
      <w:r w:rsidRPr="00771A1F">
        <w:rPr>
          <w:rFonts w:ascii="Times New Roman" w:hAnsi="Times New Roman" w:cs="Times New Roman"/>
          <w:noProof/>
          <w:sz w:val="24"/>
          <w:szCs w:val="24"/>
        </w:rPr>
        <w:t>(2), 1–13.</w:t>
      </w:r>
    </w:p>
    <w:p w:rsidR="0087352A" w:rsidRPr="00771A1F" w:rsidRDefault="0087352A" w:rsidP="0087352A">
      <w:pPr>
        <w:widowControl w:val="0"/>
        <w:autoSpaceDE w:val="0"/>
        <w:autoSpaceDN w:val="0"/>
        <w:adjustRightInd w:val="0"/>
        <w:spacing w:line="240" w:lineRule="auto"/>
        <w:ind w:left="480" w:hanging="480"/>
        <w:rPr>
          <w:rFonts w:ascii="Times New Roman" w:hAnsi="Times New Roman" w:cs="Times New Roman"/>
          <w:noProof/>
          <w:sz w:val="24"/>
          <w:szCs w:val="24"/>
        </w:rPr>
      </w:pPr>
    </w:p>
    <w:p w:rsidR="0087352A" w:rsidRPr="00771A1F" w:rsidRDefault="0087352A" w:rsidP="0087352A">
      <w:pPr>
        <w:widowControl w:val="0"/>
        <w:autoSpaceDE w:val="0"/>
        <w:autoSpaceDN w:val="0"/>
        <w:adjustRightInd w:val="0"/>
        <w:spacing w:line="240" w:lineRule="auto"/>
        <w:ind w:left="480" w:hanging="480"/>
        <w:rPr>
          <w:rFonts w:ascii="Times New Roman" w:hAnsi="Times New Roman" w:cs="Times New Roman"/>
          <w:noProof/>
          <w:sz w:val="24"/>
          <w:szCs w:val="24"/>
        </w:rPr>
      </w:pPr>
      <w:r w:rsidRPr="00771A1F">
        <w:rPr>
          <w:rFonts w:ascii="Times New Roman" w:hAnsi="Times New Roman" w:cs="Times New Roman"/>
          <w:noProof/>
          <w:sz w:val="24"/>
          <w:szCs w:val="24"/>
        </w:rPr>
        <w:t xml:space="preserve">Nazilah, K., Rachmawati, E., &amp; Subagijo, P. B. (2017). Identifikasi Drug Related Problems ( DRPs ) pada Terapi Diabetes Melitus Tipe 2 di Instalasi Rawat Inap RSD dr . Soebandi Jember Periode Tahun 2015 ( Identification of Drug Related Problems ( DRPs ) for Type 2 Diabetes Mellitus Therapy in Hospitalized Pat. </w:t>
      </w:r>
      <w:r w:rsidRPr="00771A1F">
        <w:rPr>
          <w:rFonts w:ascii="Times New Roman" w:hAnsi="Times New Roman" w:cs="Times New Roman"/>
          <w:i/>
          <w:iCs/>
          <w:noProof/>
          <w:sz w:val="24"/>
          <w:szCs w:val="24"/>
        </w:rPr>
        <w:t>Universitas Jember</w:t>
      </w:r>
      <w:r w:rsidRPr="00771A1F">
        <w:rPr>
          <w:rFonts w:ascii="Times New Roman" w:hAnsi="Times New Roman" w:cs="Times New Roman"/>
          <w:noProof/>
          <w:sz w:val="24"/>
          <w:szCs w:val="24"/>
        </w:rPr>
        <w:t xml:space="preserve">, </w:t>
      </w:r>
      <w:r w:rsidRPr="00771A1F">
        <w:rPr>
          <w:rFonts w:ascii="Times New Roman" w:hAnsi="Times New Roman" w:cs="Times New Roman"/>
          <w:i/>
          <w:iCs/>
          <w:noProof/>
          <w:sz w:val="24"/>
          <w:szCs w:val="24"/>
        </w:rPr>
        <w:t>5</w:t>
      </w:r>
      <w:r w:rsidRPr="00771A1F">
        <w:rPr>
          <w:rFonts w:ascii="Times New Roman" w:hAnsi="Times New Roman" w:cs="Times New Roman"/>
          <w:noProof/>
          <w:sz w:val="24"/>
          <w:szCs w:val="24"/>
        </w:rPr>
        <w:t>(3), 413–419.</w:t>
      </w:r>
    </w:p>
    <w:p w:rsidR="0087352A" w:rsidRPr="00771A1F" w:rsidRDefault="0087352A" w:rsidP="0087352A">
      <w:pPr>
        <w:widowControl w:val="0"/>
        <w:autoSpaceDE w:val="0"/>
        <w:autoSpaceDN w:val="0"/>
        <w:adjustRightInd w:val="0"/>
        <w:spacing w:line="240" w:lineRule="auto"/>
        <w:ind w:left="480" w:hanging="480"/>
        <w:rPr>
          <w:rFonts w:ascii="Times New Roman" w:hAnsi="Times New Roman" w:cs="Times New Roman"/>
          <w:noProof/>
          <w:sz w:val="24"/>
          <w:szCs w:val="24"/>
        </w:rPr>
      </w:pPr>
    </w:p>
    <w:p w:rsidR="0087352A" w:rsidRPr="00771A1F" w:rsidRDefault="0087352A" w:rsidP="0087352A">
      <w:pPr>
        <w:spacing w:line="240" w:lineRule="auto"/>
        <w:ind w:left="851" w:hanging="851"/>
        <w:rPr>
          <w:rFonts w:ascii="Times New Roman" w:hAnsi="Times New Roman" w:cs="Times New Roman"/>
          <w:sz w:val="24"/>
          <w:szCs w:val="24"/>
        </w:rPr>
      </w:pPr>
      <w:r w:rsidRPr="00771A1F">
        <w:rPr>
          <w:rFonts w:ascii="Times New Roman" w:hAnsi="Times New Roman" w:cs="Times New Roman"/>
          <w:sz w:val="24"/>
          <w:szCs w:val="24"/>
        </w:rPr>
        <w:lastRenderedPageBreak/>
        <w:t xml:space="preserve">NCEP ATP III. (2001). </w:t>
      </w:r>
      <w:r w:rsidRPr="00771A1F">
        <w:rPr>
          <w:rFonts w:ascii="Times New Roman" w:hAnsi="Times New Roman" w:cs="Times New Roman"/>
          <w:i/>
          <w:sz w:val="24"/>
          <w:szCs w:val="24"/>
        </w:rPr>
        <w:t>NCEP Cholesterol Guidelines</w:t>
      </w:r>
      <w:r w:rsidRPr="00771A1F">
        <w:rPr>
          <w:rFonts w:ascii="Times New Roman" w:hAnsi="Times New Roman" w:cs="Times New Roman"/>
          <w:sz w:val="24"/>
          <w:szCs w:val="24"/>
        </w:rPr>
        <w:t>. National Institute of Health.</w:t>
      </w:r>
    </w:p>
    <w:p w:rsidR="0087352A" w:rsidRPr="00771A1F" w:rsidRDefault="0087352A" w:rsidP="0087352A">
      <w:pPr>
        <w:spacing w:line="240" w:lineRule="auto"/>
        <w:rPr>
          <w:rFonts w:ascii="Times New Roman" w:hAnsi="Times New Roman" w:cs="Times New Roman"/>
          <w:sz w:val="24"/>
          <w:szCs w:val="24"/>
        </w:rPr>
      </w:pPr>
    </w:p>
    <w:p w:rsidR="0087352A" w:rsidRPr="00771A1F" w:rsidRDefault="0087352A" w:rsidP="0087352A">
      <w:pPr>
        <w:widowControl w:val="0"/>
        <w:autoSpaceDE w:val="0"/>
        <w:autoSpaceDN w:val="0"/>
        <w:adjustRightInd w:val="0"/>
        <w:spacing w:line="240" w:lineRule="auto"/>
        <w:ind w:left="480" w:hanging="480"/>
        <w:rPr>
          <w:rFonts w:ascii="Times New Roman" w:hAnsi="Times New Roman" w:cs="Times New Roman"/>
          <w:noProof/>
          <w:sz w:val="24"/>
          <w:szCs w:val="24"/>
        </w:rPr>
      </w:pPr>
      <w:r w:rsidRPr="00771A1F">
        <w:rPr>
          <w:rFonts w:ascii="Times New Roman" w:hAnsi="Times New Roman" w:cs="Times New Roman"/>
          <w:noProof/>
          <w:sz w:val="24"/>
          <w:szCs w:val="24"/>
        </w:rPr>
        <w:t xml:space="preserve">Nyeri, P., Bawah, P., Boom, C. E., Kardiovaskuler, F. A., Kita, R. H., Anestesi, K., &amp; Kita, H. (2014). </w:t>
      </w:r>
      <w:r w:rsidRPr="00771A1F">
        <w:rPr>
          <w:rFonts w:ascii="Times New Roman" w:hAnsi="Times New Roman" w:cs="Times New Roman"/>
          <w:i/>
          <w:iCs/>
          <w:noProof/>
          <w:sz w:val="24"/>
          <w:szCs w:val="24"/>
        </w:rPr>
        <w:t>Tinjauan Pustaka Tinjauan Pustaka Sudut Pandang Okupasi Infark Miokard Perioperatif</w:t>
      </w:r>
      <w:r w:rsidRPr="00771A1F">
        <w:rPr>
          <w:rFonts w:ascii="Times New Roman" w:hAnsi="Times New Roman" w:cs="Times New Roman"/>
          <w:noProof/>
          <w:sz w:val="24"/>
          <w:szCs w:val="24"/>
        </w:rPr>
        <w:t xml:space="preserve">. </w:t>
      </w:r>
      <w:r w:rsidRPr="00771A1F">
        <w:rPr>
          <w:rFonts w:ascii="Times New Roman" w:hAnsi="Times New Roman" w:cs="Times New Roman"/>
          <w:i/>
          <w:iCs/>
          <w:noProof/>
          <w:sz w:val="24"/>
          <w:szCs w:val="24"/>
        </w:rPr>
        <w:t>20</w:t>
      </w:r>
      <w:r w:rsidRPr="00771A1F">
        <w:rPr>
          <w:rFonts w:ascii="Times New Roman" w:hAnsi="Times New Roman" w:cs="Times New Roman"/>
          <w:noProof/>
          <w:sz w:val="24"/>
          <w:szCs w:val="24"/>
        </w:rPr>
        <w:t>(54), 20–27.</w:t>
      </w:r>
    </w:p>
    <w:p w:rsidR="0087352A" w:rsidRPr="00771A1F" w:rsidRDefault="0087352A" w:rsidP="0087352A">
      <w:pPr>
        <w:widowControl w:val="0"/>
        <w:autoSpaceDE w:val="0"/>
        <w:autoSpaceDN w:val="0"/>
        <w:adjustRightInd w:val="0"/>
        <w:spacing w:line="240" w:lineRule="auto"/>
        <w:ind w:left="480" w:hanging="480"/>
        <w:rPr>
          <w:rFonts w:ascii="Times New Roman" w:hAnsi="Times New Roman" w:cs="Times New Roman"/>
          <w:sz w:val="24"/>
          <w:szCs w:val="24"/>
        </w:rPr>
      </w:pPr>
    </w:p>
    <w:p w:rsidR="0087352A" w:rsidRPr="00771A1F" w:rsidRDefault="0087352A" w:rsidP="0087352A">
      <w:pPr>
        <w:widowControl w:val="0"/>
        <w:autoSpaceDE w:val="0"/>
        <w:autoSpaceDN w:val="0"/>
        <w:adjustRightInd w:val="0"/>
        <w:spacing w:line="240" w:lineRule="auto"/>
        <w:ind w:left="480" w:hanging="480"/>
        <w:rPr>
          <w:rFonts w:ascii="Times New Roman" w:hAnsi="Times New Roman" w:cs="Times New Roman"/>
          <w:sz w:val="24"/>
          <w:szCs w:val="24"/>
        </w:rPr>
      </w:pPr>
      <w:r w:rsidRPr="00771A1F">
        <w:rPr>
          <w:rFonts w:ascii="Times New Roman" w:hAnsi="Times New Roman" w:cs="Times New Roman"/>
          <w:sz w:val="24"/>
          <w:szCs w:val="24"/>
        </w:rPr>
        <w:t xml:space="preserve">PERKENI. (2011). </w:t>
      </w:r>
      <w:r w:rsidRPr="00771A1F">
        <w:rPr>
          <w:rFonts w:ascii="Times New Roman" w:hAnsi="Times New Roman" w:cs="Times New Roman"/>
          <w:i/>
          <w:sz w:val="24"/>
          <w:szCs w:val="24"/>
        </w:rPr>
        <w:t>Pengelolaan dan Pencegahan Diabetes Melitus Tipe 2 di Indonesia.</w:t>
      </w:r>
      <w:r w:rsidRPr="00771A1F">
        <w:rPr>
          <w:rFonts w:ascii="Times New Roman" w:hAnsi="Times New Roman" w:cs="Times New Roman"/>
          <w:sz w:val="24"/>
          <w:szCs w:val="24"/>
        </w:rPr>
        <w:t xml:space="preserve"> Perkumpulan Endokrin Indonesia.</w:t>
      </w:r>
    </w:p>
    <w:p w:rsidR="0087352A" w:rsidRPr="00771A1F" w:rsidRDefault="0087352A" w:rsidP="0087352A">
      <w:pPr>
        <w:widowControl w:val="0"/>
        <w:autoSpaceDE w:val="0"/>
        <w:autoSpaceDN w:val="0"/>
        <w:adjustRightInd w:val="0"/>
        <w:spacing w:line="240" w:lineRule="auto"/>
        <w:ind w:left="480" w:hanging="480"/>
        <w:rPr>
          <w:rFonts w:ascii="Times New Roman" w:hAnsi="Times New Roman" w:cs="Times New Roman"/>
          <w:sz w:val="24"/>
          <w:szCs w:val="24"/>
        </w:rPr>
      </w:pPr>
    </w:p>
    <w:p w:rsidR="0087352A" w:rsidRPr="00771A1F" w:rsidRDefault="0087352A" w:rsidP="0087352A">
      <w:pPr>
        <w:widowControl w:val="0"/>
        <w:autoSpaceDE w:val="0"/>
        <w:autoSpaceDN w:val="0"/>
        <w:adjustRightInd w:val="0"/>
        <w:spacing w:line="240" w:lineRule="auto"/>
        <w:ind w:left="480" w:hanging="480"/>
        <w:rPr>
          <w:rFonts w:ascii="Times New Roman" w:hAnsi="Times New Roman" w:cs="Times New Roman"/>
          <w:noProof/>
          <w:sz w:val="24"/>
          <w:szCs w:val="24"/>
        </w:rPr>
      </w:pPr>
      <w:r w:rsidRPr="00771A1F">
        <w:rPr>
          <w:rFonts w:ascii="Times New Roman" w:hAnsi="Times New Roman" w:cs="Times New Roman"/>
          <w:noProof/>
          <w:sz w:val="24"/>
          <w:szCs w:val="24"/>
        </w:rPr>
        <w:t xml:space="preserve">Pharmaceutical Care Network Europe Foundation. (2017). Classification for Drug related problems V 8.01. </w:t>
      </w:r>
      <w:r w:rsidRPr="00771A1F">
        <w:rPr>
          <w:rFonts w:ascii="Times New Roman" w:hAnsi="Times New Roman" w:cs="Times New Roman"/>
          <w:i/>
          <w:iCs/>
          <w:noProof/>
          <w:sz w:val="24"/>
          <w:szCs w:val="24"/>
        </w:rPr>
        <w:t>PCNE Classification</w:t>
      </w:r>
      <w:r w:rsidRPr="00771A1F">
        <w:rPr>
          <w:rFonts w:ascii="Times New Roman" w:hAnsi="Times New Roman" w:cs="Times New Roman"/>
          <w:noProof/>
          <w:sz w:val="24"/>
          <w:szCs w:val="24"/>
        </w:rPr>
        <w:t>, 1–10. https://www.pcne.org/upload/files/215_PCNE_classification_V8-01.pdf</w:t>
      </w:r>
    </w:p>
    <w:p w:rsidR="0087352A" w:rsidRPr="00771A1F" w:rsidRDefault="0087352A" w:rsidP="0087352A">
      <w:pPr>
        <w:widowControl w:val="0"/>
        <w:autoSpaceDE w:val="0"/>
        <w:autoSpaceDN w:val="0"/>
        <w:adjustRightInd w:val="0"/>
        <w:spacing w:line="240" w:lineRule="auto"/>
        <w:ind w:left="480" w:hanging="480"/>
        <w:rPr>
          <w:rFonts w:ascii="Times New Roman" w:hAnsi="Times New Roman" w:cs="Times New Roman"/>
          <w:noProof/>
          <w:sz w:val="24"/>
          <w:szCs w:val="24"/>
        </w:rPr>
      </w:pPr>
    </w:p>
    <w:p w:rsidR="0087352A" w:rsidRPr="00771A1F" w:rsidRDefault="0087352A" w:rsidP="0087352A">
      <w:pPr>
        <w:widowControl w:val="0"/>
        <w:autoSpaceDE w:val="0"/>
        <w:autoSpaceDN w:val="0"/>
        <w:adjustRightInd w:val="0"/>
        <w:spacing w:line="240" w:lineRule="auto"/>
        <w:ind w:left="480" w:hanging="480"/>
        <w:rPr>
          <w:rFonts w:ascii="Times New Roman" w:hAnsi="Times New Roman" w:cs="Times New Roman"/>
          <w:noProof/>
          <w:sz w:val="24"/>
          <w:szCs w:val="24"/>
        </w:rPr>
      </w:pPr>
      <w:r w:rsidRPr="00771A1F">
        <w:rPr>
          <w:rFonts w:ascii="Times New Roman" w:hAnsi="Times New Roman" w:cs="Times New Roman"/>
          <w:noProof/>
          <w:sz w:val="24"/>
          <w:szCs w:val="24"/>
        </w:rPr>
        <w:t xml:space="preserve">Purnomo,dkk. (2009). </w:t>
      </w:r>
      <w:r w:rsidRPr="00771A1F">
        <w:rPr>
          <w:rFonts w:ascii="Times New Roman" w:hAnsi="Times New Roman" w:cs="Times New Roman"/>
          <w:i/>
          <w:noProof/>
          <w:sz w:val="24"/>
          <w:szCs w:val="24"/>
        </w:rPr>
        <w:t>Biologi</w:t>
      </w:r>
      <w:r w:rsidRPr="00771A1F">
        <w:rPr>
          <w:rFonts w:ascii="Times New Roman" w:hAnsi="Times New Roman" w:cs="Times New Roman"/>
          <w:noProof/>
          <w:sz w:val="24"/>
          <w:szCs w:val="24"/>
        </w:rPr>
        <w:t>. Jakarta: Pusat Perbukuan, Departemen Pendidikan Nasional.</w:t>
      </w:r>
    </w:p>
    <w:p w:rsidR="0087352A" w:rsidRPr="00771A1F" w:rsidRDefault="0087352A" w:rsidP="0087352A">
      <w:pPr>
        <w:widowControl w:val="0"/>
        <w:autoSpaceDE w:val="0"/>
        <w:autoSpaceDN w:val="0"/>
        <w:adjustRightInd w:val="0"/>
        <w:spacing w:line="240" w:lineRule="auto"/>
        <w:ind w:left="480" w:hanging="480"/>
        <w:rPr>
          <w:rFonts w:ascii="Times New Roman" w:hAnsi="Times New Roman" w:cs="Times New Roman"/>
          <w:noProof/>
          <w:sz w:val="24"/>
          <w:szCs w:val="24"/>
        </w:rPr>
      </w:pPr>
      <w:r w:rsidRPr="00771A1F">
        <w:rPr>
          <w:rFonts w:ascii="Times New Roman" w:hAnsi="Times New Roman" w:cs="Times New Roman"/>
          <w:noProof/>
          <w:sz w:val="24"/>
          <w:szCs w:val="24"/>
        </w:rPr>
        <w:t xml:space="preserve">Putu, S. (2018). Gambaran Kualitas Hidup Peserta PROLANIS di PUSKESMAS Petang. </w:t>
      </w:r>
      <w:r w:rsidRPr="00771A1F">
        <w:rPr>
          <w:rFonts w:ascii="Times New Roman" w:hAnsi="Times New Roman" w:cs="Times New Roman"/>
          <w:i/>
          <w:iCs/>
          <w:noProof/>
          <w:sz w:val="24"/>
          <w:szCs w:val="24"/>
        </w:rPr>
        <w:t>Gambaran Kualitas Hidup Peserta PROLANIS Di PUSKESMAS Petang</w:t>
      </w:r>
      <w:r w:rsidRPr="00771A1F">
        <w:rPr>
          <w:rFonts w:ascii="Times New Roman" w:hAnsi="Times New Roman" w:cs="Times New Roman"/>
          <w:noProof/>
          <w:sz w:val="24"/>
          <w:szCs w:val="24"/>
        </w:rPr>
        <w:t xml:space="preserve">, </w:t>
      </w:r>
      <w:r w:rsidRPr="00771A1F">
        <w:rPr>
          <w:rFonts w:ascii="Times New Roman" w:hAnsi="Times New Roman" w:cs="Times New Roman"/>
          <w:i/>
          <w:iCs/>
          <w:noProof/>
          <w:sz w:val="24"/>
          <w:szCs w:val="24"/>
        </w:rPr>
        <w:t>16</w:t>
      </w:r>
      <w:r w:rsidRPr="00771A1F">
        <w:rPr>
          <w:rFonts w:ascii="Times New Roman" w:hAnsi="Times New Roman" w:cs="Times New Roman"/>
          <w:noProof/>
          <w:sz w:val="24"/>
          <w:szCs w:val="24"/>
        </w:rPr>
        <w:t>(3), 132–136.</w:t>
      </w:r>
    </w:p>
    <w:p w:rsidR="0087352A" w:rsidRPr="00771A1F" w:rsidRDefault="0087352A" w:rsidP="0087352A">
      <w:pPr>
        <w:spacing w:line="240" w:lineRule="auto"/>
        <w:ind w:left="851" w:hanging="851"/>
        <w:rPr>
          <w:rFonts w:ascii="Times New Roman" w:hAnsi="Times New Roman" w:cs="Times New Roman"/>
          <w:sz w:val="24"/>
          <w:szCs w:val="24"/>
        </w:rPr>
      </w:pPr>
    </w:p>
    <w:p w:rsidR="0087352A" w:rsidRPr="00771A1F" w:rsidRDefault="0087352A" w:rsidP="0087352A">
      <w:pPr>
        <w:spacing w:line="240" w:lineRule="auto"/>
        <w:ind w:left="851" w:hanging="851"/>
        <w:rPr>
          <w:rFonts w:ascii="Times New Roman" w:hAnsi="Times New Roman" w:cs="Times New Roman"/>
          <w:sz w:val="24"/>
          <w:szCs w:val="24"/>
        </w:rPr>
      </w:pPr>
      <w:r w:rsidRPr="00771A1F">
        <w:rPr>
          <w:rFonts w:ascii="Times New Roman" w:hAnsi="Times New Roman" w:cs="Times New Roman"/>
          <w:sz w:val="24"/>
          <w:szCs w:val="24"/>
        </w:rPr>
        <w:t xml:space="preserve">Semiardji, Gatut. (2003). </w:t>
      </w:r>
      <w:r w:rsidRPr="00771A1F">
        <w:rPr>
          <w:rFonts w:ascii="Times New Roman" w:hAnsi="Times New Roman" w:cs="Times New Roman"/>
          <w:i/>
          <w:sz w:val="24"/>
          <w:szCs w:val="24"/>
        </w:rPr>
        <w:t>Penyakit Kelenjar Tiroid</w:t>
      </w:r>
      <w:r w:rsidRPr="00771A1F">
        <w:rPr>
          <w:rFonts w:ascii="Times New Roman" w:hAnsi="Times New Roman" w:cs="Times New Roman"/>
          <w:sz w:val="24"/>
          <w:szCs w:val="24"/>
        </w:rPr>
        <w:t>. Jakarta: Balai Penerbit FKUI.</w:t>
      </w:r>
    </w:p>
    <w:p w:rsidR="0087352A" w:rsidRPr="00771A1F" w:rsidRDefault="0087352A" w:rsidP="0087352A">
      <w:pPr>
        <w:spacing w:line="240" w:lineRule="auto"/>
        <w:ind w:left="851" w:hanging="851"/>
        <w:rPr>
          <w:rFonts w:ascii="Times New Roman" w:hAnsi="Times New Roman" w:cs="Times New Roman"/>
          <w:sz w:val="24"/>
          <w:szCs w:val="24"/>
        </w:rPr>
      </w:pPr>
    </w:p>
    <w:p w:rsidR="0087352A" w:rsidRPr="00771A1F" w:rsidRDefault="0087352A" w:rsidP="0087352A">
      <w:pPr>
        <w:widowControl w:val="0"/>
        <w:autoSpaceDE w:val="0"/>
        <w:autoSpaceDN w:val="0"/>
        <w:adjustRightInd w:val="0"/>
        <w:spacing w:line="240" w:lineRule="auto"/>
        <w:ind w:left="480" w:hanging="480"/>
        <w:rPr>
          <w:rFonts w:ascii="Times New Roman" w:hAnsi="Times New Roman" w:cs="Times New Roman"/>
          <w:noProof/>
          <w:sz w:val="24"/>
          <w:szCs w:val="24"/>
        </w:rPr>
      </w:pPr>
      <w:r w:rsidRPr="00771A1F">
        <w:rPr>
          <w:rFonts w:ascii="Times New Roman" w:hAnsi="Times New Roman" w:cs="Times New Roman"/>
          <w:noProof/>
          <w:sz w:val="24"/>
          <w:szCs w:val="24"/>
        </w:rPr>
        <w:t xml:space="preserve">Soelistijo, S. A., Lindarto, D., Decroli, E., Permana, H., Sucipto, K. W., Kusnadi, Y., Budiman, &amp; Ikhsan, R. (2019). Pedoman pengelolaan dan pencegahan diabetes melitus tipe 2 dewasa di Indonesia 2019. </w:t>
      </w:r>
      <w:r w:rsidRPr="00771A1F">
        <w:rPr>
          <w:rFonts w:ascii="Times New Roman" w:hAnsi="Times New Roman" w:cs="Times New Roman"/>
          <w:i/>
          <w:iCs/>
          <w:noProof/>
          <w:sz w:val="24"/>
          <w:szCs w:val="24"/>
        </w:rPr>
        <w:t>Perkumpulan Endokrinologi Indonesia</w:t>
      </w:r>
      <w:r w:rsidRPr="00771A1F">
        <w:rPr>
          <w:rFonts w:ascii="Times New Roman" w:hAnsi="Times New Roman" w:cs="Times New Roman"/>
          <w:noProof/>
          <w:sz w:val="24"/>
          <w:szCs w:val="24"/>
        </w:rPr>
        <w:t>, 1–117. https://pbperkeni.or.id/wp-content/uploads/2020/07/Pedoman-Pengelolaan-DM-Tipe-2-Dewasa-di-Indonesia-eBook-PDF-1.pdf</w:t>
      </w:r>
    </w:p>
    <w:p w:rsidR="0087352A" w:rsidRPr="00771A1F" w:rsidRDefault="0087352A" w:rsidP="0087352A">
      <w:pPr>
        <w:widowControl w:val="0"/>
        <w:autoSpaceDE w:val="0"/>
        <w:autoSpaceDN w:val="0"/>
        <w:adjustRightInd w:val="0"/>
        <w:spacing w:line="240" w:lineRule="auto"/>
        <w:ind w:left="480" w:hanging="480"/>
        <w:rPr>
          <w:rFonts w:ascii="Times New Roman" w:hAnsi="Times New Roman" w:cs="Times New Roman"/>
          <w:noProof/>
          <w:sz w:val="24"/>
          <w:szCs w:val="24"/>
        </w:rPr>
      </w:pPr>
    </w:p>
    <w:p w:rsidR="0087352A" w:rsidRPr="00771A1F" w:rsidRDefault="0087352A" w:rsidP="0087352A">
      <w:pPr>
        <w:widowControl w:val="0"/>
        <w:autoSpaceDE w:val="0"/>
        <w:autoSpaceDN w:val="0"/>
        <w:adjustRightInd w:val="0"/>
        <w:spacing w:line="240" w:lineRule="auto"/>
        <w:ind w:left="480" w:hanging="480"/>
        <w:rPr>
          <w:rFonts w:ascii="Times New Roman" w:hAnsi="Times New Roman" w:cs="Times New Roman"/>
          <w:noProof/>
          <w:sz w:val="24"/>
          <w:szCs w:val="24"/>
        </w:rPr>
      </w:pPr>
      <w:r w:rsidRPr="00771A1F">
        <w:rPr>
          <w:rFonts w:ascii="Times New Roman" w:hAnsi="Times New Roman" w:cs="Times New Roman"/>
          <w:noProof/>
          <w:sz w:val="24"/>
          <w:szCs w:val="24"/>
        </w:rPr>
        <w:t xml:space="preserve">SoewondoP., (2005). </w:t>
      </w:r>
      <w:r w:rsidRPr="00771A1F">
        <w:rPr>
          <w:rFonts w:ascii="Times New Roman" w:hAnsi="Times New Roman" w:cs="Times New Roman"/>
          <w:i/>
          <w:noProof/>
          <w:sz w:val="24"/>
          <w:szCs w:val="24"/>
        </w:rPr>
        <w:t>Pemantauan Pengendalian Diabetes Melitus</w:t>
      </w:r>
      <w:r w:rsidRPr="00771A1F">
        <w:rPr>
          <w:rFonts w:ascii="Times New Roman" w:hAnsi="Times New Roman" w:cs="Times New Roman"/>
          <w:noProof/>
          <w:sz w:val="24"/>
          <w:szCs w:val="24"/>
        </w:rPr>
        <w:t xml:space="preserve">. Jakarta: FK UI. </w:t>
      </w:r>
    </w:p>
    <w:p w:rsidR="0087352A" w:rsidRPr="00771A1F" w:rsidRDefault="0087352A" w:rsidP="0087352A">
      <w:pPr>
        <w:widowControl w:val="0"/>
        <w:autoSpaceDE w:val="0"/>
        <w:autoSpaceDN w:val="0"/>
        <w:adjustRightInd w:val="0"/>
        <w:spacing w:line="240" w:lineRule="auto"/>
        <w:ind w:left="480" w:hanging="480"/>
        <w:rPr>
          <w:rFonts w:ascii="Times New Roman" w:hAnsi="Times New Roman" w:cs="Times New Roman"/>
          <w:noProof/>
          <w:sz w:val="24"/>
        </w:rPr>
      </w:pPr>
      <w:r w:rsidRPr="00771A1F">
        <w:rPr>
          <w:rFonts w:ascii="Times New Roman" w:hAnsi="Times New Roman" w:cs="Times New Roman"/>
          <w:noProof/>
          <w:sz w:val="24"/>
          <w:szCs w:val="24"/>
        </w:rPr>
        <w:t xml:space="preserve">Tolderlund, K., Bentzon, M. W., Bunch-Christensen, K., Mackeprang, B., Guld, J., &amp; Waaler, H. (1967). BCG-induced allergy and immunity in guinea-pigs during the first year after vaccination. </w:t>
      </w:r>
      <w:r w:rsidRPr="00771A1F">
        <w:rPr>
          <w:rFonts w:ascii="Times New Roman" w:hAnsi="Times New Roman" w:cs="Times New Roman"/>
          <w:i/>
          <w:iCs/>
          <w:noProof/>
          <w:sz w:val="24"/>
          <w:szCs w:val="24"/>
        </w:rPr>
        <w:t>Bulletin of the World Health Organization</w:t>
      </w:r>
      <w:r w:rsidRPr="00771A1F">
        <w:rPr>
          <w:rFonts w:ascii="Times New Roman" w:hAnsi="Times New Roman" w:cs="Times New Roman"/>
          <w:noProof/>
          <w:sz w:val="24"/>
          <w:szCs w:val="24"/>
        </w:rPr>
        <w:t xml:space="preserve">, </w:t>
      </w:r>
      <w:r w:rsidRPr="00771A1F">
        <w:rPr>
          <w:rFonts w:ascii="Times New Roman" w:hAnsi="Times New Roman" w:cs="Times New Roman"/>
          <w:i/>
          <w:iCs/>
          <w:noProof/>
          <w:sz w:val="24"/>
          <w:szCs w:val="24"/>
        </w:rPr>
        <w:t>36</w:t>
      </w:r>
      <w:r w:rsidRPr="00771A1F">
        <w:rPr>
          <w:rFonts w:ascii="Times New Roman" w:hAnsi="Times New Roman" w:cs="Times New Roman"/>
          <w:noProof/>
          <w:sz w:val="24"/>
          <w:szCs w:val="24"/>
        </w:rPr>
        <w:t>(5), 747–758.</w:t>
      </w:r>
    </w:p>
    <w:p w:rsidR="0087352A" w:rsidRPr="00771A1F" w:rsidRDefault="0087352A" w:rsidP="0087352A">
      <w:pPr>
        <w:spacing w:line="240" w:lineRule="auto"/>
        <w:ind w:left="851" w:hanging="851"/>
        <w:rPr>
          <w:rFonts w:ascii="Times New Roman" w:hAnsi="Times New Roman" w:cs="Times New Roman"/>
          <w:sz w:val="24"/>
          <w:szCs w:val="24"/>
        </w:rPr>
      </w:pPr>
    </w:p>
    <w:p w:rsidR="0087352A" w:rsidRPr="00771A1F" w:rsidRDefault="0087352A" w:rsidP="0087352A">
      <w:pPr>
        <w:spacing w:line="240" w:lineRule="auto"/>
        <w:ind w:left="851" w:hanging="851"/>
        <w:rPr>
          <w:rFonts w:ascii="Times New Roman" w:hAnsi="Times New Roman" w:cs="Times New Roman"/>
          <w:sz w:val="24"/>
          <w:szCs w:val="24"/>
        </w:rPr>
      </w:pPr>
      <w:r w:rsidRPr="00771A1F">
        <w:rPr>
          <w:rFonts w:ascii="Times New Roman" w:hAnsi="Times New Roman" w:cs="Times New Roman"/>
          <w:sz w:val="24"/>
          <w:szCs w:val="24"/>
        </w:rPr>
        <w:t>World Health Organization. (2012). Guidelines for ATC classification and DDD assignment 15th Edition. WHO Collaborating Centre for Drug Statistics Methodology Norwegian Institute of Public Health.</w:t>
      </w:r>
    </w:p>
    <w:p w:rsidR="0087352A" w:rsidRPr="00771A1F" w:rsidRDefault="0087352A" w:rsidP="0087352A">
      <w:pPr>
        <w:spacing w:line="240" w:lineRule="auto"/>
        <w:ind w:left="851" w:hanging="851"/>
        <w:rPr>
          <w:rFonts w:ascii="Times New Roman" w:hAnsi="Times New Roman" w:cs="Times New Roman"/>
          <w:sz w:val="24"/>
          <w:szCs w:val="24"/>
        </w:rPr>
      </w:pPr>
    </w:p>
    <w:p w:rsidR="0087352A" w:rsidRPr="00771A1F" w:rsidRDefault="0087352A" w:rsidP="0087352A">
      <w:pPr>
        <w:spacing w:line="240" w:lineRule="auto"/>
        <w:ind w:left="851" w:hanging="851"/>
        <w:rPr>
          <w:rFonts w:ascii="Times New Roman" w:hAnsi="Times New Roman" w:cs="Times New Roman"/>
          <w:sz w:val="24"/>
          <w:szCs w:val="24"/>
        </w:rPr>
      </w:pPr>
      <w:r w:rsidRPr="00771A1F">
        <w:rPr>
          <w:rFonts w:ascii="Times New Roman" w:hAnsi="Times New Roman" w:cs="Times New Roman"/>
          <w:sz w:val="24"/>
          <w:szCs w:val="24"/>
        </w:rPr>
        <w:t>World Health Organization (2016) ‘Global Report on Diabetes’, Isbn, 978, p. 88. doi: ISBN 978 92 4 156525 7.</w:t>
      </w:r>
    </w:p>
    <w:p w:rsidR="00CE53E9" w:rsidRPr="0087352A" w:rsidRDefault="00CE53E9">
      <w:pPr>
        <w:rPr>
          <w:rFonts w:ascii="Times New Roman" w:hAnsi="Times New Roman" w:cs="Times New Roman"/>
          <w:sz w:val="24"/>
          <w:szCs w:val="24"/>
        </w:rPr>
      </w:pPr>
    </w:p>
    <w:sectPr w:rsidR="00CE53E9" w:rsidRPr="0087352A" w:rsidSect="0087352A">
      <w:footerReference w:type="default" r:id="rId8"/>
      <w:pgSz w:w="11906" w:h="16838"/>
      <w:pgMar w:top="2268" w:right="1701" w:bottom="1701" w:left="226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D3D" w:rsidRDefault="00285D3D" w:rsidP="0087352A">
      <w:pPr>
        <w:spacing w:line="240" w:lineRule="auto"/>
      </w:pPr>
      <w:r>
        <w:separator/>
      </w:r>
    </w:p>
  </w:endnote>
  <w:endnote w:type="continuationSeparator" w:id="1">
    <w:p w:rsidR="00285D3D" w:rsidRDefault="00285D3D" w:rsidP="0087352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537"/>
      <w:docPartObj>
        <w:docPartGallery w:val="Page Numbers (Bottom of Page)"/>
        <w:docPartUnique/>
      </w:docPartObj>
    </w:sdtPr>
    <w:sdtContent>
      <w:p w:rsidR="0087352A" w:rsidRDefault="0087352A">
        <w:pPr>
          <w:pStyle w:val="Footer"/>
          <w:jc w:val="right"/>
        </w:pPr>
        <w:fldSimple w:instr=" PAGE   \* MERGEFORMAT ">
          <w:r>
            <w:rPr>
              <w:noProof/>
            </w:rPr>
            <w:t>14</w:t>
          </w:r>
        </w:fldSimple>
      </w:p>
    </w:sdtContent>
  </w:sdt>
  <w:p w:rsidR="0009622D" w:rsidRDefault="00285D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D3D" w:rsidRDefault="00285D3D" w:rsidP="0087352A">
      <w:pPr>
        <w:spacing w:line="240" w:lineRule="auto"/>
      </w:pPr>
      <w:r>
        <w:separator/>
      </w:r>
    </w:p>
  </w:footnote>
  <w:footnote w:type="continuationSeparator" w:id="1">
    <w:p w:rsidR="00285D3D" w:rsidRDefault="00285D3D" w:rsidP="0087352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40966"/>
    <w:multiLevelType w:val="hybridMultilevel"/>
    <w:tmpl w:val="528E8A3A"/>
    <w:lvl w:ilvl="0" w:tplc="03B6BDCC">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7352A"/>
    <w:rsid w:val="00285D3D"/>
    <w:rsid w:val="005561C2"/>
    <w:rsid w:val="00664EFD"/>
    <w:rsid w:val="0087352A"/>
    <w:rsid w:val="00CE53E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5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52A"/>
    <w:rPr>
      <w:color w:val="0000FF" w:themeColor="hyperlink"/>
      <w:u w:val="single"/>
    </w:rPr>
  </w:style>
  <w:style w:type="paragraph" w:styleId="ListParagraph">
    <w:name w:val="List Paragraph"/>
    <w:aliases w:val="Heading 1 Char1,Heading 1 Char11,Heading 1 Char12,PARAGRAPH,UGEX'Z,Heading 1 Char13,Heading 1 Char14,Heading 1 Char15,Heading 1 Char16,Heading 1 Char17,Heading 1 Char18,skripsi,1.2,Paragraf ISI,Body of text,List Paragraph1"/>
    <w:basedOn w:val="Normal"/>
    <w:link w:val="ListParagraphChar"/>
    <w:uiPriority w:val="34"/>
    <w:qFormat/>
    <w:rsid w:val="0087352A"/>
    <w:pPr>
      <w:ind w:left="720"/>
      <w:contextualSpacing/>
    </w:pPr>
  </w:style>
  <w:style w:type="table" w:styleId="TableGrid">
    <w:name w:val="Table Grid"/>
    <w:basedOn w:val="TableNormal"/>
    <w:uiPriority w:val="59"/>
    <w:rsid w:val="0087352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Heading 1 Char1 Char,Heading 1 Char11 Char,Heading 1 Char12 Char,PARAGRAPH Char,UGEX'Z Char,Heading 1 Char13 Char,Heading 1 Char14 Char,Heading 1 Char15 Char,Heading 1 Char16 Char,Heading 1 Char17 Char,Heading 1 Char18 Char,1.2 Char"/>
    <w:link w:val="ListParagraph"/>
    <w:uiPriority w:val="34"/>
    <w:qFormat/>
    <w:rsid w:val="0087352A"/>
  </w:style>
  <w:style w:type="paragraph" w:styleId="Footer">
    <w:name w:val="footer"/>
    <w:basedOn w:val="Normal"/>
    <w:link w:val="FooterChar"/>
    <w:uiPriority w:val="99"/>
    <w:unhideWhenUsed/>
    <w:rsid w:val="0087352A"/>
    <w:pPr>
      <w:tabs>
        <w:tab w:val="center" w:pos="4513"/>
        <w:tab w:val="right" w:pos="9026"/>
      </w:tabs>
      <w:spacing w:line="240" w:lineRule="auto"/>
    </w:pPr>
  </w:style>
  <w:style w:type="character" w:customStyle="1" w:styleId="FooterChar">
    <w:name w:val="Footer Char"/>
    <w:basedOn w:val="DefaultParagraphFont"/>
    <w:link w:val="Footer"/>
    <w:uiPriority w:val="99"/>
    <w:rsid w:val="0087352A"/>
  </w:style>
  <w:style w:type="paragraph" w:styleId="Header">
    <w:name w:val="header"/>
    <w:basedOn w:val="Normal"/>
    <w:link w:val="HeaderChar"/>
    <w:uiPriority w:val="99"/>
    <w:semiHidden/>
    <w:unhideWhenUsed/>
    <w:rsid w:val="0087352A"/>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8735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itriyanadwiay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7187</Words>
  <Characters>40968</Characters>
  <Application>Microsoft Office Word</Application>
  <DocSecurity>0</DocSecurity>
  <Lines>341</Lines>
  <Paragraphs>96</Paragraphs>
  <ScaleCrop>false</ScaleCrop>
  <Company/>
  <LinksUpToDate>false</LinksUpToDate>
  <CharactersWithSpaces>48059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2021-03-15T15:06:00Z</dcterms:created>
  <dcterms:modified xsi:type="dcterms:W3CDTF">2021-03-15T15:07:00Z</dcterms:modified>
</cp:coreProperties>
</file>