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ED" w:rsidRDefault="00CC10ED" w:rsidP="00CC10ED">
      <w:pPr>
        <w:spacing w:after="0" w:line="360" w:lineRule="auto"/>
        <w:jc w:val="center"/>
        <w:rPr>
          <w:rFonts w:ascii="Times New Roman" w:hAnsi="Times New Roman" w:cs="Times New Roman"/>
          <w:b/>
          <w:sz w:val="24"/>
          <w:szCs w:val="24"/>
        </w:rPr>
      </w:pPr>
      <w:r w:rsidRPr="00CC10ED">
        <w:rPr>
          <w:rFonts w:ascii="Times New Roman" w:hAnsi="Times New Roman" w:cs="Times New Roman"/>
          <w:b/>
          <w:sz w:val="24"/>
          <w:szCs w:val="24"/>
        </w:rPr>
        <w:t xml:space="preserve">HUBUNGAN INISIASI MENYUSU DINI DENGAN REFLEKS MENYUSU </w:t>
      </w:r>
    </w:p>
    <w:p w:rsidR="00CC10ED" w:rsidRDefault="00CC10ED" w:rsidP="00CC10ED">
      <w:pPr>
        <w:spacing w:after="0" w:line="360" w:lineRule="auto"/>
        <w:jc w:val="center"/>
        <w:rPr>
          <w:rFonts w:ascii="Times New Roman" w:hAnsi="Times New Roman" w:cs="Times New Roman"/>
          <w:b/>
          <w:sz w:val="24"/>
          <w:szCs w:val="24"/>
        </w:rPr>
      </w:pPr>
      <w:r w:rsidRPr="00CC10ED">
        <w:rPr>
          <w:rFonts w:ascii="Times New Roman" w:hAnsi="Times New Roman" w:cs="Times New Roman"/>
          <w:b/>
          <w:sz w:val="24"/>
          <w:szCs w:val="24"/>
        </w:rPr>
        <w:t xml:space="preserve">PADA BAYI BARU LAHIR DI PUSKESMAS UTAN </w:t>
      </w:r>
    </w:p>
    <w:p w:rsidR="00447030" w:rsidRDefault="00CC10ED" w:rsidP="00CC10ED">
      <w:pPr>
        <w:spacing w:after="0" w:line="360" w:lineRule="auto"/>
        <w:jc w:val="center"/>
        <w:rPr>
          <w:rFonts w:ascii="Times New Roman" w:hAnsi="Times New Roman" w:cs="Times New Roman"/>
          <w:b/>
          <w:sz w:val="24"/>
          <w:szCs w:val="24"/>
        </w:rPr>
      </w:pPr>
      <w:r w:rsidRPr="00CC10ED">
        <w:rPr>
          <w:rFonts w:ascii="Times New Roman" w:hAnsi="Times New Roman" w:cs="Times New Roman"/>
          <w:b/>
          <w:sz w:val="24"/>
          <w:szCs w:val="24"/>
        </w:rPr>
        <w:t xml:space="preserve">TAHUN 2020 </w:t>
      </w:r>
    </w:p>
    <w:p w:rsidR="00CC10ED" w:rsidRDefault="00CC10ED" w:rsidP="00CC10ED">
      <w:pPr>
        <w:spacing w:after="0" w:line="360" w:lineRule="auto"/>
        <w:jc w:val="center"/>
        <w:rPr>
          <w:rFonts w:ascii="Times New Roman" w:hAnsi="Times New Roman" w:cs="Times New Roman"/>
          <w:b/>
          <w:sz w:val="24"/>
          <w:szCs w:val="24"/>
        </w:rPr>
      </w:pPr>
    </w:p>
    <w:p w:rsidR="00CC10ED" w:rsidRDefault="00CC10ED" w:rsidP="00CC10ED">
      <w:pPr>
        <w:spacing w:after="0" w:line="360" w:lineRule="auto"/>
        <w:jc w:val="center"/>
        <w:rPr>
          <w:rFonts w:ascii="Times New Roman" w:hAnsi="Times New Roman" w:cs="Times New Roman"/>
          <w:sz w:val="24"/>
          <w:szCs w:val="24"/>
        </w:rPr>
      </w:pPr>
      <w:r w:rsidRPr="00CC10ED">
        <w:rPr>
          <w:rFonts w:ascii="Times New Roman" w:hAnsi="Times New Roman" w:cs="Times New Roman"/>
          <w:sz w:val="24"/>
          <w:szCs w:val="24"/>
        </w:rPr>
        <w:t xml:space="preserve">Rita Sesmita Pitarini </w:t>
      </w:r>
    </w:p>
    <w:p w:rsidR="00CC10ED" w:rsidRDefault="00CC10ED" w:rsidP="00CC10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Sarjana Kebidanan, Universitas Ngudi Waluyo Semarang  </w:t>
      </w:r>
    </w:p>
    <w:p w:rsidR="00CC10ED" w:rsidRDefault="00CC10ED" w:rsidP="00CC10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556A4B">
          <w:rPr>
            <w:rStyle w:val="Hyperlink"/>
            <w:rFonts w:ascii="Times New Roman" w:hAnsi="Times New Roman" w:cs="Times New Roman"/>
            <w:sz w:val="24"/>
            <w:szCs w:val="24"/>
          </w:rPr>
          <w:t>ritasesmita13@gmail.com</w:t>
        </w:r>
      </w:hyperlink>
    </w:p>
    <w:p w:rsidR="00CC10ED" w:rsidRDefault="00CC10ED" w:rsidP="00CC10ED">
      <w:pPr>
        <w:spacing w:after="0" w:line="360" w:lineRule="auto"/>
        <w:jc w:val="center"/>
        <w:rPr>
          <w:rFonts w:ascii="Times New Roman" w:hAnsi="Times New Roman" w:cs="Times New Roman"/>
          <w:sz w:val="24"/>
          <w:szCs w:val="24"/>
        </w:rPr>
      </w:pPr>
    </w:p>
    <w:p w:rsidR="00CC10ED" w:rsidRDefault="00CC10ED" w:rsidP="00CC10ED">
      <w:pPr>
        <w:spacing w:after="0" w:line="360" w:lineRule="auto"/>
        <w:jc w:val="center"/>
        <w:rPr>
          <w:rFonts w:ascii="Times New Roman" w:hAnsi="Times New Roman" w:cs="Times New Roman"/>
          <w:b/>
          <w:sz w:val="24"/>
          <w:szCs w:val="24"/>
        </w:rPr>
      </w:pPr>
      <w:r w:rsidRPr="00CC10ED">
        <w:rPr>
          <w:rFonts w:ascii="Times New Roman" w:hAnsi="Times New Roman" w:cs="Times New Roman"/>
          <w:b/>
          <w:sz w:val="24"/>
          <w:szCs w:val="24"/>
        </w:rPr>
        <w:t xml:space="preserve">ABSTRAK </w:t>
      </w:r>
    </w:p>
    <w:p w:rsidR="00CC10ED" w:rsidRPr="0006548B" w:rsidRDefault="00CC10ED" w:rsidP="00CC10ED">
      <w:pPr>
        <w:autoSpaceDE w:val="0"/>
        <w:autoSpaceDN w:val="0"/>
        <w:adjustRightInd w:val="0"/>
        <w:spacing w:after="0" w:line="240" w:lineRule="auto"/>
        <w:jc w:val="both"/>
        <w:rPr>
          <w:rFonts w:ascii="Times New Roman" w:hAnsi="Times New Roman" w:cs="Times New Roman"/>
          <w:sz w:val="24"/>
          <w:szCs w:val="24"/>
        </w:rPr>
      </w:pPr>
      <w:r w:rsidRPr="00B62FDB">
        <w:rPr>
          <w:rFonts w:ascii="Times New Roman" w:hAnsi="Times New Roman" w:cs="Times New Roman"/>
          <w:b/>
          <w:sz w:val="24"/>
          <w:szCs w:val="24"/>
        </w:rPr>
        <w:t>Latar Belakang</w:t>
      </w:r>
      <w:r>
        <w:rPr>
          <w:rFonts w:ascii="Times New Roman" w:hAnsi="Times New Roman" w:cs="Times New Roman"/>
          <w:b/>
          <w:sz w:val="24"/>
          <w:szCs w:val="24"/>
        </w:rPr>
        <w:t>:</w:t>
      </w:r>
      <w:r>
        <w:rPr>
          <w:rFonts w:ascii="Times New Roman" w:hAnsi="Times New Roman" w:cs="Times New Roman"/>
          <w:sz w:val="24"/>
          <w:szCs w:val="24"/>
        </w:rPr>
        <w:t xml:space="preserve"> </w:t>
      </w:r>
      <w:r w:rsidRPr="0006548B">
        <w:rPr>
          <w:rFonts w:ascii="Times New Roman" w:hAnsi="Times New Roman" w:cs="Times New Roman"/>
          <w:sz w:val="24"/>
          <w:szCs w:val="24"/>
        </w:rPr>
        <w:t>Survei Demografi dan Kesehatan Indonesia (SDKI) tahun 2017 menunjukkan AKN sebesar 15 per 1.000 kelahiran hidup, AKB 24 per 1.000 kelahiran hidup, dan AKA</w:t>
      </w:r>
      <w:r>
        <w:rPr>
          <w:rFonts w:ascii="Times New Roman" w:hAnsi="Times New Roman" w:cs="Times New Roman"/>
          <w:sz w:val="24"/>
          <w:szCs w:val="24"/>
        </w:rPr>
        <w:t xml:space="preserve">BA 32 per 1.000 kelahiran hidup. </w:t>
      </w:r>
      <w:r w:rsidRPr="00530F56">
        <w:rPr>
          <w:rFonts w:ascii="Times New Roman" w:hAnsi="Times New Roman" w:cs="Times New Roman"/>
          <w:sz w:val="24"/>
          <w:szCs w:val="24"/>
        </w:rPr>
        <w:t>Meskipun demikian, angka kematian neonatus, bayi, dan balita diharapkan akan terus mengalami penurunan. Intervensi-intervensi yang dapat mendukung kelangsungan hidup anak ditujukan untuk dapat menurunkan AKN menjadi 10 per 1000 kelahiran hidup dan AKB menjadi 16 per 1000 kelahiran hidup di tahun 2024. Sementara, sesuai dengan Target Pembangunan Berkelanjutan, AKABA diharapkan dapat mencapai angka 18,8 per 100</w:t>
      </w:r>
      <w:r>
        <w:rPr>
          <w:rFonts w:ascii="Times New Roman" w:hAnsi="Times New Roman" w:cs="Times New Roman"/>
          <w:sz w:val="24"/>
          <w:szCs w:val="24"/>
        </w:rPr>
        <w:t>0 kelahiran hidup di tahun 2030.</w:t>
      </w:r>
    </w:p>
    <w:p w:rsidR="00CC10ED" w:rsidRPr="00015220" w:rsidRDefault="00CC10ED" w:rsidP="00CC10ED">
      <w:pPr>
        <w:spacing w:after="0" w:line="240" w:lineRule="auto"/>
        <w:jc w:val="both"/>
        <w:rPr>
          <w:rFonts w:ascii="Times New Roman" w:hAnsi="Times New Roman" w:cs="Times New Roman"/>
          <w:sz w:val="24"/>
          <w:szCs w:val="24"/>
        </w:rPr>
      </w:pPr>
      <w:r w:rsidRPr="0006548B">
        <w:rPr>
          <w:rFonts w:ascii="Times New Roman" w:hAnsi="Times New Roman" w:cs="Times New Roman"/>
          <w:sz w:val="24"/>
          <w:szCs w:val="24"/>
        </w:rPr>
        <w:t>Salah satu cara yang paling efektif untuk mengurangi kematian neonatal adalah dengan memberikan ASI sesegera mungkin setelah kelahiran atau yang sering disebut dengan istilah Inisiasi Menyusu Dini (IMD</w:t>
      </w:r>
      <w:r>
        <w:rPr>
          <w:rFonts w:ascii="Times New Roman" w:hAnsi="Times New Roman" w:cs="Times New Roman"/>
          <w:sz w:val="24"/>
          <w:szCs w:val="24"/>
        </w:rPr>
        <w:t>).</w:t>
      </w:r>
      <w:r w:rsidR="00015220">
        <w:rPr>
          <w:rFonts w:ascii="Times New Roman" w:hAnsi="Times New Roman" w:cs="Times New Roman"/>
          <w:sz w:val="24"/>
          <w:szCs w:val="24"/>
        </w:rPr>
        <w:t xml:space="preserve"> </w:t>
      </w:r>
      <w:r>
        <w:rPr>
          <w:rFonts w:ascii="Times New Roman" w:hAnsi="Times New Roman" w:cs="Times New Roman"/>
          <w:sz w:val="24"/>
          <w:szCs w:val="24"/>
        </w:rPr>
        <w:t>Apapun manfaat IMD bagi bayi baru lahir antara lain mencegah terjadinya hipotermi, meningkatkan</w:t>
      </w:r>
      <w:r w:rsidRPr="0006548B">
        <w:rPr>
          <w:rFonts w:ascii="Times New Roman" w:hAnsi="Times New Roman" w:cs="Times New Roman"/>
          <w:sz w:val="24"/>
          <w:szCs w:val="24"/>
        </w:rPr>
        <w:t xml:space="preserve"> </w:t>
      </w:r>
      <w:r>
        <w:rPr>
          <w:rFonts w:ascii="Times New Roman" w:hAnsi="Times New Roman" w:cs="Times New Roman"/>
          <w:sz w:val="24"/>
          <w:szCs w:val="24"/>
        </w:rPr>
        <w:t xml:space="preserve">keberhasilan ASI Esklusif dan </w:t>
      </w:r>
      <w:r w:rsidRPr="0006548B">
        <w:rPr>
          <w:rFonts w:ascii="Times New Roman" w:hAnsi="Times New Roman" w:cs="Times New Roman"/>
          <w:sz w:val="24"/>
          <w:szCs w:val="24"/>
        </w:rPr>
        <w:t>dapat meningkatkan refle</w:t>
      </w:r>
      <w:r>
        <w:rPr>
          <w:rFonts w:ascii="Times New Roman" w:hAnsi="Times New Roman" w:cs="Times New Roman"/>
          <w:sz w:val="24"/>
          <w:szCs w:val="24"/>
        </w:rPr>
        <w:t>ks menyusu bayi secara optimal.</w:t>
      </w:r>
      <w:r w:rsidR="00015220">
        <w:rPr>
          <w:rFonts w:ascii="Times New Roman" w:hAnsi="Times New Roman" w:cs="Times New Roman"/>
          <w:sz w:val="24"/>
          <w:szCs w:val="24"/>
        </w:rPr>
        <w:t xml:space="preserve"> </w:t>
      </w:r>
      <w:r w:rsidRPr="0006548B">
        <w:rPr>
          <w:rFonts w:ascii="Times New Roman" w:hAnsi="Times New Roman" w:cs="Times New Roman"/>
          <w:sz w:val="24"/>
          <w:szCs w:val="24"/>
        </w:rPr>
        <w:t xml:space="preserve">Tujuan dari penelitian ini adalah untuk mengetahui hubungan inisiasi menyusu dini dengan refelks menyusu pada bayi baru lahir di puskesmas utan. </w:t>
      </w:r>
      <w:r w:rsidRPr="00B62FDB">
        <w:rPr>
          <w:rFonts w:ascii="Times New Roman" w:hAnsi="Times New Roman" w:cs="Times New Roman"/>
          <w:b/>
          <w:sz w:val="24"/>
          <w:szCs w:val="24"/>
        </w:rPr>
        <w:t>Metode Penelitian</w:t>
      </w:r>
      <w:r>
        <w:rPr>
          <w:rFonts w:ascii="Times New Roman" w:hAnsi="Times New Roman" w:cs="Times New Roman"/>
          <w:sz w:val="24"/>
          <w:szCs w:val="24"/>
        </w:rPr>
        <w:t xml:space="preserve">: </w:t>
      </w:r>
      <w:r w:rsidRPr="0006548B">
        <w:rPr>
          <w:rFonts w:ascii="Times New Roman" w:hAnsi="Times New Roman" w:cs="Times New Roman"/>
          <w:sz w:val="24"/>
          <w:szCs w:val="24"/>
        </w:rPr>
        <w:t>Penelitian ini merupakan penelitian analitik obsevasional dengan desain cross sec</w:t>
      </w:r>
      <w:r>
        <w:rPr>
          <w:rFonts w:ascii="Times New Roman" w:hAnsi="Times New Roman" w:cs="Times New Roman"/>
          <w:sz w:val="24"/>
          <w:szCs w:val="24"/>
        </w:rPr>
        <w:t xml:space="preserve">tional. </w:t>
      </w:r>
      <w:r w:rsidRPr="0006548B">
        <w:rPr>
          <w:rFonts w:ascii="Times New Roman" w:hAnsi="Times New Roman" w:cs="Times New Roman"/>
          <w:sz w:val="24"/>
          <w:szCs w:val="24"/>
        </w:rPr>
        <w:t>Pengumpulan data menggunakan lembar observasi</w:t>
      </w:r>
      <w:r>
        <w:rPr>
          <w:rFonts w:ascii="Times New Roman" w:hAnsi="Times New Roman" w:cs="Times New Roman"/>
          <w:sz w:val="24"/>
          <w:szCs w:val="24"/>
        </w:rPr>
        <w:t xml:space="preserve">. </w:t>
      </w:r>
      <w:r w:rsidRPr="0006548B">
        <w:rPr>
          <w:rFonts w:ascii="Times New Roman" w:hAnsi="Times New Roman" w:cs="Times New Roman"/>
          <w:color w:val="000000"/>
          <w:sz w:val="24"/>
          <w:szCs w:val="24"/>
        </w:rPr>
        <w:t xml:space="preserve">Data kemudian dianalisis menggunakan program SPSS dengan </w:t>
      </w:r>
      <w:r>
        <w:rPr>
          <w:rFonts w:ascii="Times New Roman" w:hAnsi="Times New Roman" w:cs="Times New Roman"/>
          <w:color w:val="000000"/>
          <w:sz w:val="24"/>
          <w:szCs w:val="24"/>
        </w:rPr>
        <w:t xml:space="preserve">uji </w:t>
      </w:r>
      <w:r w:rsidRPr="0006548B">
        <w:rPr>
          <w:rFonts w:ascii="Times New Roman" w:hAnsi="Times New Roman" w:cs="Times New Roman"/>
          <w:i/>
          <w:iCs/>
          <w:color w:val="000000"/>
          <w:sz w:val="24"/>
          <w:szCs w:val="24"/>
        </w:rPr>
        <w:t xml:space="preserve">chy square </w:t>
      </w:r>
      <w:r w:rsidRPr="0006548B">
        <w:rPr>
          <w:rFonts w:ascii="Times New Roman" w:hAnsi="Times New Roman" w:cs="Times New Roman"/>
          <w:color w:val="000000"/>
          <w:sz w:val="24"/>
          <w:szCs w:val="24"/>
        </w:rPr>
        <w:t xml:space="preserve">sebagai uji hipotesis. </w:t>
      </w:r>
      <w:r w:rsidRPr="00B62FDB">
        <w:rPr>
          <w:rFonts w:ascii="Times New Roman" w:hAnsi="Times New Roman" w:cs="Times New Roman"/>
          <w:b/>
          <w:color w:val="000000"/>
          <w:sz w:val="24"/>
          <w:szCs w:val="24"/>
        </w:rPr>
        <w:t>Hasil:</w:t>
      </w:r>
      <w:r>
        <w:rPr>
          <w:rFonts w:ascii="Times New Roman" w:hAnsi="Times New Roman" w:cs="Times New Roman"/>
          <w:color w:val="000000"/>
          <w:sz w:val="24"/>
          <w:szCs w:val="24"/>
        </w:rPr>
        <w:t xml:space="preserve"> </w:t>
      </w:r>
      <w:r w:rsidRPr="0006548B">
        <w:rPr>
          <w:rFonts w:ascii="Times New Roman" w:hAnsi="Times New Roman" w:cs="Times New Roman"/>
          <w:color w:val="000000"/>
          <w:sz w:val="24"/>
          <w:szCs w:val="24"/>
        </w:rPr>
        <w:t>Hasil penelitian di dapatkan</w:t>
      </w:r>
      <w:r>
        <w:rPr>
          <w:rFonts w:ascii="Times New Roman" w:hAnsi="Times New Roman" w:cs="Times New Roman"/>
          <w:color w:val="000000"/>
          <w:sz w:val="24"/>
          <w:szCs w:val="24"/>
        </w:rPr>
        <w:t xml:space="preserve"> dari 33 responden didapatkan sebagian besar responden melakukan IMD dengan jumlah </w:t>
      </w:r>
      <w:r w:rsidRPr="00275650">
        <w:rPr>
          <w:rFonts w:ascii="Times New Roman" w:hAnsi="Times New Roman" w:cs="Times New Roman"/>
          <w:sz w:val="24"/>
          <w:szCs w:val="24"/>
        </w:rPr>
        <w:t>20 orang (60,6 %), sedangkan yang tidak melakukan IMD sebanyak 13 orang (39,4 %).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Dan sebagian besar memiliki refleks menyusu baik yaitu </w:t>
      </w:r>
      <w:r>
        <w:rPr>
          <w:rFonts w:ascii="Times New Roman" w:hAnsi="Times New Roman" w:cs="Times New Roman"/>
          <w:sz w:val="24"/>
          <w:szCs w:val="24"/>
        </w:rPr>
        <w:t xml:space="preserve">19 (57,6 %) bayi dan yang memiliki refleks menyusu tidak baik sebanyak  14 (42,4 %) bayi. </w:t>
      </w:r>
      <w:r w:rsidRPr="00B62FDB">
        <w:rPr>
          <w:rFonts w:ascii="Times New Roman" w:hAnsi="Times New Roman" w:cs="Times New Roman"/>
          <w:b/>
          <w:sz w:val="24"/>
          <w:szCs w:val="24"/>
        </w:rPr>
        <w:t>Kesimpulan:</w:t>
      </w:r>
      <w:r>
        <w:rPr>
          <w:rFonts w:ascii="Times New Roman" w:hAnsi="Times New Roman" w:cs="Times New Roman"/>
          <w:sz w:val="24"/>
          <w:szCs w:val="24"/>
        </w:rPr>
        <w:t xml:space="preserve"> Analisa dengan uji chi square didapatkan hasil </w:t>
      </w:r>
      <w:r w:rsidRPr="0006548B">
        <w:rPr>
          <w:rFonts w:ascii="Times New Roman" w:hAnsi="Times New Roman" w:cs="Times New Roman"/>
          <w:color w:val="000000"/>
          <w:sz w:val="24"/>
          <w:szCs w:val="24"/>
        </w:rPr>
        <w:t>( P</w:t>
      </w:r>
      <w:r>
        <w:rPr>
          <w:rFonts w:ascii="Times New Roman" w:hAnsi="Times New Roman" w:cs="Times New Roman"/>
          <w:color w:val="000000"/>
          <w:sz w:val="24"/>
          <w:szCs w:val="24"/>
        </w:rPr>
        <w:t xml:space="preserve"> </w:t>
      </w:r>
      <w:r w:rsidRPr="000654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6548B">
        <w:rPr>
          <w:rFonts w:ascii="Times New Roman" w:hAnsi="Times New Roman" w:cs="Times New Roman"/>
          <w:color w:val="000000"/>
          <w:sz w:val="24"/>
          <w:szCs w:val="24"/>
        </w:rPr>
        <w:t>0,01 )</w:t>
      </w:r>
      <w:r>
        <w:rPr>
          <w:rFonts w:ascii="Times New Roman" w:hAnsi="Times New Roman" w:cs="Times New Roman"/>
          <w:color w:val="000000"/>
          <w:sz w:val="24"/>
          <w:szCs w:val="24"/>
        </w:rPr>
        <w:t xml:space="preserve"> &lt; 0,05</w:t>
      </w:r>
      <w:r w:rsidRPr="0006548B">
        <w:rPr>
          <w:rFonts w:ascii="Times New Roman" w:hAnsi="Times New Roman" w:cs="Times New Roman"/>
          <w:color w:val="000000"/>
          <w:sz w:val="24"/>
          <w:szCs w:val="24"/>
        </w:rPr>
        <w:t xml:space="preserve"> artinya terdapat hubungan antara inisiasi menyusu dini dengan refleks menyusu pada bayi baru lahir. Hasil penelitian ini di harapkan dapat menjadi pertimbangan bagi  setiap instansi kesehatan  untuk memberikan edukasi</w:t>
      </w:r>
      <w:r>
        <w:rPr>
          <w:rFonts w:ascii="Times New Roman" w:hAnsi="Times New Roman" w:cs="Times New Roman"/>
          <w:color w:val="000000"/>
          <w:sz w:val="24"/>
          <w:szCs w:val="24"/>
        </w:rPr>
        <w:t xml:space="preserve"> sejak hamil</w:t>
      </w:r>
      <w:r w:rsidRPr="0006548B">
        <w:rPr>
          <w:rFonts w:ascii="Times New Roman" w:hAnsi="Times New Roman" w:cs="Times New Roman"/>
          <w:color w:val="000000"/>
          <w:sz w:val="24"/>
          <w:szCs w:val="24"/>
        </w:rPr>
        <w:t xml:space="preserve"> mengenai manfaat inisiasi menyusu dini (IMD) sehingga </w:t>
      </w:r>
      <w:r>
        <w:rPr>
          <w:rFonts w:ascii="Times New Roman" w:hAnsi="Times New Roman" w:cs="Times New Roman"/>
          <w:color w:val="000000"/>
          <w:sz w:val="24"/>
          <w:szCs w:val="24"/>
        </w:rPr>
        <w:t xml:space="preserve">dapat menerapkannya pada saat persalinan. </w:t>
      </w:r>
    </w:p>
    <w:p w:rsidR="00015220" w:rsidRDefault="00015220" w:rsidP="00CC10ED">
      <w:pPr>
        <w:spacing w:after="0" w:line="240" w:lineRule="auto"/>
        <w:jc w:val="both"/>
        <w:rPr>
          <w:rFonts w:ascii="Times New Roman" w:hAnsi="Times New Roman" w:cs="Times New Roman"/>
          <w:color w:val="000000"/>
          <w:sz w:val="24"/>
          <w:szCs w:val="24"/>
        </w:rPr>
      </w:pPr>
    </w:p>
    <w:p w:rsidR="00015220" w:rsidRPr="00015220" w:rsidRDefault="00015220" w:rsidP="00015220">
      <w:pPr>
        <w:pStyle w:val="NoSpacing"/>
        <w:jc w:val="both"/>
        <w:rPr>
          <w:rFonts w:ascii="Times New Roman" w:hAnsi="Times New Roman" w:cs="Times New Roman"/>
          <w:b/>
          <w:i/>
          <w:color w:val="000000"/>
          <w:sz w:val="24"/>
          <w:szCs w:val="24"/>
        </w:rPr>
      </w:pPr>
      <w:r w:rsidRPr="00015220">
        <w:rPr>
          <w:rFonts w:ascii="Times New Roman" w:hAnsi="Times New Roman" w:cs="Times New Roman"/>
          <w:b/>
          <w:i/>
          <w:color w:val="000000"/>
          <w:sz w:val="24"/>
          <w:szCs w:val="24"/>
        </w:rPr>
        <w:t>Kata kunci : Inisiasi Menyusu Dini, Refleks Menyusu, Bayi Baru Lahir</w:t>
      </w:r>
    </w:p>
    <w:p w:rsidR="00015220" w:rsidRPr="00015220" w:rsidRDefault="00015220" w:rsidP="00CC10ED">
      <w:pPr>
        <w:spacing w:after="0" w:line="240" w:lineRule="auto"/>
        <w:jc w:val="both"/>
        <w:rPr>
          <w:rFonts w:ascii="Times New Roman" w:hAnsi="Times New Roman" w:cs="Times New Roman"/>
          <w:sz w:val="24"/>
          <w:szCs w:val="24"/>
        </w:rPr>
      </w:pPr>
    </w:p>
    <w:p w:rsidR="00CC10ED" w:rsidRDefault="00CC10ED" w:rsidP="00CC10ED">
      <w:pPr>
        <w:spacing w:after="0" w:line="240" w:lineRule="auto"/>
        <w:jc w:val="both"/>
        <w:rPr>
          <w:rFonts w:ascii="Times New Roman" w:hAnsi="Times New Roman" w:cs="Times New Roman"/>
          <w:color w:val="000000"/>
          <w:sz w:val="24"/>
          <w:szCs w:val="24"/>
        </w:rPr>
      </w:pPr>
    </w:p>
    <w:p w:rsidR="00CC10ED" w:rsidRDefault="00CC10ED" w:rsidP="00CC10ED">
      <w:pPr>
        <w:spacing w:after="0" w:line="240" w:lineRule="auto"/>
        <w:jc w:val="both"/>
        <w:rPr>
          <w:rFonts w:ascii="Times New Roman" w:hAnsi="Times New Roman" w:cs="Times New Roman"/>
          <w:b/>
          <w:sz w:val="24"/>
          <w:szCs w:val="24"/>
        </w:rPr>
      </w:pPr>
    </w:p>
    <w:p w:rsidR="00CC10ED" w:rsidRDefault="00CC10ED" w:rsidP="00CC10ED">
      <w:pPr>
        <w:spacing w:after="0" w:line="240" w:lineRule="auto"/>
        <w:jc w:val="both"/>
        <w:rPr>
          <w:rFonts w:ascii="Times New Roman" w:hAnsi="Times New Roman" w:cs="Times New Roman"/>
          <w:b/>
          <w:sz w:val="24"/>
          <w:szCs w:val="24"/>
        </w:rPr>
      </w:pPr>
    </w:p>
    <w:p w:rsidR="00CC10ED" w:rsidRDefault="00CC10ED" w:rsidP="00CC10ED">
      <w:pPr>
        <w:spacing w:after="0" w:line="240" w:lineRule="auto"/>
        <w:jc w:val="both"/>
        <w:rPr>
          <w:rFonts w:ascii="Times New Roman" w:hAnsi="Times New Roman" w:cs="Times New Roman"/>
          <w:b/>
          <w:sz w:val="24"/>
          <w:szCs w:val="24"/>
        </w:rPr>
      </w:pPr>
    </w:p>
    <w:p w:rsidR="00CC10ED" w:rsidRDefault="00CC10ED" w:rsidP="00CC10ED">
      <w:pPr>
        <w:spacing w:after="0" w:line="240" w:lineRule="auto"/>
        <w:jc w:val="both"/>
        <w:rPr>
          <w:rFonts w:ascii="Times New Roman" w:hAnsi="Times New Roman" w:cs="Times New Roman"/>
          <w:b/>
          <w:sz w:val="24"/>
          <w:szCs w:val="24"/>
        </w:rPr>
      </w:pPr>
    </w:p>
    <w:p w:rsidR="00015220" w:rsidRDefault="00015220" w:rsidP="00CC10ED">
      <w:pPr>
        <w:spacing w:after="0" w:line="240" w:lineRule="auto"/>
        <w:jc w:val="both"/>
        <w:rPr>
          <w:rFonts w:ascii="Times New Roman" w:hAnsi="Times New Roman" w:cs="Times New Roman"/>
          <w:b/>
          <w:sz w:val="24"/>
          <w:szCs w:val="24"/>
        </w:rPr>
      </w:pPr>
    </w:p>
    <w:p w:rsidR="00015220" w:rsidRDefault="00015220" w:rsidP="00CC10ED">
      <w:pPr>
        <w:spacing w:after="0" w:line="240" w:lineRule="auto"/>
        <w:jc w:val="both"/>
        <w:rPr>
          <w:rFonts w:ascii="Times New Roman" w:hAnsi="Times New Roman" w:cs="Times New Roman"/>
          <w:b/>
          <w:sz w:val="24"/>
          <w:szCs w:val="24"/>
        </w:rPr>
      </w:pPr>
    </w:p>
    <w:p w:rsidR="00015220" w:rsidRDefault="00015220" w:rsidP="00CC10ED">
      <w:pPr>
        <w:spacing w:after="0" w:line="240" w:lineRule="auto"/>
        <w:jc w:val="both"/>
        <w:rPr>
          <w:rFonts w:ascii="Times New Roman" w:hAnsi="Times New Roman" w:cs="Times New Roman"/>
          <w:b/>
          <w:sz w:val="24"/>
          <w:szCs w:val="24"/>
        </w:rPr>
      </w:pPr>
    </w:p>
    <w:p w:rsidR="00CC10ED" w:rsidRDefault="00CC10ED" w:rsidP="00CC10ED">
      <w:pPr>
        <w:spacing w:after="0" w:line="240" w:lineRule="auto"/>
        <w:jc w:val="both"/>
        <w:rPr>
          <w:rFonts w:ascii="Times New Roman" w:hAnsi="Times New Roman" w:cs="Times New Roman"/>
          <w:b/>
          <w:sz w:val="24"/>
          <w:szCs w:val="24"/>
        </w:rPr>
      </w:pPr>
    </w:p>
    <w:p w:rsidR="00015220" w:rsidRDefault="00CC10ED" w:rsidP="00015220">
      <w:pPr>
        <w:pStyle w:val="NoSpacing"/>
        <w:jc w:val="center"/>
        <w:rPr>
          <w:rFonts w:ascii="Times New Roman" w:hAnsi="Times New Roman" w:cs="Times New Roman"/>
          <w:b/>
          <w:sz w:val="24"/>
          <w:szCs w:val="24"/>
        </w:rPr>
      </w:pPr>
      <w:r w:rsidRPr="00795864">
        <w:rPr>
          <w:rFonts w:ascii="Times New Roman" w:hAnsi="Times New Roman" w:cs="Times New Roman"/>
          <w:b/>
          <w:sz w:val="24"/>
          <w:szCs w:val="24"/>
        </w:rPr>
        <w:t>Relationship between Early Initiation of Breastfeeding and Reflexes of Breastfeeding</w:t>
      </w:r>
    </w:p>
    <w:p w:rsidR="00CC10ED" w:rsidRPr="00795864" w:rsidRDefault="00CC10ED" w:rsidP="00015220">
      <w:pPr>
        <w:pStyle w:val="NoSpacing"/>
        <w:jc w:val="center"/>
        <w:rPr>
          <w:rFonts w:ascii="Times New Roman" w:hAnsi="Times New Roman" w:cs="Times New Roman"/>
          <w:b/>
          <w:sz w:val="24"/>
          <w:szCs w:val="24"/>
        </w:rPr>
      </w:pPr>
      <w:r w:rsidRPr="00795864">
        <w:rPr>
          <w:rFonts w:ascii="Times New Roman" w:hAnsi="Times New Roman" w:cs="Times New Roman"/>
          <w:b/>
          <w:sz w:val="24"/>
          <w:szCs w:val="24"/>
        </w:rPr>
        <w:t>in Newborns at the Utan Health Center in 2020</w:t>
      </w:r>
    </w:p>
    <w:p w:rsidR="00CC10ED" w:rsidRPr="00CC10ED" w:rsidRDefault="00CC10ED" w:rsidP="00CC10ED">
      <w:pPr>
        <w:spacing w:after="0" w:line="240" w:lineRule="auto"/>
        <w:jc w:val="center"/>
        <w:rPr>
          <w:rFonts w:ascii="Times New Roman" w:hAnsi="Times New Roman" w:cs="Times New Roman"/>
          <w:sz w:val="24"/>
          <w:szCs w:val="24"/>
        </w:rPr>
      </w:pPr>
    </w:p>
    <w:p w:rsidR="00CC10ED" w:rsidRDefault="00CC10ED" w:rsidP="00CC10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CC10ED" w:rsidRDefault="00CC10ED" w:rsidP="00CC10ED">
      <w:pPr>
        <w:spacing w:after="0" w:line="240" w:lineRule="auto"/>
        <w:jc w:val="center"/>
        <w:rPr>
          <w:rFonts w:ascii="Times New Roman" w:hAnsi="Times New Roman" w:cs="Times New Roman"/>
          <w:b/>
          <w:sz w:val="24"/>
          <w:szCs w:val="24"/>
        </w:rPr>
      </w:pPr>
    </w:p>
    <w:p w:rsidR="00CC10ED" w:rsidRPr="00795864" w:rsidRDefault="00CC10ED" w:rsidP="00CC10ED">
      <w:pPr>
        <w:spacing w:after="0" w:line="240" w:lineRule="auto"/>
        <w:jc w:val="both"/>
        <w:rPr>
          <w:rFonts w:ascii="Times New Roman" w:hAnsi="Times New Roman" w:cs="Times New Roman"/>
          <w:sz w:val="24"/>
          <w:szCs w:val="24"/>
        </w:rPr>
      </w:pPr>
      <w:r w:rsidRPr="00795864">
        <w:rPr>
          <w:rFonts w:ascii="Times New Roman" w:hAnsi="Times New Roman" w:cs="Times New Roman"/>
          <w:b/>
          <w:sz w:val="24"/>
          <w:szCs w:val="24"/>
        </w:rPr>
        <w:t>Background</w:t>
      </w:r>
      <w:r>
        <w:rPr>
          <w:rFonts w:ascii="Times New Roman" w:hAnsi="Times New Roman" w:cs="Times New Roman"/>
          <w:sz w:val="24"/>
          <w:szCs w:val="24"/>
        </w:rPr>
        <w:t xml:space="preserve">: </w:t>
      </w:r>
      <w:r w:rsidRPr="00795864">
        <w:rPr>
          <w:rFonts w:ascii="Times New Roman" w:hAnsi="Times New Roman" w:cs="Times New Roman"/>
          <w:sz w:val="24"/>
          <w:szCs w:val="24"/>
        </w:rPr>
        <w:t>The Indonesian Demographic and Health Survey (SDKI) in 2017 shows  that the AKN by 15 per 1,000 live births, the AKB by 24 per 1,000 live births, and the AKABA 32 per 1,000 live births.  However, it is hoped that the mortality rate for neonates, infants and toddlers will continue to decline.  Interventions that can support children's survival aimed in reducing IMR to 10 per 1000 live births and IMR to 16 per 1000 live births in 2024. Meanwhile, in accordance with the Sustainable Development Target, AKABA is expected to reach 18.8 per 1000.  live births in 2030 (Indonesian Health Profile, 2017).</w:t>
      </w:r>
    </w:p>
    <w:p w:rsidR="00CC10ED" w:rsidRDefault="00CC10ED" w:rsidP="00015220">
      <w:pPr>
        <w:spacing w:after="0" w:line="240" w:lineRule="auto"/>
        <w:jc w:val="both"/>
        <w:rPr>
          <w:rFonts w:ascii="Times New Roman" w:hAnsi="Times New Roman" w:cs="Times New Roman"/>
          <w:sz w:val="24"/>
          <w:szCs w:val="24"/>
        </w:rPr>
      </w:pPr>
      <w:r w:rsidRPr="00795864">
        <w:rPr>
          <w:rFonts w:ascii="Times New Roman" w:hAnsi="Times New Roman" w:cs="Times New Roman"/>
          <w:sz w:val="24"/>
          <w:szCs w:val="24"/>
        </w:rPr>
        <w:t>One of the most effective ways to reduce neonatal mortality is by giving ASI as soon as possible after birth or which is often referred to as Early Initiation of Breastfeeding (IMD) (Roesli, 2012).</w:t>
      </w:r>
      <w:r w:rsidR="00015220">
        <w:rPr>
          <w:rFonts w:ascii="Times New Roman" w:hAnsi="Times New Roman" w:cs="Times New Roman"/>
          <w:sz w:val="24"/>
          <w:szCs w:val="24"/>
        </w:rPr>
        <w:t xml:space="preserve"> </w:t>
      </w:r>
      <w:r w:rsidRPr="00795864">
        <w:rPr>
          <w:rFonts w:ascii="Times New Roman" w:hAnsi="Times New Roman" w:cs="Times New Roman"/>
          <w:sz w:val="24"/>
          <w:szCs w:val="24"/>
        </w:rPr>
        <w:t>Whatever the benefits of IMD for newborns, among others, prevent hypothermia, increase the success of exclusive breastfeeding and can increase the baby's breastfeeding reflex optimally.The purpose of this study is to determine the relationship between early initiation of breastfeeding and reflexes of breastfeeding in newborns at the PuskesmasUtan.</w:t>
      </w:r>
      <w:r w:rsidR="00015220">
        <w:rPr>
          <w:rFonts w:ascii="Times New Roman" w:hAnsi="Times New Roman" w:cs="Times New Roman"/>
          <w:sz w:val="24"/>
          <w:szCs w:val="24"/>
        </w:rPr>
        <w:t xml:space="preserve"> </w:t>
      </w:r>
      <w:r>
        <w:rPr>
          <w:rFonts w:ascii="Times New Roman" w:hAnsi="Times New Roman" w:cs="Times New Roman"/>
          <w:b/>
          <w:sz w:val="24"/>
          <w:szCs w:val="24"/>
        </w:rPr>
        <w:t>Method</w:t>
      </w:r>
      <w:r w:rsidRPr="00041A20">
        <w:rPr>
          <w:rFonts w:ascii="Times New Roman" w:hAnsi="Times New Roman" w:cs="Times New Roman"/>
          <w:b/>
          <w:sz w:val="24"/>
          <w:szCs w:val="24"/>
        </w:rPr>
        <w:t>:</w:t>
      </w:r>
      <w:r>
        <w:rPr>
          <w:rFonts w:ascii="Times New Roman" w:hAnsi="Times New Roman" w:cs="Times New Roman"/>
          <w:sz w:val="24"/>
          <w:szCs w:val="24"/>
        </w:rPr>
        <w:t xml:space="preserve"> </w:t>
      </w:r>
      <w:r w:rsidRPr="00795864">
        <w:rPr>
          <w:rFonts w:ascii="Times New Roman" w:hAnsi="Times New Roman" w:cs="Times New Roman"/>
          <w:sz w:val="24"/>
          <w:szCs w:val="24"/>
        </w:rPr>
        <w:t>This research is an observational analytic study with cross sectional design to determine the relationship between early initiation of breastfeeding and reflex breastfeeding in newborns.  Data collection using the observation sheet.  The data are then analyzed using the SPSS program with the chy square test as a hypothesis test.</w:t>
      </w:r>
      <w:r w:rsidR="00015220">
        <w:rPr>
          <w:rFonts w:ascii="Times New Roman" w:hAnsi="Times New Roman" w:cs="Times New Roman"/>
          <w:sz w:val="24"/>
          <w:szCs w:val="24"/>
        </w:rPr>
        <w:t xml:space="preserve"> </w:t>
      </w:r>
      <w:r w:rsidRPr="00041A20">
        <w:rPr>
          <w:rFonts w:ascii="Times New Roman" w:hAnsi="Times New Roman" w:cs="Times New Roman"/>
          <w:b/>
          <w:sz w:val="24"/>
          <w:szCs w:val="24"/>
        </w:rPr>
        <w:t>Results:</w:t>
      </w:r>
      <w:r>
        <w:rPr>
          <w:rFonts w:ascii="Times New Roman" w:hAnsi="Times New Roman" w:cs="Times New Roman"/>
          <w:sz w:val="24"/>
          <w:szCs w:val="24"/>
        </w:rPr>
        <w:t xml:space="preserve"> </w:t>
      </w:r>
      <w:r w:rsidRPr="00795864">
        <w:rPr>
          <w:rFonts w:ascii="Times New Roman" w:hAnsi="Times New Roman" w:cs="Times New Roman"/>
          <w:sz w:val="24"/>
          <w:szCs w:val="24"/>
        </w:rPr>
        <w:t>The results of the research are obtained from 33 respondents, it is found that most of the respondents does IMD with a total of 20 people (60.6%), while those who does not do IMD are 13 people (39.4%).  And most of them have good breastfeeding reflex, namely 19 (57.6%) babies and 14 (42.4%) babies who have bad breastfeeding reflex.</w:t>
      </w:r>
      <w:r w:rsidR="00015220">
        <w:rPr>
          <w:rFonts w:ascii="Times New Roman" w:hAnsi="Times New Roman" w:cs="Times New Roman"/>
          <w:sz w:val="24"/>
          <w:szCs w:val="24"/>
        </w:rPr>
        <w:t xml:space="preserve"> </w:t>
      </w:r>
      <w:r w:rsidRPr="00041A20">
        <w:rPr>
          <w:rFonts w:ascii="Times New Roman" w:hAnsi="Times New Roman" w:cs="Times New Roman"/>
          <w:b/>
          <w:sz w:val="24"/>
          <w:szCs w:val="24"/>
        </w:rPr>
        <w:t>Conclusion:</w:t>
      </w:r>
      <w:r>
        <w:rPr>
          <w:rFonts w:ascii="Times New Roman" w:hAnsi="Times New Roman" w:cs="Times New Roman"/>
          <w:sz w:val="24"/>
          <w:szCs w:val="24"/>
        </w:rPr>
        <w:t xml:space="preserve"> </w:t>
      </w:r>
      <w:r w:rsidRPr="00795864">
        <w:rPr>
          <w:rFonts w:ascii="Times New Roman" w:hAnsi="Times New Roman" w:cs="Times New Roman"/>
          <w:sz w:val="24"/>
          <w:szCs w:val="24"/>
        </w:rPr>
        <w:t>Analysis with the chi square test shows that (P = 0.01) &lt;0.05, it means that there is a relationship between early initiation of breastfeeding and breastfeeding reflex in newborns.</w:t>
      </w:r>
      <w:r w:rsidR="00015220">
        <w:rPr>
          <w:rFonts w:ascii="Times New Roman" w:hAnsi="Times New Roman" w:cs="Times New Roman"/>
          <w:sz w:val="24"/>
          <w:szCs w:val="24"/>
        </w:rPr>
        <w:t xml:space="preserve"> </w:t>
      </w:r>
      <w:r w:rsidRPr="00795864">
        <w:rPr>
          <w:rFonts w:ascii="Times New Roman" w:hAnsi="Times New Roman" w:cs="Times New Roman"/>
          <w:sz w:val="24"/>
          <w:szCs w:val="24"/>
        </w:rPr>
        <w:t>The results of this study are expected to be a consideration for every health agency to provide education from pregnancy about the benefits of early initiation of breastfeeding (IMD) so that it can be applied it when delivery</w:t>
      </w:r>
    </w:p>
    <w:p w:rsidR="00CC10ED" w:rsidRPr="00CC10ED" w:rsidRDefault="00CC10ED" w:rsidP="00CC10ED">
      <w:pPr>
        <w:spacing w:after="0" w:line="360" w:lineRule="auto"/>
        <w:jc w:val="center"/>
        <w:rPr>
          <w:rFonts w:ascii="Times New Roman" w:hAnsi="Times New Roman" w:cs="Times New Roman"/>
          <w:b/>
          <w:sz w:val="24"/>
          <w:szCs w:val="24"/>
        </w:rPr>
      </w:pPr>
    </w:p>
    <w:p w:rsidR="00015220" w:rsidRPr="00015220" w:rsidRDefault="00015220" w:rsidP="00015220">
      <w:pPr>
        <w:spacing w:line="240" w:lineRule="auto"/>
        <w:jc w:val="both"/>
        <w:rPr>
          <w:rFonts w:ascii="Times New Roman" w:hAnsi="Times New Roman" w:cs="Times New Roman"/>
          <w:b/>
          <w:i/>
          <w:sz w:val="24"/>
          <w:szCs w:val="24"/>
        </w:rPr>
      </w:pPr>
      <w:r w:rsidRPr="00015220">
        <w:rPr>
          <w:rFonts w:ascii="Times New Roman" w:hAnsi="Times New Roman" w:cs="Times New Roman"/>
          <w:b/>
          <w:i/>
          <w:sz w:val="24"/>
          <w:szCs w:val="24"/>
        </w:rPr>
        <w:t>Keywords: Early Initiation of Breastfeeding, Breastfeeding Reflex, Newborns</w:t>
      </w:r>
    </w:p>
    <w:p w:rsidR="00CC10ED" w:rsidRPr="00CC10ED" w:rsidRDefault="00CC10ED" w:rsidP="00015220">
      <w:pPr>
        <w:spacing w:after="0" w:line="360" w:lineRule="auto"/>
        <w:rPr>
          <w:rFonts w:ascii="Times New Roman" w:hAnsi="Times New Roman" w:cs="Times New Roman"/>
          <w:sz w:val="24"/>
          <w:szCs w:val="24"/>
        </w:rPr>
      </w:pPr>
    </w:p>
    <w:p w:rsidR="00CC10ED" w:rsidRDefault="00CC10ED" w:rsidP="00CC10ED">
      <w:pPr>
        <w:jc w:val="center"/>
        <w:rPr>
          <w:rFonts w:ascii="Times New Roman" w:hAnsi="Times New Roman" w:cs="Times New Roman"/>
          <w:b/>
          <w:sz w:val="24"/>
          <w:szCs w:val="24"/>
        </w:rPr>
      </w:pPr>
    </w:p>
    <w:p w:rsidR="00F01FAB" w:rsidRDefault="00F01FAB" w:rsidP="00CC10ED">
      <w:pPr>
        <w:jc w:val="center"/>
        <w:rPr>
          <w:rFonts w:ascii="Times New Roman" w:hAnsi="Times New Roman" w:cs="Times New Roman"/>
          <w:b/>
          <w:sz w:val="24"/>
          <w:szCs w:val="24"/>
        </w:rPr>
      </w:pPr>
    </w:p>
    <w:p w:rsidR="00F01FAB" w:rsidRDefault="00F01FAB" w:rsidP="00CC10ED">
      <w:pPr>
        <w:jc w:val="center"/>
        <w:rPr>
          <w:rFonts w:ascii="Times New Roman" w:hAnsi="Times New Roman" w:cs="Times New Roman"/>
          <w:b/>
          <w:sz w:val="24"/>
          <w:szCs w:val="24"/>
        </w:rPr>
      </w:pPr>
    </w:p>
    <w:p w:rsidR="00F01FAB" w:rsidRDefault="00F01FAB" w:rsidP="00CC10ED">
      <w:pPr>
        <w:jc w:val="center"/>
        <w:rPr>
          <w:rFonts w:ascii="Times New Roman" w:hAnsi="Times New Roman" w:cs="Times New Roman"/>
          <w:b/>
          <w:sz w:val="24"/>
          <w:szCs w:val="24"/>
        </w:rPr>
      </w:pPr>
    </w:p>
    <w:p w:rsidR="00F01FAB" w:rsidRDefault="00F01FAB" w:rsidP="00C61C8F">
      <w:pPr>
        <w:rPr>
          <w:rFonts w:ascii="Times New Roman" w:hAnsi="Times New Roman" w:cs="Times New Roman"/>
          <w:b/>
          <w:sz w:val="24"/>
          <w:szCs w:val="24"/>
        </w:rPr>
      </w:pPr>
    </w:p>
    <w:p w:rsidR="00C61C8F" w:rsidRDefault="00C61C8F" w:rsidP="00C61C8F">
      <w:pPr>
        <w:rPr>
          <w:rFonts w:ascii="Times New Roman" w:hAnsi="Times New Roman" w:cs="Times New Roman"/>
          <w:b/>
          <w:sz w:val="24"/>
          <w:szCs w:val="24"/>
        </w:rPr>
      </w:pPr>
    </w:p>
    <w:p w:rsidR="00C61C8F" w:rsidRDefault="00C61C8F" w:rsidP="00C61C8F">
      <w:pPr>
        <w:rPr>
          <w:rFonts w:ascii="Times New Roman" w:hAnsi="Times New Roman" w:cs="Times New Roman"/>
          <w:b/>
          <w:sz w:val="24"/>
          <w:szCs w:val="24"/>
        </w:rPr>
      </w:pPr>
    </w:p>
    <w:p w:rsidR="00F01FAB" w:rsidRDefault="00F01FAB" w:rsidP="00F01FAB">
      <w:pPr>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F01FAB" w:rsidRDefault="00F01FAB" w:rsidP="00F01FA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Survei Demografi dan Kesehatan Indonesia (SDKI) tahun 2017 menunjukkan AKN sebesar 15 per 1.000 kelahiran hidup, AKB 24 per 1.000 kelahiran hidup, dan AKABA 32 per 1.000 kelahiran hidup. </w:t>
      </w:r>
      <w:r w:rsidRPr="00530F56">
        <w:rPr>
          <w:rFonts w:ascii="Times New Roman" w:hAnsi="Times New Roman" w:cs="Times New Roman"/>
          <w:sz w:val="24"/>
          <w:szCs w:val="24"/>
        </w:rPr>
        <w:t>Meskipun demikian, angka kematian neonatus, bayi, dan balita diharapkan akan terus mengalami penurunan. Intervensi-intervensi yang dapat mendukung kelangsungan hidup anak ditujukan untuk dapat menurunkan AKN menjadi 10 per 1000 kelahiran hidup dan AKB menjadi 16 per 1000 kelahiran hidup di tahun 2024. Sementara, sesuai dengan Target Pembangunan Berkelanjutan, AKABA diharapkan dapat mencapai angka 18,8 per 100</w:t>
      </w:r>
      <w:r>
        <w:rPr>
          <w:rFonts w:ascii="Times New Roman" w:hAnsi="Times New Roman" w:cs="Times New Roman"/>
          <w:sz w:val="24"/>
          <w:szCs w:val="24"/>
        </w:rPr>
        <w:t>0 kelahiran hidup di tahun 2030 (Profil Kesehatan Indonesia, 2017).</w:t>
      </w:r>
    </w:p>
    <w:p w:rsidR="00F01FAB" w:rsidRDefault="00F01FAB" w:rsidP="00F01FA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Puskemas Utan jumlah kematian bayi pada tahun 2019 mencapai 12 kematian dengan penyebab tertinggi adalah kelahiran dengan asfiksia, infeksi, berat bayi lahir rendah (BBLR) dan lain-lainnya (Puskesmas Utan, 2019). Salah satu cara yang paling efektif untuk mengurangi kematian neonatal adalah dengan memberikan ASI sesegera mungkin setelah kelahiran atau yang sering disebut dengan istilah Inisiasi Menyusu Dini (IMD) (Roesli, 2012). Inisiasi Menyusu Dini adalah proses alami mengembalikan bayi untuk menyusu, yaitu dengan memberi kesempatan pada bayi untuk mencari dan menghisap ASI sendiri, dalam satu jam pertama pada awal kehidupannya. Jadi, sebenarnya bayi manusia seperti juga bayi mamalia lain yang mempunyai kemampuan untuk menyusu sendiri (Roesli, 2012). </w:t>
      </w:r>
    </w:p>
    <w:p w:rsidR="00F01FAB" w:rsidRDefault="00F01FAB" w:rsidP="00F01FA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Penelitian Eka pada Tahun 2011 56%  “Refleks menyusu bayi baru lahir akan baik apabila dilakukan IMD”. Oleh karena itu, kebijakan internasional menekankan pelaksanaan Inisiasi Menyusu Dini (IMD) dalam 1 jam waktu kelahiran dan smenekankan pemberian ASI eksklusif selama 6 bulan pertama kehidupan.</w:t>
      </w:r>
    </w:p>
    <w:p w:rsidR="00F01FAB" w:rsidRDefault="00F01FAB" w:rsidP="00F01FAB">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P</w:t>
      </w:r>
      <w:r w:rsidRPr="00F01FAB">
        <w:rPr>
          <w:rFonts w:ascii="Times New Roman" w:hAnsi="Times New Roman" w:cs="Times New Roman"/>
          <w:iCs/>
          <w:sz w:val="24"/>
          <w:szCs w:val="24"/>
        </w:rPr>
        <w:t xml:space="preserve">resentase IMD pada tahun 2012 di Indonesia mencapai 49,3 persen (KEMENKES RI 2013). Dari angka tersebut, Indonesia berada di posisi ke 72 dari 130 negara berdasarkan hasil pengumpulan data yang dilakukan UNICEF pada periode 2010-2015, lebih rendah bila dbandingkan beberapa negara ASEAN lainnya yaitu Filipina (49,7 persen), Kemboja (62,6 %), dan Myanmar (75,8%). </w:t>
      </w:r>
    </w:p>
    <w:p w:rsidR="00F01FAB" w:rsidRDefault="00F01FAB" w:rsidP="00F01FAB">
      <w:pPr>
        <w:pStyle w:val="Default"/>
        <w:spacing w:line="360" w:lineRule="auto"/>
        <w:ind w:firstLine="720"/>
        <w:jc w:val="both"/>
      </w:pPr>
      <w:r>
        <w:t>Hasil penelitian yang dilakukan oleh Novi Enis Rosuliana1(2015), Pelaksanaan IMD secara tepat sesuai dengan SOP sebagian besar reflek menyusu bayi baru lahir dalam kategori baik. Hasil analisa menunjukkan bahwa” terdapat pengaruh IMD terhadap reflek menyusu bayi baru lahir”.</w:t>
      </w:r>
    </w:p>
    <w:p w:rsidR="00F01FAB" w:rsidRDefault="00F01FAB" w:rsidP="00F01FAB">
      <w:pPr>
        <w:spacing w:after="0" w:line="360" w:lineRule="auto"/>
        <w:ind w:firstLine="720"/>
        <w:jc w:val="both"/>
        <w:outlineLvl w:val="1"/>
        <w:rPr>
          <w:rFonts w:ascii="Times New Roman" w:hAnsi="Times New Roman" w:cs="Times New Roman"/>
          <w:sz w:val="24"/>
          <w:szCs w:val="24"/>
        </w:rPr>
      </w:pPr>
      <w:r w:rsidRPr="00F01FAB">
        <w:rPr>
          <w:rFonts w:ascii="Times New Roman" w:hAnsi="Times New Roman" w:cs="Times New Roman"/>
          <w:sz w:val="24"/>
          <w:szCs w:val="24"/>
        </w:rPr>
        <w:t>Dari hasil wawancara ibu post partum didapatkan 3 ibu post</w:t>
      </w:r>
      <w:r>
        <w:rPr>
          <w:rFonts w:ascii="Times New Roman" w:hAnsi="Times New Roman" w:cs="Times New Roman"/>
          <w:sz w:val="24"/>
          <w:szCs w:val="24"/>
        </w:rPr>
        <w:t xml:space="preserve"> </w:t>
      </w:r>
      <w:r w:rsidRPr="00F01FAB">
        <w:rPr>
          <w:rFonts w:ascii="Times New Roman" w:hAnsi="Times New Roman" w:cs="Times New Roman"/>
          <w:sz w:val="24"/>
          <w:szCs w:val="24"/>
        </w:rPr>
        <w:t xml:space="preserve">partum pada saat survei pendahuluan didapatkan 1 ibu postpartum dilakukan IMD sampai bayi menyusu sendiri dan </w:t>
      </w:r>
      <w:r w:rsidRPr="00F01FAB">
        <w:rPr>
          <w:rFonts w:ascii="Times New Roman" w:hAnsi="Times New Roman" w:cs="Times New Roman"/>
          <w:sz w:val="24"/>
          <w:szCs w:val="24"/>
        </w:rPr>
        <w:lastRenderedPageBreak/>
        <w:t xml:space="preserve">refleks menyusunya baik , 2 ibu post partum yang sudah dilakukan IMD tetapi tidak sampai bayi menyusu sendiri menunjukkan refleks menyusunya tidak baik atau bayi malas menyusu. Berdasarkan  latar belakang yang sudah diuraikan, peneliti tertarik untuk mengetahui  Apakah ada Hubungan Inisiasi Menyusu Dini (IMD) dengan Refleks Menyusu pada Bayi Baru </w:t>
      </w:r>
      <w:r w:rsidR="0089253C">
        <w:rPr>
          <w:rFonts w:ascii="Times New Roman" w:hAnsi="Times New Roman" w:cs="Times New Roman"/>
          <w:sz w:val="24"/>
          <w:szCs w:val="24"/>
        </w:rPr>
        <w:t xml:space="preserve">Lahir. </w:t>
      </w:r>
    </w:p>
    <w:p w:rsidR="0089253C" w:rsidRDefault="0089253C" w:rsidP="00F01FAB">
      <w:pPr>
        <w:spacing w:after="0" w:line="360" w:lineRule="auto"/>
        <w:ind w:firstLine="720"/>
        <w:jc w:val="both"/>
        <w:outlineLvl w:val="1"/>
        <w:rPr>
          <w:rFonts w:ascii="Times New Roman" w:hAnsi="Times New Roman" w:cs="Times New Roman"/>
          <w:sz w:val="24"/>
          <w:szCs w:val="24"/>
        </w:rPr>
      </w:pPr>
    </w:p>
    <w:p w:rsidR="0089253C" w:rsidRDefault="0089253C" w:rsidP="0089253C">
      <w:pPr>
        <w:spacing w:after="0" w:line="360" w:lineRule="auto"/>
        <w:jc w:val="both"/>
        <w:outlineLvl w:val="1"/>
        <w:rPr>
          <w:rFonts w:ascii="Times New Roman" w:hAnsi="Times New Roman" w:cs="Times New Roman"/>
          <w:b/>
          <w:sz w:val="24"/>
          <w:szCs w:val="24"/>
        </w:rPr>
      </w:pPr>
      <w:r w:rsidRPr="0089253C">
        <w:rPr>
          <w:rFonts w:ascii="Times New Roman" w:hAnsi="Times New Roman" w:cs="Times New Roman"/>
          <w:b/>
          <w:sz w:val="24"/>
          <w:szCs w:val="24"/>
        </w:rPr>
        <w:t xml:space="preserve">METODE </w:t>
      </w:r>
      <w:r>
        <w:rPr>
          <w:rFonts w:ascii="Times New Roman" w:hAnsi="Times New Roman" w:cs="Times New Roman"/>
          <w:b/>
          <w:sz w:val="24"/>
          <w:szCs w:val="24"/>
        </w:rPr>
        <w:t xml:space="preserve">PENELITAN </w:t>
      </w:r>
    </w:p>
    <w:p w:rsidR="00B56052" w:rsidRDefault="0089253C" w:rsidP="003D6589">
      <w:pPr>
        <w:spacing w:after="0" w:line="360" w:lineRule="auto"/>
        <w:ind w:firstLine="720"/>
        <w:jc w:val="both"/>
        <w:rPr>
          <w:rFonts w:ascii="Times New Roman" w:hAnsi="Times New Roman" w:cs="Times New Roman"/>
          <w:sz w:val="24"/>
          <w:szCs w:val="24"/>
        </w:rPr>
      </w:pPr>
      <w:r w:rsidRPr="003D6589">
        <w:rPr>
          <w:rFonts w:ascii="Times New Roman" w:hAnsi="Times New Roman" w:cs="Times New Roman"/>
          <w:sz w:val="24"/>
          <w:szCs w:val="24"/>
        </w:rPr>
        <w:t xml:space="preserve">Penelitian ini bersifat kuantitatif. Jenis penelitian ini menggunakan teknik observasional analitik dengan rancangan  Cross Sectional. Penelitian ini dilakukan di Puskesmas Utan pada tanggal 15 Desember 2020 - 15 Januari 2021. Populasi pada penelitian ini adalah semua ibu bersalin di Puskesmas Utan tahun 2020, Sampel pada penelitan ini adalah seluruh ibu hamil yang hari tapsiran persalinan (HTP) pada bulan Desember- Januari tahun 2020. Instrumen yang digunakan pada penelitian ini adalah lembar observasi. Proses pengumpulan data pada penelitian ini menggunakan lembar observasi, yaitu mengobservasi refleks menyusu selama proses IMD pada responden yang melakukan inisiasi menyusu dini,  dan saat pertama kali menyusu pada bayi yang tidak melakukan IMD. Setelah data terkumpul barulah dilakukan analisa data dengan menggunakan uji analisis </w:t>
      </w:r>
      <w:r w:rsidRPr="003D6589">
        <w:rPr>
          <w:rFonts w:ascii="Times New Roman" w:hAnsi="Times New Roman" w:cs="Times New Roman"/>
          <w:i/>
          <w:iCs/>
          <w:sz w:val="24"/>
          <w:szCs w:val="24"/>
        </w:rPr>
        <w:t xml:space="preserve">chi-square </w:t>
      </w:r>
      <w:r w:rsidRPr="003D6589">
        <w:rPr>
          <w:rFonts w:ascii="Times New Roman" w:hAnsi="Times New Roman" w:cs="Times New Roman"/>
          <w:sz w:val="24"/>
          <w:szCs w:val="24"/>
        </w:rPr>
        <w:t>untuk melihat ada atau tidak adanya pengaruh IMD terhadap reflek menyusu bayi baru lahir. Teknik analisa data pada penelitian ini menggunakan analisis univariat</w:t>
      </w:r>
      <w:r w:rsidR="003D6589" w:rsidRPr="003D6589">
        <w:rPr>
          <w:rFonts w:ascii="Times New Roman" w:hAnsi="Times New Roman" w:cs="Times New Roman"/>
          <w:sz w:val="24"/>
          <w:szCs w:val="24"/>
        </w:rPr>
        <w:t xml:space="preserve"> pada masing –masing variabel dan analisa bivariat menggunakan uji chi- square.</w:t>
      </w:r>
    </w:p>
    <w:p w:rsidR="00B56052" w:rsidRDefault="00B56052" w:rsidP="003D6589">
      <w:pPr>
        <w:spacing w:after="0" w:line="360" w:lineRule="auto"/>
        <w:ind w:firstLine="720"/>
        <w:jc w:val="both"/>
        <w:rPr>
          <w:rFonts w:ascii="Times New Roman" w:hAnsi="Times New Roman" w:cs="Times New Roman"/>
          <w:sz w:val="24"/>
          <w:szCs w:val="24"/>
        </w:rPr>
      </w:pPr>
    </w:p>
    <w:p w:rsidR="00B56052" w:rsidRDefault="00B56052" w:rsidP="003D6589">
      <w:pPr>
        <w:spacing w:after="0" w:line="360" w:lineRule="auto"/>
        <w:ind w:firstLine="720"/>
        <w:jc w:val="both"/>
        <w:rPr>
          <w:rFonts w:ascii="Times New Roman" w:hAnsi="Times New Roman" w:cs="Times New Roman"/>
          <w:sz w:val="24"/>
          <w:szCs w:val="24"/>
        </w:rPr>
      </w:pPr>
    </w:p>
    <w:p w:rsidR="00B56052" w:rsidRDefault="00B56052" w:rsidP="003D6589">
      <w:pPr>
        <w:spacing w:after="0" w:line="360" w:lineRule="auto"/>
        <w:ind w:firstLine="720"/>
        <w:jc w:val="both"/>
        <w:rPr>
          <w:rFonts w:ascii="Times New Roman" w:hAnsi="Times New Roman" w:cs="Times New Roman"/>
          <w:sz w:val="24"/>
          <w:szCs w:val="24"/>
        </w:rPr>
      </w:pPr>
    </w:p>
    <w:p w:rsidR="00B56052" w:rsidRDefault="00B56052" w:rsidP="003D6589">
      <w:pPr>
        <w:spacing w:after="0" w:line="360" w:lineRule="auto"/>
        <w:ind w:firstLine="720"/>
        <w:jc w:val="both"/>
        <w:rPr>
          <w:rFonts w:ascii="Times New Roman" w:hAnsi="Times New Roman" w:cs="Times New Roman"/>
          <w:sz w:val="24"/>
          <w:szCs w:val="24"/>
        </w:rPr>
      </w:pPr>
    </w:p>
    <w:p w:rsidR="00B56052" w:rsidRDefault="00B56052" w:rsidP="003D6589">
      <w:pPr>
        <w:spacing w:after="0" w:line="360" w:lineRule="auto"/>
        <w:ind w:firstLine="720"/>
        <w:jc w:val="both"/>
        <w:rPr>
          <w:rFonts w:ascii="Times New Roman" w:hAnsi="Times New Roman" w:cs="Times New Roman"/>
          <w:sz w:val="24"/>
          <w:szCs w:val="24"/>
        </w:rPr>
      </w:pPr>
    </w:p>
    <w:p w:rsidR="00B56052" w:rsidRDefault="00B56052" w:rsidP="003D6589">
      <w:pPr>
        <w:spacing w:after="0" w:line="360" w:lineRule="auto"/>
        <w:ind w:firstLine="720"/>
        <w:jc w:val="both"/>
        <w:rPr>
          <w:rFonts w:ascii="Times New Roman" w:hAnsi="Times New Roman" w:cs="Times New Roman"/>
          <w:sz w:val="24"/>
          <w:szCs w:val="24"/>
        </w:rPr>
      </w:pPr>
    </w:p>
    <w:p w:rsidR="00B56052" w:rsidRDefault="00B56052" w:rsidP="003D6589">
      <w:pPr>
        <w:spacing w:after="0" w:line="360" w:lineRule="auto"/>
        <w:ind w:firstLine="720"/>
        <w:jc w:val="both"/>
        <w:rPr>
          <w:rFonts w:ascii="Times New Roman" w:hAnsi="Times New Roman" w:cs="Times New Roman"/>
          <w:sz w:val="24"/>
          <w:szCs w:val="24"/>
        </w:rPr>
      </w:pPr>
    </w:p>
    <w:p w:rsidR="00B56052" w:rsidRDefault="00B56052" w:rsidP="003D6589">
      <w:pPr>
        <w:spacing w:after="0" w:line="360" w:lineRule="auto"/>
        <w:ind w:firstLine="720"/>
        <w:jc w:val="both"/>
        <w:rPr>
          <w:rFonts w:ascii="Times New Roman" w:hAnsi="Times New Roman" w:cs="Times New Roman"/>
          <w:sz w:val="24"/>
          <w:szCs w:val="24"/>
        </w:rPr>
      </w:pPr>
    </w:p>
    <w:p w:rsidR="00C61C8F" w:rsidRDefault="00C61C8F" w:rsidP="003D6589">
      <w:pPr>
        <w:spacing w:after="0" w:line="360" w:lineRule="auto"/>
        <w:ind w:firstLine="720"/>
        <w:jc w:val="both"/>
        <w:rPr>
          <w:rFonts w:ascii="Times New Roman" w:hAnsi="Times New Roman" w:cs="Times New Roman"/>
          <w:sz w:val="24"/>
          <w:szCs w:val="24"/>
        </w:rPr>
      </w:pPr>
    </w:p>
    <w:p w:rsidR="00C61C8F" w:rsidRDefault="00C61C8F" w:rsidP="003D6589">
      <w:pPr>
        <w:spacing w:after="0" w:line="360" w:lineRule="auto"/>
        <w:ind w:firstLine="720"/>
        <w:jc w:val="both"/>
        <w:rPr>
          <w:rFonts w:ascii="Times New Roman" w:hAnsi="Times New Roman" w:cs="Times New Roman"/>
          <w:sz w:val="24"/>
          <w:szCs w:val="24"/>
        </w:rPr>
      </w:pPr>
    </w:p>
    <w:p w:rsidR="00B56052" w:rsidRDefault="00B56052" w:rsidP="003D6589">
      <w:pPr>
        <w:spacing w:after="0" w:line="360" w:lineRule="auto"/>
        <w:ind w:firstLine="720"/>
        <w:jc w:val="both"/>
        <w:rPr>
          <w:rFonts w:ascii="Times New Roman" w:hAnsi="Times New Roman" w:cs="Times New Roman"/>
          <w:sz w:val="24"/>
          <w:szCs w:val="24"/>
        </w:rPr>
      </w:pPr>
    </w:p>
    <w:p w:rsidR="00B56052" w:rsidRDefault="00B56052" w:rsidP="003D6589">
      <w:pPr>
        <w:spacing w:after="0" w:line="360" w:lineRule="auto"/>
        <w:ind w:firstLine="720"/>
        <w:jc w:val="both"/>
        <w:rPr>
          <w:rFonts w:ascii="Times New Roman" w:hAnsi="Times New Roman" w:cs="Times New Roman"/>
          <w:sz w:val="24"/>
          <w:szCs w:val="24"/>
        </w:rPr>
      </w:pPr>
    </w:p>
    <w:p w:rsidR="0089253C" w:rsidRDefault="003D6589" w:rsidP="003D6589">
      <w:pPr>
        <w:spacing w:after="0" w:line="360" w:lineRule="auto"/>
        <w:ind w:firstLine="720"/>
        <w:jc w:val="both"/>
        <w:rPr>
          <w:rFonts w:ascii="Times New Roman" w:hAnsi="Times New Roman" w:cs="Times New Roman"/>
          <w:sz w:val="24"/>
          <w:szCs w:val="24"/>
        </w:rPr>
      </w:pPr>
      <w:r w:rsidRPr="003D6589">
        <w:rPr>
          <w:rFonts w:ascii="Times New Roman" w:hAnsi="Times New Roman" w:cs="Times New Roman"/>
          <w:sz w:val="24"/>
          <w:szCs w:val="24"/>
        </w:rPr>
        <w:t xml:space="preserve"> </w:t>
      </w:r>
    </w:p>
    <w:p w:rsidR="003D6589" w:rsidRDefault="003D6589" w:rsidP="003D6589">
      <w:pPr>
        <w:spacing w:after="0" w:line="360" w:lineRule="auto"/>
        <w:jc w:val="both"/>
        <w:rPr>
          <w:rFonts w:ascii="Times New Roman" w:hAnsi="Times New Roman" w:cs="Times New Roman"/>
          <w:sz w:val="24"/>
          <w:szCs w:val="24"/>
        </w:rPr>
      </w:pPr>
    </w:p>
    <w:p w:rsidR="003D6589" w:rsidRDefault="00F23DDC" w:rsidP="003D6589">
      <w:pPr>
        <w:spacing w:after="0" w:line="360" w:lineRule="auto"/>
        <w:jc w:val="both"/>
        <w:rPr>
          <w:rFonts w:ascii="Times New Roman" w:hAnsi="Times New Roman" w:cs="Times New Roman"/>
          <w:b/>
          <w:sz w:val="24"/>
          <w:szCs w:val="24"/>
        </w:rPr>
      </w:pPr>
      <w:r w:rsidRPr="00F23DDC">
        <w:rPr>
          <w:rFonts w:ascii="Times New Roman" w:hAnsi="Times New Roman" w:cs="Times New Roman"/>
          <w:b/>
          <w:sz w:val="24"/>
          <w:szCs w:val="24"/>
        </w:rPr>
        <w:lastRenderedPageBreak/>
        <w:t xml:space="preserve">HASIL DAN PEMBAHASAN </w:t>
      </w:r>
    </w:p>
    <w:p w:rsidR="00B56052" w:rsidRDefault="00B56052" w:rsidP="00B56052">
      <w:pPr>
        <w:pStyle w:val="ListParagraph"/>
        <w:numPr>
          <w:ilvl w:val="0"/>
          <w:numId w:val="3"/>
        </w:numPr>
        <w:spacing w:after="0" w:line="360" w:lineRule="auto"/>
        <w:jc w:val="both"/>
        <w:rPr>
          <w:rFonts w:ascii="Times New Roman" w:hAnsi="Times New Roman" w:cs="Times New Roman"/>
          <w:b/>
          <w:sz w:val="24"/>
          <w:szCs w:val="24"/>
        </w:rPr>
      </w:pPr>
      <w:r w:rsidRPr="00B56052">
        <w:rPr>
          <w:rFonts w:ascii="Times New Roman" w:hAnsi="Times New Roman" w:cs="Times New Roman"/>
          <w:b/>
          <w:sz w:val="24"/>
          <w:szCs w:val="24"/>
        </w:rPr>
        <w:t xml:space="preserve">Karakterisitik Responden Di Puskesmas Utan </w:t>
      </w:r>
    </w:p>
    <w:p w:rsidR="00B56052" w:rsidRPr="00B56052" w:rsidRDefault="00B56052" w:rsidP="00B56052">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Umur</w:t>
      </w:r>
    </w:p>
    <w:p w:rsidR="00B56052" w:rsidRPr="00B56052" w:rsidRDefault="00052D57" w:rsidP="00B56052">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tabel </w:t>
      </w:r>
      <w:r w:rsidR="00B56052" w:rsidRPr="00275650">
        <w:rPr>
          <w:rFonts w:ascii="Times New Roman" w:hAnsi="Times New Roman" w:cs="Times New Roman"/>
          <w:sz w:val="24"/>
          <w:szCs w:val="24"/>
        </w:rPr>
        <w:t xml:space="preserve">1 dapat di lihat bahwa </w:t>
      </w:r>
      <w:r w:rsidR="00B56052">
        <w:rPr>
          <w:rFonts w:ascii="Times New Roman" w:hAnsi="Times New Roman" w:cs="Times New Roman"/>
          <w:sz w:val="24"/>
          <w:szCs w:val="24"/>
        </w:rPr>
        <w:t xml:space="preserve">sebagian besar responden berumur 20-35 tahun dengan jumlah 28 orang (85%), sedangnya yang berumur &lt; 20 tahun sebanyak 3 orang (9,0 %) dan yang berumur &gt; 35 tahun ada 2 orang (6,0 %). </w:t>
      </w:r>
    </w:p>
    <w:p w:rsidR="00B56052" w:rsidRPr="00B56052" w:rsidRDefault="00052D57" w:rsidP="00B5605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Tabel</w:t>
      </w:r>
      <w:r w:rsidR="00BD546F">
        <w:rPr>
          <w:rFonts w:ascii="Times New Roman" w:hAnsi="Times New Roman" w:cs="Times New Roman"/>
          <w:sz w:val="24"/>
          <w:szCs w:val="24"/>
        </w:rPr>
        <w:t xml:space="preserve"> </w:t>
      </w:r>
      <w:r>
        <w:rPr>
          <w:rFonts w:ascii="Times New Roman" w:hAnsi="Times New Roman" w:cs="Times New Roman"/>
          <w:sz w:val="24"/>
          <w:szCs w:val="24"/>
        </w:rPr>
        <w:t xml:space="preserve"> </w:t>
      </w:r>
      <w:r w:rsidR="00B56052" w:rsidRPr="00B56052">
        <w:rPr>
          <w:rFonts w:ascii="Times New Roman" w:hAnsi="Times New Roman" w:cs="Times New Roman"/>
          <w:sz w:val="24"/>
          <w:szCs w:val="24"/>
        </w:rPr>
        <w:t>1</w:t>
      </w:r>
      <w:r w:rsidR="00B56052" w:rsidRPr="00B56052">
        <w:rPr>
          <w:rFonts w:ascii="Times New Roman" w:hAnsi="Times New Roman" w:cs="Times New Roman"/>
          <w:sz w:val="24"/>
          <w:szCs w:val="24"/>
        </w:rPr>
        <w:tab/>
        <w:t>Distribusi  Responden Menurut Umur Di Puskesmas Utan</w:t>
      </w:r>
    </w:p>
    <w:p w:rsidR="00B56052" w:rsidRPr="00B56052" w:rsidRDefault="00B56052" w:rsidP="00B56052">
      <w:pPr>
        <w:pStyle w:val="ListParagraph"/>
        <w:spacing w:after="0" w:line="240" w:lineRule="auto"/>
        <w:ind w:left="1080"/>
        <w:jc w:val="center"/>
        <w:rPr>
          <w:rFonts w:ascii="Times New Roman" w:hAnsi="Times New Roman" w:cs="Times New Roman"/>
          <w:sz w:val="24"/>
          <w:szCs w:val="24"/>
        </w:rPr>
      </w:pPr>
      <w:r w:rsidRPr="00B56052">
        <w:rPr>
          <w:rFonts w:ascii="Times New Roman" w:hAnsi="Times New Roman" w:cs="Times New Roman"/>
          <w:sz w:val="24"/>
          <w:szCs w:val="24"/>
        </w:rPr>
        <w:t>Tahun 2021</w:t>
      </w:r>
    </w:p>
    <w:p w:rsidR="00B56052" w:rsidRPr="00275650" w:rsidRDefault="00B56052" w:rsidP="00B56052">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b/>
      </w:r>
      <w:r w:rsidRPr="00275650">
        <w:rPr>
          <w:rFonts w:ascii="Times New Roman" w:hAnsi="Times New Roman" w:cs="Times New Roman"/>
          <w:b/>
          <w:sz w:val="24"/>
          <w:szCs w:val="24"/>
        </w:rPr>
        <w:t xml:space="preserve"> </w:t>
      </w:r>
    </w:p>
    <w:tbl>
      <w:tblPr>
        <w:tblStyle w:val="TableGrid"/>
        <w:tblW w:w="0" w:type="auto"/>
        <w:jc w:val="center"/>
        <w:tblInd w:w="1045" w:type="dxa"/>
        <w:tblBorders>
          <w:left w:val="none" w:sz="0" w:space="0" w:color="auto"/>
          <w:right w:val="none" w:sz="0" w:space="0" w:color="auto"/>
          <w:insideV w:val="none" w:sz="0" w:space="0" w:color="auto"/>
        </w:tblBorders>
        <w:tblLook w:val="04A0"/>
      </w:tblPr>
      <w:tblGrid>
        <w:gridCol w:w="612"/>
        <w:gridCol w:w="1345"/>
        <w:gridCol w:w="2201"/>
        <w:gridCol w:w="2292"/>
      </w:tblGrid>
      <w:tr w:rsidR="00B56052" w:rsidRPr="00275650" w:rsidTr="00B56052">
        <w:trPr>
          <w:trHeight w:val="254"/>
          <w:jc w:val="center"/>
        </w:trPr>
        <w:tc>
          <w:tcPr>
            <w:tcW w:w="612"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No</w:t>
            </w:r>
          </w:p>
        </w:tc>
        <w:tc>
          <w:tcPr>
            <w:tcW w:w="1345"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Umur</w:t>
            </w:r>
          </w:p>
        </w:tc>
        <w:tc>
          <w:tcPr>
            <w:tcW w:w="2201"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Frekuensi</w:t>
            </w:r>
          </w:p>
        </w:tc>
        <w:tc>
          <w:tcPr>
            <w:tcW w:w="2292"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Presentasi (%)</w:t>
            </w:r>
          </w:p>
        </w:tc>
      </w:tr>
      <w:tr w:rsidR="00B56052" w:rsidRPr="00275650" w:rsidTr="00B56052">
        <w:trPr>
          <w:trHeight w:val="268"/>
          <w:jc w:val="center"/>
        </w:trPr>
        <w:tc>
          <w:tcPr>
            <w:tcW w:w="612"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1</w:t>
            </w:r>
          </w:p>
        </w:tc>
        <w:tc>
          <w:tcPr>
            <w:tcW w:w="1345"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&lt;20 tahun</w:t>
            </w:r>
          </w:p>
        </w:tc>
        <w:tc>
          <w:tcPr>
            <w:tcW w:w="2201"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3</w:t>
            </w:r>
          </w:p>
        </w:tc>
        <w:tc>
          <w:tcPr>
            <w:tcW w:w="2292" w:type="dxa"/>
          </w:tcPr>
          <w:p w:rsidR="00B56052" w:rsidRPr="00275650" w:rsidRDefault="00B56052" w:rsidP="00A35D10">
            <w:pPr>
              <w:rPr>
                <w:rFonts w:ascii="Times New Roman" w:hAnsi="Times New Roman" w:cs="Times New Roman"/>
                <w:sz w:val="24"/>
                <w:szCs w:val="24"/>
              </w:rPr>
            </w:pPr>
            <w:r w:rsidRPr="00275650">
              <w:rPr>
                <w:rFonts w:ascii="Times New Roman" w:hAnsi="Times New Roman" w:cs="Times New Roman"/>
                <w:sz w:val="24"/>
                <w:szCs w:val="24"/>
              </w:rPr>
              <w:t>9.0 %</w:t>
            </w:r>
          </w:p>
        </w:tc>
      </w:tr>
      <w:tr w:rsidR="00B56052" w:rsidRPr="00275650" w:rsidTr="00B56052">
        <w:trPr>
          <w:trHeight w:val="380"/>
          <w:jc w:val="center"/>
        </w:trPr>
        <w:tc>
          <w:tcPr>
            <w:tcW w:w="612"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2</w:t>
            </w:r>
          </w:p>
        </w:tc>
        <w:tc>
          <w:tcPr>
            <w:tcW w:w="1345"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20-35 tahun</w:t>
            </w:r>
          </w:p>
        </w:tc>
        <w:tc>
          <w:tcPr>
            <w:tcW w:w="2201"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28</w:t>
            </w:r>
          </w:p>
        </w:tc>
        <w:tc>
          <w:tcPr>
            <w:tcW w:w="2292" w:type="dxa"/>
          </w:tcPr>
          <w:p w:rsidR="00B56052" w:rsidRPr="00275650" w:rsidRDefault="00B56052" w:rsidP="00A35D10">
            <w:pPr>
              <w:spacing w:line="360" w:lineRule="auto"/>
              <w:rPr>
                <w:rFonts w:ascii="Times New Roman" w:hAnsi="Times New Roman" w:cs="Times New Roman"/>
                <w:sz w:val="24"/>
                <w:szCs w:val="24"/>
              </w:rPr>
            </w:pPr>
            <w:r w:rsidRPr="00275650">
              <w:rPr>
                <w:rFonts w:ascii="Times New Roman" w:hAnsi="Times New Roman" w:cs="Times New Roman"/>
                <w:sz w:val="24"/>
                <w:szCs w:val="24"/>
              </w:rPr>
              <w:t>85  %</w:t>
            </w:r>
          </w:p>
        </w:tc>
      </w:tr>
      <w:tr w:rsidR="00B56052" w:rsidRPr="00275650" w:rsidTr="00B56052">
        <w:trPr>
          <w:trHeight w:val="268"/>
          <w:jc w:val="center"/>
        </w:trPr>
        <w:tc>
          <w:tcPr>
            <w:tcW w:w="612"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3</w:t>
            </w:r>
          </w:p>
        </w:tc>
        <w:tc>
          <w:tcPr>
            <w:tcW w:w="1345" w:type="dxa"/>
          </w:tcPr>
          <w:p w:rsidR="00B56052" w:rsidRPr="00275650" w:rsidRDefault="00B56052" w:rsidP="00A35D10">
            <w:pPr>
              <w:jc w:val="center"/>
              <w:rPr>
                <w:rFonts w:ascii="Times New Roman" w:hAnsi="Times New Roman" w:cs="Times New Roman"/>
              </w:rPr>
            </w:pPr>
            <w:r w:rsidRPr="00275650">
              <w:rPr>
                <w:rFonts w:ascii="Times New Roman" w:hAnsi="Times New Roman" w:cs="Times New Roman"/>
                <w:sz w:val="24"/>
                <w:szCs w:val="24"/>
              </w:rPr>
              <w:t>&gt;35 tahun</w:t>
            </w:r>
          </w:p>
        </w:tc>
        <w:tc>
          <w:tcPr>
            <w:tcW w:w="2201"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2</w:t>
            </w:r>
          </w:p>
        </w:tc>
        <w:tc>
          <w:tcPr>
            <w:tcW w:w="2292" w:type="dxa"/>
          </w:tcPr>
          <w:p w:rsidR="00B56052" w:rsidRPr="00275650" w:rsidRDefault="00B56052" w:rsidP="00A35D10">
            <w:pPr>
              <w:rPr>
                <w:rFonts w:ascii="Times New Roman" w:hAnsi="Times New Roman" w:cs="Times New Roman"/>
                <w:sz w:val="24"/>
                <w:szCs w:val="24"/>
              </w:rPr>
            </w:pPr>
            <w:r w:rsidRPr="00275650">
              <w:rPr>
                <w:rFonts w:ascii="Times New Roman" w:hAnsi="Times New Roman" w:cs="Times New Roman"/>
                <w:sz w:val="24"/>
                <w:szCs w:val="24"/>
              </w:rPr>
              <w:t>6.0  %</w:t>
            </w:r>
          </w:p>
        </w:tc>
      </w:tr>
      <w:tr w:rsidR="00B56052" w:rsidRPr="00275650" w:rsidTr="00B56052">
        <w:trPr>
          <w:trHeight w:val="254"/>
          <w:jc w:val="center"/>
        </w:trPr>
        <w:tc>
          <w:tcPr>
            <w:tcW w:w="1957" w:type="dxa"/>
            <w:gridSpan w:val="2"/>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 xml:space="preserve">Jumlah </w:t>
            </w:r>
          </w:p>
        </w:tc>
        <w:tc>
          <w:tcPr>
            <w:tcW w:w="2201"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33</w:t>
            </w:r>
          </w:p>
        </w:tc>
        <w:tc>
          <w:tcPr>
            <w:tcW w:w="2292" w:type="dxa"/>
          </w:tcPr>
          <w:p w:rsidR="00B56052" w:rsidRPr="00B56052" w:rsidRDefault="00B56052" w:rsidP="00B56052">
            <w:pPr>
              <w:pStyle w:val="ListParagraph"/>
              <w:numPr>
                <w:ilvl w:val="0"/>
                <w:numId w:val="6"/>
              </w:numPr>
              <w:rPr>
                <w:rFonts w:ascii="Times New Roman" w:hAnsi="Times New Roman" w:cs="Times New Roman"/>
                <w:sz w:val="24"/>
                <w:szCs w:val="24"/>
              </w:rPr>
            </w:pPr>
          </w:p>
        </w:tc>
      </w:tr>
    </w:tbl>
    <w:p w:rsidR="00B56052" w:rsidRPr="00B56052" w:rsidRDefault="00B56052" w:rsidP="00B56052">
      <w:pPr>
        <w:pStyle w:val="ListParagraph"/>
        <w:numPr>
          <w:ilvl w:val="0"/>
          <w:numId w:val="3"/>
        </w:numPr>
        <w:spacing w:after="0" w:line="360" w:lineRule="auto"/>
        <w:rPr>
          <w:rFonts w:ascii="Times New Roman" w:hAnsi="Times New Roman" w:cs="Times New Roman"/>
          <w:b/>
          <w:sz w:val="24"/>
          <w:szCs w:val="24"/>
        </w:rPr>
      </w:pPr>
      <w:r w:rsidRPr="00B56052">
        <w:rPr>
          <w:rFonts w:ascii="Times New Roman" w:hAnsi="Times New Roman" w:cs="Times New Roman"/>
          <w:b/>
          <w:sz w:val="24"/>
          <w:szCs w:val="24"/>
        </w:rPr>
        <w:t xml:space="preserve">Analisa Univariate </w:t>
      </w:r>
    </w:p>
    <w:p w:rsidR="00B56052" w:rsidRPr="00194D0A" w:rsidRDefault="00B56052" w:rsidP="00B56052">
      <w:pPr>
        <w:pStyle w:val="ListParagraph"/>
        <w:numPr>
          <w:ilvl w:val="0"/>
          <w:numId w:val="5"/>
        </w:numPr>
        <w:spacing w:after="0" w:line="360" w:lineRule="auto"/>
        <w:rPr>
          <w:rFonts w:ascii="Times New Roman" w:hAnsi="Times New Roman" w:cs="Times New Roman"/>
          <w:b/>
          <w:sz w:val="24"/>
          <w:szCs w:val="24"/>
        </w:rPr>
      </w:pPr>
      <w:r w:rsidRPr="00194D0A">
        <w:rPr>
          <w:rFonts w:ascii="Times New Roman" w:hAnsi="Times New Roman" w:cs="Times New Roman"/>
          <w:b/>
          <w:sz w:val="24"/>
          <w:szCs w:val="24"/>
        </w:rPr>
        <w:t xml:space="preserve">Persentase Pelaksanaan Inisiasi Menyusu Dini (IMD) </w:t>
      </w:r>
    </w:p>
    <w:p w:rsidR="00B56052" w:rsidRDefault="00B56052" w:rsidP="00B56052">
      <w:pPr>
        <w:pStyle w:val="ListParagraph"/>
        <w:spacing w:after="0" w:line="360" w:lineRule="auto"/>
        <w:ind w:left="1080" w:firstLine="360"/>
        <w:rPr>
          <w:rFonts w:ascii="Times New Roman" w:hAnsi="Times New Roman" w:cs="Times New Roman"/>
          <w:sz w:val="24"/>
          <w:szCs w:val="24"/>
        </w:rPr>
      </w:pPr>
      <w:r w:rsidRPr="00275650">
        <w:rPr>
          <w:rFonts w:ascii="Times New Roman" w:hAnsi="Times New Roman" w:cs="Times New Roman"/>
          <w:sz w:val="24"/>
          <w:szCs w:val="24"/>
        </w:rPr>
        <w:t>Pengelompokan responden berdasarkan kategori pelaksanaan Inisiasi Menyus</w:t>
      </w:r>
      <w:r>
        <w:rPr>
          <w:rFonts w:ascii="Times New Roman" w:hAnsi="Times New Roman" w:cs="Times New Roman"/>
          <w:sz w:val="24"/>
          <w:szCs w:val="24"/>
        </w:rPr>
        <w:t xml:space="preserve">u Dini dapat dilihat pada tabel. </w:t>
      </w:r>
    </w:p>
    <w:p w:rsidR="00B56052" w:rsidRDefault="00052D57" w:rsidP="00B56052">
      <w:pPr>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Tabel</w:t>
      </w:r>
      <w:r w:rsidR="00BD546F">
        <w:rPr>
          <w:rFonts w:ascii="Times New Roman" w:hAnsi="Times New Roman" w:cs="Times New Roman"/>
          <w:sz w:val="24"/>
          <w:szCs w:val="24"/>
        </w:rPr>
        <w:t xml:space="preserve"> </w:t>
      </w:r>
      <w:r>
        <w:rPr>
          <w:rFonts w:ascii="Times New Roman" w:hAnsi="Times New Roman" w:cs="Times New Roman"/>
          <w:sz w:val="24"/>
          <w:szCs w:val="24"/>
        </w:rPr>
        <w:t xml:space="preserve"> </w:t>
      </w:r>
      <w:r w:rsidR="00B56052">
        <w:rPr>
          <w:rFonts w:ascii="Times New Roman" w:hAnsi="Times New Roman" w:cs="Times New Roman"/>
          <w:sz w:val="24"/>
          <w:szCs w:val="24"/>
        </w:rPr>
        <w:t xml:space="preserve">2 </w:t>
      </w:r>
      <w:r w:rsidR="00B56052">
        <w:rPr>
          <w:rFonts w:ascii="Times New Roman" w:hAnsi="Times New Roman" w:cs="Times New Roman"/>
          <w:sz w:val="24"/>
          <w:szCs w:val="24"/>
        </w:rPr>
        <w:tab/>
      </w:r>
      <w:r w:rsidR="00B56052" w:rsidRPr="00275650">
        <w:rPr>
          <w:rFonts w:ascii="Times New Roman" w:hAnsi="Times New Roman" w:cs="Times New Roman"/>
          <w:sz w:val="24"/>
          <w:szCs w:val="24"/>
        </w:rPr>
        <w:t>Distribusi  Responden berdasarkan Pelaksanaan Inisiai</w:t>
      </w:r>
    </w:p>
    <w:p w:rsidR="00B56052" w:rsidRDefault="00B56052" w:rsidP="00B56052">
      <w:pPr>
        <w:spacing w:after="0" w:line="240" w:lineRule="auto"/>
        <w:ind w:left="2880" w:firstLine="720"/>
        <w:rPr>
          <w:rFonts w:ascii="Times New Roman" w:hAnsi="Times New Roman" w:cs="Times New Roman"/>
          <w:sz w:val="24"/>
          <w:szCs w:val="24"/>
        </w:rPr>
      </w:pPr>
      <w:r w:rsidRPr="00275650">
        <w:rPr>
          <w:rFonts w:ascii="Times New Roman" w:hAnsi="Times New Roman" w:cs="Times New Roman"/>
          <w:sz w:val="24"/>
          <w:szCs w:val="24"/>
        </w:rPr>
        <w:t>M</w:t>
      </w:r>
      <w:r>
        <w:rPr>
          <w:rFonts w:ascii="Times New Roman" w:hAnsi="Times New Roman" w:cs="Times New Roman"/>
          <w:sz w:val="24"/>
          <w:szCs w:val="24"/>
        </w:rPr>
        <w:t xml:space="preserve">enyusu </w:t>
      </w:r>
      <w:r w:rsidRPr="00275650">
        <w:rPr>
          <w:rFonts w:ascii="Times New Roman" w:hAnsi="Times New Roman" w:cs="Times New Roman"/>
          <w:sz w:val="24"/>
          <w:szCs w:val="24"/>
        </w:rPr>
        <w:t>Dini  Di Puskesmas Utan</w:t>
      </w:r>
    </w:p>
    <w:p w:rsidR="00B56052" w:rsidRDefault="00B56052" w:rsidP="00B56052">
      <w:pPr>
        <w:spacing w:after="0" w:line="240" w:lineRule="auto"/>
        <w:ind w:left="2880" w:firstLine="720"/>
        <w:jc w:val="center"/>
        <w:rPr>
          <w:rFonts w:ascii="Times New Roman" w:hAnsi="Times New Roman" w:cs="Times New Roman"/>
          <w:sz w:val="24"/>
          <w:szCs w:val="24"/>
        </w:rPr>
      </w:pPr>
    </w:p>
    <w:tbl>
      <w:tblPr>
        <w:tblStyle w:val="TableGrid"/>
        <w:tblW w:w="0" w:type="auto"/>
        <w:tblInd w:w="1186" w:type="dxa"/>
        <w:tblBorders>
          <w:left w:val="none" w:sz="0" w:space="0" w:color="auto"/>
          <w:right w:val="none" w:sz="0" w:space="0" w:color="auto"/>
          <w:insideV w:val="none" w:sz="0" w:space="0" w:color="auto"/>
        </w:tblBorders>
        <w:tblLook w:val="04A0"/>
      </w:tblPr>
      <w:tblGrid>
        <w:gridCol w:w="632"/>
        <w:gridCol w:w="2441"/>
        <w:gridCol w:w="1769"/>
        <w:gridCol w:w="1824"/>
      </w:tblGrid>
      <w:tr w:rsidR="00B56052" w:rsidRPr="00275650" w:rsidTr="00B56052">
        <w:trPr>
          <w:trHeight w:val="265"/>
        </w:trPr>
        <w:tc>
          <w:tcPr>
            <w:tcW w:w="632"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No</w:t>
            </w:r>
          </w:p>
        </w:tc>
        <w:tc>
          <w:tcPr>
            <w:tcW w:w="2441"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Inisiasi Menyusu Dini</w:t>
            </w:r>
          </w:p>
        </w:tc>
        <w:tc>
          <w:tcPr>
            <w:tcW w:w="1769"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Frekuensi</w:t>
            </w:r>
          </w:p>
        </w:tc>
        <w:tc>
          <w:tcPr>
            <w:tcW w:w="1824"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Presentasi (%)</w:t>
            </w:r>
          </w:p>
        </w:tc>
      </w:tr>
      <w:tr w:rsidR="00B56052" w:rsidRPr="00275650" w:rsidTr="00B56052">
        <w:trPr>
          <w:trHeight w:val="514"/>
        </w:trPr>
        <w:tc>
          <w:tcPr>
            <w:tcW w:w="632"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1</w:t>
            </w:r>
          </w:p>
        </w:tc>
        <w:tc>
          <w:tcPr>
            <w:tcW w:w="2441"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 xml:space="preserve">Melakukaan Inisiasi Menyusu Dini </w:t>
            </w:r>
          </w:p>
        </w:tc>
        <w:tc>
          <w:tcPr>
            <w:tcW w:w="1769"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20</w:t>
            </w:r>
          </w:p>
        </w:tc>
        <w:tc>
          <w:tcPr>
            <w:tcW w:w="1824" w:type="dxa"/>
          </w:tcPr>
          <w:p w:rsidR="00B56052" w:rsidRPr="00275650" w:rsidRDefault="00B56052" w:rsidP="00A35D10">
            <w:pPr>
              <w:jc w:val="center"/>
              <w:rPr>
                <w:rFonts w:ascii="Times New Roman" w:hAnsi="Times New Roman" w:cs="Times New Roman"/>
                <w:sz w:val="24"/>
                <w:szCs w:val="24"/>
              </w:rPr>
            </w:pPr>
            <w:r w:rsidRPr="00194D0A">
              <w:rPr>
                <w:rFonts w:ascii="Times New Roman" w:hAnsi="Times New Roman" w:cs="Times New Roman"/>
                <w:sz w:val="20"/>
                <w:szCs w:val="20"/>
              </w:rPr>
              <w:t>60.6</w:t>
            </w:r>
            <w:r>
              <w:rPr>
                <w:rFonts w:ascii="Times New Roman" w:hAnsi="Times New Roman" w:cs="Times New Roman"/>
                <w:sz w:val="20"/>
                <w:szCs w:val="20"/>
              </w:rPr>
              <w:t xml:space="preserve"> %</w:t>
            </w:r>
          </w:p>
        </w:tc>
      </w:tr>
      <w:tr w:rsidR="00B56052" w:rsidRPr="00275650" w:rsidTr="00B56052">
        <w:trPr>
          <w:trHeight w:val="514"/>
        </w:trPr>
        <w:tc>
          <w:tcPr>
            <w:tcW w:w="632"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2</w:t>
            </w:r>
          </w:p>
        </w:tc>
        <w:tc>
          <w:tcPr>
            <w:tcW w:w="2441"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Tidak melakukan Inisiasi Menyusu Dini</w:t>
            </w:r>
          </w:p>
        </w:tc>
        <w:tc>
          <w:tcPr>
            <w:tcW w:w="1769"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13</w:t>
            </w:r>
          </w:p>
        </w:tc>
        <w:tc>
          <w:tcPr>
            <w:tcW w:w="1824" w:type="dxa"/>
          </w:tcPr>
          <w:p w:rsidR="00B56052" w:rsidRPr="00275650" w:rsidRDefault="00B56052" w:rsidP="00A35D10">
            <w:pPr>
              <w:jc w:val="center"/>
              <w:rPr>
                <w:rFonts w:ascii="Times New Roman" w:hAnsi="Times New Roman" w:cs="Times New Roman"/>
                <w:sz w:val="24"/>
                <w:szCs w:val="24"/>
              </w:rPr>
            </w:pPr>
            <w:r w:rsidRPr="00194D0A">
              <w:rPr>
                <w:rFonts w:ascii="Times New Roman" w:hAnsi="Times New Roman" w:cs="Times New Roman"/>
                <w:sz w:val="20"/>
                <w:szCs w:val="20"/>
              </w:rPr>
              <w:t>39.4</w:t>
            </w:r>
            <w:r>
              <w:rPr>
                <w:rFonts w:ascii="Times New Roman" w:hAnsi="Times New Roman" w:cs="Times New Roman"/>
                <w:sz w:val="20"/>
                <w:szCs w:val="20"/>
              </w:rPr>
              <w:t xml:space="preserve"> %</w:t>
            </w:r>
          </w:p>
        </w:tc>
      </w:tr>
      <w:tr w:rsidR="00B56052" w:rsidRPr="00275650" w:rsidTr="00B56052">
        <w:trPr>
          <w:trHeight w:val="265"/>
        </w:trPr>
        <w:tc>
          <w:tcPr>
            <w:tcW w:w="3073" w:type="dxa"/>
            <w:gridSpan w:val="2"/>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 xml:space="preserve">Jumlah </w:t>
            </w:r>
          </w:p>
        </w:tc>
        <w:tc>
          <w:tcPr>
            <w:tcW w:w="1769"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33</w:t>
            </w:r>
          </w:p>
        </w:tc>
        <w:tc>
          <w:tcPr>
            <w:tcW w:w="1824"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100 %</w:t>
            </w:r>
          </w:p>
        </w:tc>
      </w:tr>
    </w:tbl>
    <w:p w:rsidR="00B56052" w:rsidRDefault="00B56052" w:rsidP="00B56052">
      <w:pPr>
        <w:spacing w:after="0" w:line="240" w:lineRule="auto"/>
        <w:rPr>
          <w:rFonts w:ascii="Times New Roman" w:hAnsi="Times New Roman" w:cs="Times New Roman"/>
          <w:sz w:val="24"/>
          <w:szCs w:val="24"/>
        </w:rPr>
      </w:pPr>
    </w:p>
    <w:p w:rsidR="00B56052" w:rsidRDefault="00B56052" w:rsidP="00B56052">
      <w:pPr>
        <w:spacing w:after="0" w:line="360" w:lineRule="auto"/>
        <w:ind w:left="720" w:firstLine="720"/>
        <w:jc w:val="both"/>
        <w:rPr>
          <w:rFonts w:ascii="Times New Roman" w:hAnsi="Times New Roman" w:cs="Times New Roman"/>
          <w:sz w:val="24"/>
          <w:szCs w:val="24"/>
        </w:rPr>
      </w:pPr>
      <w:r w:rsidRPr="00275650">
        <w:rPr>
          <w:rFonts w:ascii="Times New Roman" w:hAnsi="Times New Roman" w:cs="Times New Roman"/>
          <w:sz w:val="24"/>
          <w:szCs w:val="24"/>
        </w:rPr>
        <w:t>Dari hasil tabel di atas disimpulkan bahwa sebagian besar responden melakukan IMD dengan jumlah 20 orang (60,6 %), sedangkan yang tidak melakukan IMD sebanyak 13 orang (39,4 %).</w:t>
      </w:r>
    </w:p>
    <w:p w:rsidR="00B56052" w:rsidRDefault="00B56052" w:rsidP="00B56052">
      <w:pPr>
        <w:spacing w:after="0" w:line="360" w:lineRule="auto"/>
        <w:ind w:left="720" w:firstLine="720"/>
        <w:jc w:val="both"/>
        <w:rPr>
          <w:rFonts w:ascii="Times New Roman" w:hAnsi="Times New Roman" w:cs="Times New Roman"/>
          <w:sz w:val="24"/>
          <w:szCs w:val="24"/>
        </w:rPr>
      </w:pPr>
    </w:p>
    <w:p w:rsidR="00B56052" w:rsidRDefault="00B56052" w:rsidP="00B56052">
      <w:pPr>
        <w:spacing w:after="0" w:line="360" w:lineRule="auto"/>
        <w:ind w:left="720" w:firstLine="720"/>
        <w:jc w:val="both"/>
        <w:rPr>
          <w:rFonts w:ascii="Times New Roman" w:hAnsi="Times New Roman" w:cs="Times New Roman"/>
          <w:sz w:val="24"/>
          <w:szCs w:val="24"/>
        </w:rPr>
      </w:pPr>
    </w:p>
    <w:p w:rsidR="00B56052" w:rsidRDefault="00B56052" w:rsidP="00B56052">
      <w:pPr>
        <w:spacing w:after="0" w:line="360" w:lineRule="auto"/>
        <w:ind w:left="720" w:firstLine="720"/>
        <w:jc w:val="both"/>
        <w:rPr>
          <w:rFonts w:ascii="Times New Roman" w:hAnsi="Times New Roman" w:cs="Times New Roman"/>
          <w:sz w:val="24"/>
          <w:szCs w:val="24"/>
        </w:rPr>
      </w:pPr>
    </w:p>
    <w:p w:rsidR="00B56052" w:rsidRDefault="00B56052" w:rsidP="00B56052">
      <w:pPr>
        <w:spacing w:after="0" w:line="360" w:lineRule="auto"/>
        <w:ind w:left="720" w:firstLine="720"/>
        <w:jc w:val="both"/>
        <w:rPr>
          <w:rFonts w:ascii="Times New Roman" w:hAnsi="Times New Roman" w:cs="Times New Roman"/>
          <w:sz w:val="24"/>
          <w:szCs w:val="24"/>
        </w:rPr>
      </w:pPr>
    </w:p>
    <w:p w:rsidR="00B56052" w:rsidRDefault="00B56052" w:rsidP="00B56052">
      <w:pPr>
        <w:spacing w:after="0" w:line="360" w:lineRule="auto"/>
        <w:ind w:left="720" w:firstLine="720"/>
        <w:jc w:val="both"/>
        <w:rPr>
          <w:rFonts w:ascii="Times New Roman" w:hAnsi="Times New Roman" w:cs="Times New Roman"/>
          <w:sz w:val="24"/>
          <w:szCs w:val="24"/>
        </w:rPr>
      </w:pPr>
    </w:p>
    <w:p w:rsidR="00B56052" w:rsidRDefault="00B56052" w:rsidP="00B56052">
      <w:pPr>
        <w:spacing w:after="0" w:line="360" w:lineRule="auto"/>
        <w:ind w:left="720" w:firstLine="720"/>
        <w:jc w:val="both"/>
        <w:rPr>
          <w:rFonts w:ascii="Times New Roman" w:hAnsi="Times New Roman" w:cs="Times New Roman"/>
          <w:sz w:val="24"/>
          <w:szCs w:val="24"/>
        </w:rPr>
      </w:pPr>
    </w:p>
    <w:p w:rsidR="00B56052" w:rsidRDefault="00B56052" w:rsidP="00B56052">
      <w:pPr>
        <w:spacing w:after="0" w:line="360" w:lineRule="auto"/>
        <w:ind w:left="720" w:firstLine="720"/>
        <w:jc w:val="both"/>
        <w:rPr>
          <w:rFonts w:ascii="Times New Roman" w:hAnsi="Times New Roman" w:cs="Times New Roman"/>
          <w:sz w:val="24"/>
          <w:szCs w:val="24"/>
        </w:rPr>
      </w:pPr>
    </w:p>
    <w:p w:rsidR="00B56052" w:rsidRDefault="00B56052" w:rsidP="00B56052">
      <w:pPr>
        <w:spacing w:after="0" w:line="360" w:lineRule="auto"/>
        <w:ind w:left="720" w:firstLine="720"/>
        <w:jc w:val="both"/>
        <w:rPr>
          <w:rFonts w:ascii="Times New Roman" w:hAnsi="Times New Roman" w:cs="Times New Roman"/>
          <w:sz w:val="24"/>
          <w:szCs w:val="24"/>
        </w:rPr>
      </w:pPr>
    </w:p>
    <w:p w:rsidR="00B56052" w:rsidRPr="00275650" w:rsidRDefault="00B56052" w:rsidP="00B56052">
      <w:pPr>
        <w:pStyle w:val="ListParagraph"/>
        <w:numPr>
          <w:ilvl w:val="0"/>
          <w:numId w:val="5"/>
        </w:numPr>
        <w:spacing w:after="0" w:line="360" w:lineRule="auto"/>
        <w:rPr>
          <w:rFonts w:ascii="Times New Roman" w:hAnsi="Times New Roman" w:cs="Times New Roman"/>
          <w:b/>
          <w:sz w:val="24"/>
          <w:szCs w:val="24"/>
        </w:rPr>
      </w:pPr>
      <w:r w:rsidRPr="00275650">
        <w:rPr>
          <w:rFonts w:ascii="Times New Roman" w:hAnsi="Times New Roman" w:cs="Times New Roman"/>
          <w:b/>
          <w:sz w:val="24"/>
          <w:szCs w:val="24"/>
        </w:rPr>
        <w:lastRenderedPageBreak/>
        <w:t xml:space="preserve">Persentase Berdasarkan Refleks Menyusu Pada Bayi Baru Lahir </w:t>
      </w:r>
    </w:p>
    <w:p w:rsidR="00B56052" w:rsidRDefault="00B56052" w:rsidP="00B56052">
      <w:pPr>
        <w:pStyle w:val="ListParagraph"/>
        <w:spacing w:after="0" w:line="360" w:lineRule="auto"/>
        <w:ind w:left="1080" w:firstLine="360"/>
        <w:jc w:val="both"/>
        <w:rPr>
          <w:rFonts w:ascii="Times New Roman" w:hAnsi="Times New Roman" w:cs="Times New Roman"/>
          <w:sz w:val="24"/>
          <w:szCs w:val="24"/>
        </w:rPr>
      </w:pPr>
      <w:r w:rsidRPr="00275650">
        <w:rPr>
          <w:rFonts w:ascii="Times New Roman" w:hAnsi="Times New Roman" w:cs="Times New Roman"/>
          <w:sz w:val="24"/>
          <w:szCs w:val="24"/>
        </w:rPr>
        <w:t xml:space="preserve">Pengelompokkan responden berdasarakan refleks menyusu pada bayi baru </w:t>
      </w:r>
      <w:r>
        <w:rPr>
          <w:rFonts w:ascii="Times New Roman" w:hAnsi="Times New Roman" w:cs="Times New Roman"/>
          <w:sz w:val="24"/>
          <w:szCs w:val="24"/>
        </w:rPr>
        <w:t xml:space="preserve">lahir dapat dilihat </w:t>
      </w:r>
      <w:r w:rsidR="00052D57">
        <w:rPr>
          <w:rFonts w:ascii="Times New Roman" w:hAnsi="Times New Roman" w:cs="Times New Roman"/>
          <w:sz w:val="24"/>
          <w:szCs w:val="24"/>
        </w:rPr>
        <w:t xml:space="preserve">pada tabel </w:t>
      </w:r>
      <w:r w:rsidRPr="00275650">
        <w:rPr>
          <w:rFonts w:ascii="Times New Roman" w:hAnsi="Times New Roman" w:cs="Times New Roman"/>
          <w:sz w:val="24"/>
          <w:szCs w:val="24"/>
        </w:rPr>
        <w:t xml:space="preserve">3 </w:t>
      </w:r>
    </w:p>
    <w:p w:rsidR="00B56052" w:rsidRPr="00275650" w:rsidRDefault="00B56052" w:rsidP="00B56052">
      <w:pPr>
        <w:pStyle w:val="ListParagraph"/>
        <w:spacing w:after="0" w:line="360" w:lineRule="auto"/>
        <w:ind w:left="1080" w:firstLine="360"/>
        <w:jc w:val="both"/>
        <w:rPr>
          <w:rFonts w:ascii="Times New Roman" w:hAnsi="Times New Roman" w:cs="Times New Roman"/>
          <w:sz w:val="24"/>
          <w:szCs w:val="24"/>
        </w:rPr>
      </w:pPr>
    </w:p>
    <w:p w:rsidR="00B56052" w:rsidRDefault="00052D57" w:rsidP="00B56052">
      <w:pPr>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Tabel </w:t>
      </w:r>
      <w:r w:rsidR="00B56052">
        <w:rPr>
          <w:rFonts w:ascii="Times New Roman" w:hAnsi="Times New Roman" w:cs="Times New Roman"/>
          <w:sz w:val="24"/>
          <w:szCs w:val="24"/>
        </w:rPr>
        <w:t xml:space="preserve"> 3</w:t>
      </w:r>
      <w:r w:rsidR="00B56052">
        <w:rPr>
          <w:rFonts w:ascii="Times New Roman" w:hAnsi="Times New Roman" w:cs="Times New Roman"/>
          <w:sz w:val="24"/>
          <w:szCs w:val="24"/>
        </w:rPr>
        <w:tab/>
        <w:t xml:space="preserve"> </w:t>
      </w:r>
      <w:r w:rsidR="00B56052" w:rsidRPr="00275650">
        <w:rPr>
          <w:rFonts w:ascii="Times New Roman" w:hAnsi="Times New Roman" w:cs="Times New Roman"/>
          <w:sz w:val="24"/>
          <w:szCs w:val="24"/>
        </w:rPr>
        <w:t xml:space="preserve">Distribusi Responden Berdasarkan Refleks Menyusu </w:t>
      </w:r>
    </w:p>
    <w:p w:rsidR="00B56052" w:rsidRDefault="00B56052" w:rsidP="00B560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Pr="00275650">
        <w:rPr>
          <w:rFonts w:ascii="Times New Roman" w:hAnsi="Times New Roman" w:cs="Times New Roman"/>
          <w:sz w:val="24"/>
          <w:szCs w:val="24"/>
        </w:rPr>
        <w:t xml:space="preserve">Pada Bayi Baru Lahir Di Puskesmas Utan </w:t>
      </w:r>
    </w:p>
    <w:p w:rsidR="00B56052" w:rsidRPr="00194D0A" w:rsidRDefault="00B56052" w:rsidP="00B56052">
      <w:pPr>
        <w:spacing w:after="0" w:line="240" w:lineRule="auto"/>
        <w:rPr>
          <w:rFonts w:ascii="Times New Roman" w:hAnsi="Times New Roman" w:cs="Times New Roman"/>
          <w:sz w:val="24"/>
          <w:szCs w:val="24"/>
        </w:rPr>
      </w:pPr>
    </w:p>
    <w:tbl>
      <w:tblPr>
        <w:tblStyle w:val="TableGrid"/>
        <w:tblW w:w="0" w:type="auto"/>
        <w:tblInd w:w="1103" w:type="dxa"/>
        <w:tblBorders>
          <w:left w:val="none" w:sz="0" w:space="0" w:color="auto"/>
          <w:right w:val="none" w:sz="0" w:space="0" w:color="auto"/>
          <w:insideV w:val="none" w:sz="0" w:space="0" w:color="auto"/>
        </w:tblBorders>
        <w:tblLook w:val="04A0"/>
      </w:tblPr>
      <w:tblGrid>
        <w:gridCol w:w="646"/>
        <w:gridCol w:w="2108"/>
        <w:gridCol w:w="1937"/>
        <w:gridCol w:w="2123"/>
      </w:tblGrid>
      <w:tr w:rsidR="00B56052" w:rsidRPr="00275650" w:rsidTr="00B56052">
        <w:trPr>
          <w:trHeight w:val="488"/>
        </w:trPr>
        <w:tc>
          <w:tcPr>
            <w:tcW w:w="646"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No</w:t>
            </w:r>
          </w:p>
        </w:tc>
        <w:tc>
          <w:tcPr>
            <w:tcW w:w="2108"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 xml:space="preserve">Refleks Menyusu Pada Bayi Baru Lahir </w:t>
            </w:r>
          </w:p>
        </w:tc>
        <w:tc>
          <w:tcPr>
            <w:tcW w:w="1937"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Frekuensi</w:t>
            </w:r>
          </w:p>
        </w:tc>
        <w:tc>
          <w:tcPr>
            <w:tcW w:w="2123"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Presentasi (%)</w:t>
            </w:r>
          </w:p>
        </w:tc>
      </w:tr>
      <w:tr w:rsidR="00B56052" w:rsidRPr="00275650" w:rsidTr="00B56052">
        <w:trPr>
          <w:trHeight w:val="237"/>
        </w:trPr>
        <w:tc>
          <w:tcPr>
            <w:tcW w:w="646"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1</w:t>
            </w:r>
          </w:p>
        </w:tc>
        <w:tc>
          <w:tcPr>
            <w:tcW w:w="2108"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937"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19</w:t>
            </w:r>
          </w:p>
        </w:tc>
        <w:tc>
          <w:tcPr>
            <w:tcW w:w="2123"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0"/>
                <w:szCs w:val="20"/>
              </w:rPr>
              <w:t>57.6</w:t>
            </w:r>
          </w:p>
        </w:tc>
      </w:tr>
      <w:tr w:rsidR="00B56052" w:rsidRPr="00275650" w:rsidTr="00B56052">
        <w:trPr>
          <w:trHeight w:val="237"/>
        </w:trPr>
        <w:tc>
          <w:tcPr>
            <w:tcW w:w="646"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2</w:t>
            </w:r>
          </w:p>
        </w:tc>
        <w:tc>
          <w:tcPr>
            <w:tcW w:w="2108"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 xml:space="preserve">Tidak baik </w:t>
            </w:r>
          </w:p>
        </w:tc>
        <w:tc>
          <w:tcPr>
            <w:tcW w:w="1937" w:type="dxa"/>
          </w:tcPr>
          <w:p w:rsidR="00B56052" w:rsidRPr="00275650" w:rsidRDefault="00B56052" w:rsidP="00A35D10">
            <w:pPr>
              <w:jc w:val="center"/>
              <w:rPr>
                <w:rFonts w:ascii="Times New Roman" w:hAnsi="Times New Roman" w:cs="Times New Roman"/>
                <w:sz w:val="24"/>
                <w:szCs w:val="24"/>
              </w:rPr>
            </w:pPr>
            <w:r>
              <w:rPr>
                <w:rFonts w:ascii="Times New Roman" w:hAnsi="Times New Roman" w:cs="Times New Roman"/>
                <w:sz w:val="24"/>
                <w:szCs w:val="24"/>
              </w:rPr>
              <w:t>14</w:t>
            </w:r>
          </w:p>
        </w:tc>
        <w:tc>
          <w:tcPr>
            <w:tcW w:w="2123"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0"/>
                <w:szCs w:val="20"/>
              </w:rPr>
              <w:t>42.4</w:t>
            </w:r>
          </w:p>
        </w:tc>
      </w:tr>
      <w:tr w:rsidR="00B56052" w:rsidRPr="00275650" w:rsidTr="00B56052">
        <w:trPr>
          <w:trHeight w:val="251"/>
        </w:trPr>
        <w:tc>
          <w:tcPr>
            <w:tcW w:w="2754" w:type="dxa"/>
            <w:gridSpan w:val="2"/>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 xml:space="preserve">Jumlah </w:t>
            </w:r>
          </w:p>
        </w:tc>
        <w:tc>
          <w:tcPr>
            <w:tcW w:w="1937"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33</w:t>
            </w:r>
          </w:p>
        </w:tc>
        <w:tc>
          <w:tcPr>
            <w:tcW w:w="2123" w:type="dxa"/>
          </w:tcPr>
          <w:p w:rsidR="00B56052" w:rsidRPr="00275650" w:rsidRDefault="00B56052" w:rsidP="00A35D10">
            <w:pPr>
              <w:jc w:val="center"/>
              <w:rPr>
                <w:rFonts w:ascii="Times New Roman" w:hAnsi="Times New Roman" w:cs="Times New Roman"/>
                <w:sz w:val="24"/>
                <w:szCs w:val="24"/>
              </w:rPr>
            </w:pPr>
            <w:r w:rsidRPr="00275650">
              <w:rPr>
                <w:rFonts w:ascii="Times New Roman" w:hAnsi="Times New Roman" w:cs="Times New Roman"/>
                <w:sz w:val="24"/>
                <w:szCs w:val="24"/>
              </w:rPr>
              <w:t>100 %</w:t>
            </w:r>
          </w:p>
        </w:tc>
      </w:tr>
    </w:tbl>
    <w:p w:rsidR="00B56052" w:rsidRPr="00275650" w:rsidRDefault="00B56052" w:rsidP="00B56052">
      <w:pPr>
        <w:spacing w:after="0" w:line="360" w:lineRule="auto"/>
        <w:rPr>
          <w:rFonts w:ascii="Times New Roman" w:hAnsi="Times New Roman" w:cs="Times New Roman"/>
          <w:sz w:val="24"/>
          <w:szCs w:val="24"/>
        </w:rPr>
      </w:pPr>
    </w:p>
    <w:p w:rsidR="00B56052" w:rsidRDefault="00E6538A" w:rsidP="00E6538A">
      <w:pPr>
        <w:spacing w:after="0"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  </w:t>
      </w:r>
      <w:r w:rsidR="00B56052" w:rsidRPr="00275650">
        <w:rPr>
          <w:rFonts w:ascii="Times New Roman" w:hAnsi="Times New Roman" w:cs="Times New Roman"/>
          <w:sz w:val="24"/>
          <w:szCs w:val="24"/>
        </w:rPr>
        <w:t xml:space="preserve">Berdasarkan tabel di atas dapat disimpulkan bahwa </w:t>
      </w:r>
      <w:r w:rsidR="00B56052">
        <w:rPr>
          <w:rFonts w:ascii="Times New Roman" w:hAnsi="Times New Roman" w:cs="Times New Roman"/>
          <w:sz w:val="24"/>
          <w:szCs w:val="24"/>
        </w:rPr>
        <w:t xml:space="preserve">sebagian besar bayi memiliki refleks menyusu baik yaitu sebanyak 19 (57,6 %) bayi dan yang memiliki refleks menyusu tidak baik sebanyak  14 (42,4 %) bayi. </w:t>
      </w:r>
    </w:p>
    <w:p w:rsidR="00E6538A" w:rsidRPr="00E6538A" w:rsidRDefault="00E6538A" w:rsidP="00E6538A">
      <w:pPr>
        <w:pStyle w:val="ListParagraph"/>
        <w:numPr>
          <w:ilvl w:val="0"/>
          <w:numId w:val="3"/>
        </w:numPr>
        <w:spacing w:after="0" w:line="360" w:lineRule="auto"/>
        <w:rPr>
          <w:rFonts w:ascii="Times New Roman" w:hAnsi="Times New Roman" w:cs="Times New Roman"/>
          <w:sz w:val="24"/>
          <w:szCs w:val="24"/>
        </w:rPr>
      </w:pPr>
      <w:r w:rsidRPr="00194D0A">
        <w:rPr>
          <w:rFonts w:ascii="Times New Roman" w:hAnsi="Times New Roman" w:cs="Times New Roman"/>
          <w:b/>
          <w:sz w:val="24"/>
          <w:szCs w:val="24"/>
        </w:rPr>
        <w:t>Analisa Bivariat</w:t>
      </w:r>
    </w:p>
    <w:p w:rsidR="00E6538A" w:rsidRPr="00E6538A" w:rsidRDefault="00E6538A" w:rsidP="00E6538A">
      <w:pPr>
        <w:pStyle w:val="ListParagraph"/>
        <w:spacing w:after="0" w:line="360" w:lineRule="auto"/>
        <w:jc w:val="center"/>
        <w:rPr>
          <w:rFonts w:ascii="Times New Roman" w:hAnsi="Times New Roman" w:cs="Times New Roman"/>
          <w:b/>
          <w:sz w:val="24"/>
          <w:szCs w:val="24"/>
        </w:rPr>
      </w:pPr>
      <w:r w:rsidRPr="00275650">
        <w:rPr>
          <w:rFonts w:ascii="Times New Roman" w:hAnsi="Times New Roman" w:cs="Times New Roman"/>
          <w:b/>
          <w:sz w:val="24"/>
          <w:szCs w:val="24"/>
        </w:rPr>
        <w:t>Hubungan Inisiasi Menyusu Dini Dengan Refleks Menyusu Pada Bayi Baru Lahir Di Puskesmas Utan</w:t>
      </w:r>
    </w:p>
    <w:p w:rsidR="00E6538A" w:rsidRPr="00A74253" w:rsidRDefault="00E6538A" w:rsidP="00E6538A">
      <w:pPr>
        <w:spacing w:after="0" w:line="360" w:lineRule="auto"/>
        <w:ind w:left="1701" w:hanging="981"/>
        <w:jc w:val="both"/>
        <w:rPr>
          <w:rFonts w:ascii="Times New Roman" w:hAnsi="Times New Roman" w:cs="Times New Roman"/>
          <w:sz w:val="24"/>
          <w:szCs w:val="24"/>
        </w:rPr>
      </w:pPr>
      <w:r>
        <w:rPr>
          <w:rFonts w:ascii="Times New Roman" w:hAnsi="Times New Roman" w:cs="Times New Roman"/>
          <w:sz w:val="24"/>
          <w:szCs w:val="24"/>
        </w:rPr>
        <w:t xml:space="preserve">Tabel 4 </w:t>
      </w:r>
      <w:r>
        <w:rPr>
          <w:rFonts w:ascii="Times New Roman" w:hAnsi="Times New Roman" w:cs="Times New Roman"/>
          <w:sz w:val="24"/>
          <w:szCs w:val="24"/>
        </w:rPr>
        <w:tab/>
      </w:r>
      <w:r w:rsidRPr="00A74253">
        <w:rPr>
          <w:rFonts w:ascii="Times New Roman" w:hAnsi="Times New Roman" w:cs="Times New Roman"/>
          <w:sz w:val="24"/>
          <w:szCs w:val="24"/>
        </w:rPr>
        <w:t xml:space="preserve">Hubungan Inisiasi Menyusu Dini Dengan Refleks Menyusu </w:t>
      </w:r>
    </w:p>
    <w:p w:rsidR="00E6538A" w:rsidRDefault="00E6538A" w:rsidP="00E6538A">
      <w:pPr>
        <w:spacing w:after="0" w:line="240" w:lineRule="auto"/>
        <w:ind w:left="2160" w:firstLine="720"/>
        <w:jc w:val="both"/>
        <w:rPr>
          <w:rFonts w:ascii="Times New Roman" w:hAnsi="Times New Roman" w:cs="Times New Roman"/>
          <w:sz w:val="24"/>
          <w:szCs w:val="24"/>
        </w:rPr>
      </w:pPr>
      <w:r w:rsidRPr="00A74253">
        <w:rPr>
          <w:rFonts w:ascii="Times New Roman" w:hAnsi="Times New Roman" w:cs="Times New Roman"/>
          <w:sz w:val="24"/>
          <w:szCs w:val="24"/>
        </w:rPr>
        <w:t xml:space="preserve">Pada Bayi Baru Lahir Di Puskesmas Utan </w:t>
      </w:r>
    </w:p>
    <w:p w:rsidR="00E6538A" w:rsidRPr="00275650" w:rsidRDefault="00E6538A" w:rsidP="00E6538A">
      <w:pPr>
        <w:pBdr>
          <w:bar w:val="single" w:sz="4" w:color="auto"/>
        </w:pBdr>
        <w:spacing w:after="0" w:line="240" w:lineRule="auto"/>
        <w:ind w:left="2160" w:firstLine="720"/>
        <w:rPr>
          <w:rFonts w:ascii="Times New Roman" w:hAnsi="Times New Roman" w:cs="Times New Roman"/>
          <w:sz w:val="24"/>
          <w:szCs w:val="24"/>
        </w:rPr>
      </w:pPr>
    </w:p>
    <w:tbl>
      <w:tblPr>
        <w:tblStyle w:val="TableGrid"/>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1695"/>
        <w:gridCol w:w="559"/>
        <w:gridCol w:w="978"/>
        <w:gridCol w:w="634"/>
        <w:gridCol w:w="839"/>
        <w:gridCol w:w="961"/>
        <w:gridCol w:w="946"/>
      </w:tblGrid>
      <w:tr w:rsidR="00E6538A" w:rsidRPr="00072789" w:rsidTr="00A35D10">
        <w:trPr>
          <w:trHeight w:val="316"/>
          <w:jc w:val="center"/>
        </w:trPr>
        <w:tc>
          <w:tcPr>
            <w:tcW w:w="3092" w:type="dxa"/>
            <w:gridSpan w:val="2"/>
            <w:vMerge w:val="restart"/>
            <w:tcBorders>
              <w:left w:val="nil"/>
              <w:right w:val="nil"/>
            </w:tcBorders>
          </w:tcPr>
          <w:p w:rsidR="00E6538A" w:rsidRPr="00072789" w:rsidRDefault="00E6538A" w:rsidP="00A35D10">
            <w:pPr>
              <w:rPr>
                <w:rFonts w:ascii="Times New Roman" w:hAnsi="Times New Roman" w:cs="Times New Roman"/>
              </w:rPr>
            </w:pPr>
          </w:p>
        </w:tc>
        <w:tc>
          <w:tcPr>
            <w:tcW w:w="3009" w:type="dxa"/>
            <w:gridSpan w:val="4"/>
            <w:tcBorders>
              <w:left w:val="nil"/>
              <w:bottom w:val="single" w:sz="4" w:space="0" w:color="auto"/>
              <w:right w:val="nil"/>
            </w:tcBorders>
          </w:tcPr>
          <w:p w:rsidR="00E6538A" w:rsidRPr="00072789" w:rsidRDefault="00E6538A" w:rsidP="00A35D10">
            <w:pPr>
              <w:jc w:val="center"/>
              <w:rPr>
                <w:rFonts w:ascii="Times New Roman" w:hAnsi="Times New Roman" w:cs="Times New Roman"/>
              </w:rPr>
            </w:pPr>
            <w:r w:rsidRPr="00072789">
              <w:rPr>
                <w:rFonts w:ascii="Times New Roman" w:hAnsi="Times New Roman" w:cs="Times New Roman"/>
              </w:rPr>
              <w:t xml:space="preserve">Refleks </w:t>
            </w:r>
            <w:r>
              <w:rPr>
                <w:rFonts w:ascii="Times New Roman" w:hAnsi="Times New Roman" w:cs="Times New Roman"/>
              </w:rPr>
              <w:t>M</w:t>
            </w:r>
            <w:r w:rsidRPr="00072789">
              <w:rPr>
                <w:rFonts w:ascii="Times New Roman" w:hAnsi="Times New Roman" w:cs="Times New Roman"/>
              </w:rPr>
              <w:t>enyusu</w:t>
            </w:r>
          </w:p>
        </w:tc>
        <w:tc>
          <w:tcPr>
            <w:tcW w:w="961" w:type="dxa"/>
            <w:vMerge w:val="restart"/>
            <w:tcBorders>
              <w:left w:val="nil"/>
              <w:right w:val="nil"/>
            </w:tcBorders>
          </w:tcPr>
          <w:p w:rsidR="00E6538A" w:rsidRDefault="00E6538A" w:rsidP="00A35D10">
            <w:pPr>
              <w:rPr>
                <w:rFonts w:ascii="Times New Roman" w:hAnsi="Times New Roman" w:cs="Times New Roman"/>
              </w:rPr>
            </w:pPr>
          </w:p>
          <w:p w:rsidR="00E6538A" w:rsidRDefault="00E6538A" w:rsidP="00A35D10">
            <w:pPr>
              <w:rPr>
                <w:rFonts w:ascii="Times New Roman" w:hAnsi="Times New Roman" w:cs="Times New Roman"/>
              </w:rPr>
            </w:pPr>
          </w:p>
          <w:p w:rsidR="00E6538A" w:rsidRPr="00072789" w:rsidRDefault="00E6538A" w:rsidP="00A35D10">
            <w:pPr>
              <w:rPr>
                <w:rFonts w:ascii="Times New Roman" w:hAnsi="Times New Roman" w:cs="Times New Roman"/>
              </w:rPr>
            </w:pPr>
            <w:r w:rsidRPr="00072789">
              <w:rPr>
                <w:rFonts w:ascii="Times New Roman" w:hAnsi="Times New Roman" w:cs="Times New Roman"/>
              </w:rPr>
              <w:t xml:space="preserve">Total </w:t>
            </w:r>
          </w:p>
          <w:p w:rsidR="00E6538A" w:rsidRDefault="00E6538A" w:rsidP="00A35D10">
            <w:pPr>
              <w:rPr>
                <w:rFonts w:ascii="Times New Roman" w:hAnsi="Times New Roman" w:cs="Times New Roman"/>
              </w:rPr>
            </w:pPr>
          </w:p>
          <w:p w:rsidR="00E6538A" w:rsidRDefault="00E6538A" w:rsidP="00A35D10">
            <w:pPr>
              <w:rPr>
                <w:rFonts w:ascii="Times New Roman" w:hAnsi="Times New Roman" w:cs="Times New Roman"/>
              </w:rPr>
            </w:pPr>
          </w:p>
          <w:p w:rsidR="00E6538A" w:rsidRPr="00072789" w:rsidRDefault="00E6538A" w:rsidP="00A35D10">
            <w:pPr>
              <w:rPr>
                <w:rFonts w:ascii="Times New Roman" w:hAnsi="Times New Roman" w:cs="Times New Roman"/>
              </w:rPr>
            </w:pPr>
            <w:r w:rsidRPr="00072789">
              <w:rPr>
                <w:rFonts w:ascii="Times New Roman" w:hAnsi="Times New Roman" w:cs="Times New Roman"/>
              </w:rPr>
              <w:t>39.4%</w:t>
            </w:r>
          </w:p>
        </w:tc>
        <w:tc>
          <w:tcPr>
            <w:tcW w:w="946" w:type="dxa"/>
            <w:vMerge w:val="restart"/>
            <w:tcBorders>
              <w:left w:val="nil"/>
              <w:bottom w:val="nil"/>
              <w:right w:val="nil"/>
            </w:tcBorders>
            <w:shd w:val="clear" w:color="auto" w:fill="auto"/>
          </w:tcPr>
          <w:p w:rsidR="00E6538A" w:rsidRDefault="00E6538A" w:rsidP="00A35D10"/>
          <w:p w:rsidR="00E6538A" w:rsidRDefault="00E6538A" w:rsidP="00A35D10"/>
          <w:p w:rsidR="00E6538A" w:rsidRDefault="00E6538A" w:rsidP="00A35D10">
            <w:pPr>
              <w:rPr>
                <w:rFonts w:ascii="Times New Roman" w:hAnsi="Times New Roman" w:cs="Times New Roman"/>
                <w:sz w:val="24"/>
                <w:szCs w:val="24"/>
              </w:rPr>
            </w:pPr>
            <w:r w:rsidRPr="007B4A9E">
              <w:rPr>
                <w:rFonts w:ascii="Times New Roman" w:hAnsi="Times New Roman" w:cs="Times New Roman"/>
                <w:sz w:val="24"/>
                <w:szCs w:val="24"/>
              </w:rPr>
              <w:t>p-value</w:t>
            </w:r>
          </w:p>
          <w:p w:rsidR="00E6538A" w:rsidRDefault="00E6538A" w:rsidP="00A35D10">
            <w:pPr>
              <w:rPr>
                <w:rFonts w:ascii="Times New Roman" w:hAnsi="Times New Roman" w:cs="Times New Roman"/>
                <w:sz w:val="24"/>
                <w:szCs w:val="24"/>
              </w:rPr>
            </w:pPr>
          </w:p>
          <w:p w:rsidR="00E6538A" w:rsidRDefault="00E6538A" w:rsidP="00A35D10">
            <w:pPr>
              <w:rPr>
                <w:rFonts w:ascii="Times New Roman" w:hAnsi="Times New Roman" w:cs="Times New Roman"/>
                <w:sz w:val="24"/>
                <w:szCs w:val="24"/>
              </w:rPr>
            </w:pPr>
          </w:p>
          <w:p w:rsidR="00E6538A" w:rsidRDefault="00E6538A" w:rsidP="00A35D10">
            <w:pPr>
              <w:rPr>
                <w:rFonts w:ascii="Times New Roman" w:hAnsi="Times New Roman" w:cs="Times New Roman"/>
                <w:sz w:val="24"/>
                <w:szCs w:val="24"/>
              </w:rPr>
            </w:pPr>
          </w:p>
          <w:p w:rsidR="00E6538A" w:rsidRPr="007B4A9E" w:rsidRDefault="00E6538A" w:rsidP="00A35D10">
            <w:pPr>
              <w:rPr>
                <w:rFonts w:ascii="Times New Roman" w:hAnsi="Times New Roman" w:cs="Times New Roman"/>
                <w:sz w:val="24"/>
                <w:szCs w:val="24"/>
              </w:rPr>
            </w:pPr>
            <w:r>
              <w:rPr>
                <w:rFonts w:ascii="Times New Roman" w:hAnsi="Times New Roman" w:cs="Times New Roman"/>
                <w:sz w:val="24"/>
                <w:szCs w:val="24"/>
              </w:rPr>
              <w:t>0,000</w:t>
            </w:r>
          </w:p>
        </w:tc>
      </w:tr>
      <w:tr w:rsidR="00E6538A" w:rsidRPr="00072789" w:rsidTr="00A35D10">
        <w:trPr>
          <w:trHeight w:val="334"/>
          <w:jc w:val="center"/>
        </w:trPr>
        <w:tc>
          <w:tcPr>
            <w:tcW w:w="3092" w:type="dxa"/>
            <w:gridSpan w:val="2"/>
            <w:vMerge/>
            <w:tcBorders>
              <w:left w:val="nil"/>
              <w:right w:val="nil"/>
            </w:tcBorders>
          </w:tcPr>
          <w:p w:rsidR="00E6538A" w:rsidRPr="00072789" w:rsidRDefault="00E6538A" w:rsidP="00A35D10">
            <w:pPr>
              <w:rPr>
                <w:rFonts w:ascii="Times New Roman" w:hAnsi="Times New Roman" w:cs="Times New Roman"/>
              </w:rPr>
            </w:pPr>
          </w:p>
        </w:tc>
        <w:tc>
          <w:tcPr>
            <w:tcW w:w="1537" w:type="dxa"/>
            <w:gridSpan w:val="2"/>
            <w:tcBorders>
              <w:top w:val="single" w:sz="4" w:space="0" w:color="auto"/>
              <w:left w:val="nil"/>
              <w:bottom w:val="nil"/>
              <w:right w:val="nil"/>
            </w:tcBorders>
          </w:tcPr>
          <w:p w:rsidR="00E6538A" w:rsidRPr="00072789" w:rsidRDefault="00E6538A" w:rsidP="00A35D10">
            <w:pPr>
              <w:jc w:val="center"/>
              <w:rPr>
                <w:rFonts w:ascii="Times New Roman" w:hAnsi="Times New Roman" w:cs="Times New Roman"/>
              </w:rPr>
            </w:pPr>
            <w:r w:rsidRPr="00072789">
              <w:rPr>
                <w:rFonts w:ascii="Times New Roman" w:hAnsi="Times New Roman" w:cs="Times New Roman"/>
              </w:rPr>
              <w:t xml:space="preserve">Tidak </w:t>
            </w:r>
            <w:r>
              <w:rPr>
                <w:rFonts w:ascii="Times New Roman" w:hAnsi="Times New Roman" w:cs="Times New Roman"/>
              </w:rPr>
              <w:t>B</w:t>
            </w:r>
            <w:r w:rsidRPr="00072789">
              <w:rPr>
                <w:rFonts w:ascii="Times New Roman" w:hAnsi="Times New Roman" w:cs="Times New Roman"/>
              </w:rPr>
              <w:t>aik</w:t>
            </w:r>
          </w:p>
        </w:tc>
        <w:tc>
          <w:tcPr>
            <w:tcW w:w="1473" w:type="dxa"/>
            <w:gridSpan w:val="2"/>
            <w:vMerge w:val="restart"/>
            <w:tcBorders>
              <w:left w:val="nil"/>
              <w:right w:val="nil"/>
            </w:tcBorders>
          </w:tcPr>
          <w:p w:rsidR="00E6538A" w:rsidRPr="00072789" w:rsidRDefault="00E6538A" w:rsidP="00A35D10">
            <w:pPr>
              <w:jc w:val="center"/>
              <w:rPr>
                <w:rFonts w:ascii="Times New Roman" w:hAnsi="Times New Roman" w:cs="Times New Roman"/>
              </w:rPr>
            </w:pPr>
            <w:r w:rsidRPr="00072789">
              <w:rPr>
                <w:rFonts w:ascii="Times New Roman" w:hAnsi="Times New Roman" w:cs="Times New Roman"/>
              </w:rPr>
              <w:t>Baik</w:t>
            </w:r>
          </w:p>
          <w:p w:rsidR="00E6538A" w:rsidRPr="00072789" w:rsidRDefault="00E6538A" w:rsidP="00A35D10">
            <w:pPr>
              <w:rPr>
                <w:rFonts w:ascii="Times New Roman" w:hAnsi="Times New Roman" w:cs="Times New Roman"/>
              </w:rPr>
            </w:pPr>
            <w:r w:rsidRPr="00072789">
              <w:rPr>
                <w:rFonts w:ascii="Times New Roman" w:hAnsi="Times New Roman" w:cs="Times New Roman"/>
              </w:rPr>
              <w:t>N</w:t>
            </w:r>
            <w:r>
              <w:rPr>
                <w:rFonts w:ascii="Times New Roman" w:hAnsi="Times New Roman" w:cs="Times New Roman"/>
              </w:rPr>
              <w:t xml:space="preserve">                </w:t>
            </w:r>
            <w:r w:rsidRPr="00072789">
              <w:rPr>
                <w:rFonts w:ascii="Times New Roman" w:hAnsi="Times New Roman" w:cs="Times New Roman"/>
              </w:rPr>
              <w:t>%</w:t>
            </w:r>
          </w:p>
        </w:tc>
        <w:tc>
          <w:tcPr>
            <w:tcW w:w="961" w:type="dxa"/>
            <w:vMerge/>
            <w:tcBorders>
              <w:left w:val="nil"/>
              <w:right w:val="nil"/>
            </w:tcBorders>
          </w:tcPr>
          <w:p w:rsidR="00E6538A" w:rsidRPr="00072789" w:rsidRDefault="00E6538A" w:rsidP="00A35D10">
            <w:pPr>
              <w:rPr>
                <w:rFonts w:ascii="Times New Roman" w:hAnsi="Times New Roman" w:cs="Times New Roman"/>
              </w:rPr>
            </w:pPr>
          </w:p>
        </w:tc>
        <w:tc>
          <w:tcPr>
            <w:tcW w:w="946" w:type="dxa"/>
            <w:vMerge/>
            <w:tcBorders>
              <w:left w:val="nil"/>
              <w:bottom w:val="nil"/>
              <w:right w:val="nil"/>
            </w:tcBorders>
            <w:shd w:val="clear" w:color="auto" w:fill="auto"/>
          </w:tcPr>
          <w:p w:rsidR="00E6538A" w:rsidRPr="00072789" w:rsidRDefault="00E6538A" w:rsidP="00A35D10"/>
        </w:tc>
      </w:tr>
      <w:tr w:rsidR="00E6538A" w:rsidRPr="00072789" w:rsidTr="00A35D10">
        <w:trPr>
          <w:trHeight w:val="338"/>
          <w:jc w:val="center"/>
        </w:trPr>
        <w:tc>
          <w:tcPr>
            <w:tcW w:w="3092" w:type="dxa"/>
            <w:gridSpan w:val="2"/>
            <w:vMerge/>
            <w:tcBorders>
              <w:left w:val="nil"/>
              <w:right w:val="nil"/>
            </w:tcBorders>
          </w:tcPr>
          <w:p w:rsidR="00E6538A" w:rsidRPr="00072789" w:rsidRDefault="00E6538A" w:rsidP="00A35D10">
            <w:pPr>
              <w:rPr>
                <w:rFonts w:ascii="Times New Roman" w:hAnsi="Times New Roman" w:cs="Times New Roman"/>
              </w:rPr>
            </w:pPr>
          </w:p>
        </w:tc>
        <w:tc>
          <w:tcPr>
            <w:tcW w:w="559" w:type="dxa"/>
            <w:tcBorders>
              <w:top w:val="nil"/>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N</w:t>
            </w:r>
          </w:p>
        </w:tc>
        <w:tc>
          <w:tcPr>
            <w:tcW w:w="978" w:type="dxa"/>
            <w:tcBorders>
              <w:top w:val="nil"/>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w:t>
            </w:r>
          </w:p>
        </w:tc>
        <w:tc>
          <w:tcPr>
            <w:tcW w:w="1473" w:type="dxa"/>
            <w:gridSpan w:val="2"/>
            <w:vMerge/>
            <w:tcBorders>
              <w:top w:val="single" w:sz="4" w:space="0" w:color="auto"/>
              <w:left w:val="nil"/>
              <w:right w:val="nil"/>
            </w:tcBorders>
          </w:tcPr>
          <w:p w:rsidR="00E6538A" w:rsidRPr="00072789" w:rsidRDefault="00E6538A" w:rsidP="00A35D10">
            <w:pPr>
              <w:rPr>
                <w:rFonts w:ascii="Times New Roman" w:hAnsi="Times New Roman" w:cs="Times New Roman"/>
              </w:rPr>
            </w:pPr>
          </w:p>
        </w:tc>
        <w:tc>
          <w:tcPr>
            <w:tcW w:w="961" w:type="dxa"/>
            <w:vMerge/>
            <w:tcBorders>
              <w:left w:val="nil"/>
              <w:right w:val="nil"/>
            </w:tcBorders>
          </w:tcPr>
          <w:p w:rsidR="00E6538A" w:rsidRPr="00072789" w:rsidRDefault="00E6538A" w:rsidP="00A35D10">
            <w:pPr>
              <w:rPr>
                <w:rFonts w:ascii="Times New Roman" w:hAnsi="Times New Roman" w:cs="Times New Roman"/>
              </w:rPr>
            </w:pPr>
          </w:p>
        </w:tc>
        <w:tc>
          <w:tcPr>
            <w:tcW w:w="946" w:type="dxa"/>
            <w:vMerge/>
            <w:tcBorders>
              <w:left w:val="nil"/>
              <w:bottom w:val="nil"/>
              <w:right w:val="nil"/>
            </w:tcBorders>
            <w:shd w:val="clear" w:color="auto" w:fill="auto"/>
          </w:tcPr>
          <w:p w:rsidR="00E6538A" w:rsidRPr="00072789" w:rsidRDefault="00E6538A" w:rsidP="00A35D10"/>
        </w:tc>
      </w:tr>
      <w:tr w:rsidR="00E6538A" w:rsidRPr="00072789" w:rsidTr="00A35D10">
        <w:trPr>
          <w:trHeight w:val="597"/>
          <w:jc w:val="center"/>
        </w:trPr>
        <w:tc>
          <w:tcPr>
            <w:tcW w:w="1397"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INISIASI MENYUSU DINI</w:t>
            </w:r>
          </w:p>
        </w:tc>
        <w:tc>
          <w:tcPr>
            <w:tcW w:w="1695"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Tidak Melakukan IMD</w:t>
            </w:r>
          </w:p>
        </w:tc>
        <w:tc>
          <w:tcPr>
            <w:tcW w:w="559"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12</w:t>
            </w:r>
          </w:p>
        </w:tc>
        <w:tc>
          <w:tcPr>
            <w:tcW w:w="978"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36.4%</w:t>
            </w:r>
          </w:p>
        </w:tc>
        <w:tc>
          <w:tcPr>
            <w:tcW w:w="634"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1</w:t>
            </w:r>
          </w:p>
        </w:tc>
        <w:tc>
          <w:tcPr>
            <w:tcW w:w="839"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3.0%</w:t>
            </w:r>
          </w:p>
        </w:tc>
        <w:tc>
          <w:tcPr>
            <w:tcW w:w="961" w:type="dxa"/>
            <w:vMerge/>
            <w:tcBorders>
              <w:left w:val="nil"/>
              <w:right w:val="nil"/>
            </w:tcBorders>
          </w:tcPr>
          <w:p w:rsidR="00E6538A" w:rsidRPr="00072789" w:rsidRDefault="00E6538A" w:rsidP="00A35D10">
            <w:pPr>
              <w:rPr>
                <w:rFonts w:ascii="Times New Roman" w:hAnsi="Times New Roman" w:cs="Times New Roman"/>
              </w:rPr>
            </w:pPr>
          </w:p>
        </w:tc>
        <w:tc>
          <w:tcPr>
            <w:tcW w:w="946" w:type="dxa"/>
            <w:vMerge/>
            <w:tcBorders>
              <w:left w:val="nil"/>
              <w:bottom w:val="nil"/>
              <w:right w:val="nil"/>
            </w:tcBorders>
            <w:shd w:val="clear" w:color="auto" w:fill="auto"/>
          </w:tcPr>
          <w:p w:rsidR="00E6538A" w:rsidRPr="00072789" w:rsidRDefault="00E6538A" w:rsidP="00A35D10"/>
        </w:tc>
      </w:tr>
      <w:tr w:rsidR="00E6538A" w:rsidRPr="00072789" w:rsidTr="00A35D10">
        <w:trPr>
          <w:trHeight w:val="562"/>
          <w:jc w:val="center"/>
        </w:trPr>
        <w:tc>
          <w:tcPr>
            <w:tcW w:w="1397" w:type="dxa"/>
            <w:tcBorders>
              <w:left w:val="nil"/>
              <w:right w:val="nil"/>
            </w:tcBorders>
          </w:tcPr>
          <w:p w:rsidR="00E6538A" w:rsidRPr="00072789" w:rsidRDefault="00E6538A" w:rsidP="00A35D10">
            <w:pPr>
              <w:rPr>
                <w:rFonts w:ascii="Times New Roman" w:hAnsi="Times New Roman" w:cs="Times New Roman"/>
              </w:rPr>
            </w:pPr>
          </w:p>
        </w:tc>
        <w:tc>
          <w:tcPr>
            <w:tcW w:w="1695"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Melakukan IMD</w:t>
            </w:r>
          </w:p>
        </w:tc>
        <w:tc>
          <w:tcPr>
            <w:tcW w:w="559"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2</w:t>
            </w:r>
          </w:p>
        </w:tc>
        <w:tc>
          <w:tcPr>
            <w:tcW w:w="978"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6.1%</w:t>
            </w:r>
          </w:p>
        </w:tc>
        <w:tc>
          <w:tcPr>
            <w:tcW w:w="634"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18</w:t>
            </w:r>
          </w:p>
        </w:tc>
        <w:tc>
          <w:tcPr>
            <w:tcW w:w="839"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54.5%</w:t>
            </w:r>
          </w:p>
        </w:tc>
        <w:tc>
          <w:tcPr>
            <w:tcW w:w="961" w:type="dxa"/>
            <w:tcBorders>
              <w:left w:val="nil"/>
              <w:right w:val="nil"/>
            </w:tcBorders>
          </w:tcPr>
          <w:p w:rsidR="00E6538A" w:rsidRPr="00072789" w:rsidRDefault="00E6538A" w:rsidP="00A35D10">
            <w:pPr>
              <w:rPr>
                <w:rFonts w:ascii="Times New Roman" w:hAnsi="Times New Roman" w:cs="Times New Roman"/>
              </w:rPr>
            </w:pPr>
            <w:r w:rsidRPr="00072789">
              <w:rPr>
                <w:rFonts w:ascii="Times New Roman" w:hAnsi="Times New Roman" w:cs="Times New Roman"/>
              </w:rPr>
              <w:t>60.6%</w:t>
            </w:r>
          </w:p>
        </w:tc>
        <w:tc>
          <w:tcPr>
            <w:tcW w:w="946" w:type="dxa"/>
            <w:vMerge/>
            <w:tcBorders>
              <w:left w:val="nil"/>
              <w:bottom w:val="nil"/>
              <w:right w:val="nil"/>
            </w:tcBorders>
            <w:shd w:val="clear" w:color="auto" w:fill="auto"/>
          </w:tcPr>
          <w:p w:rsidR="00E6538A" w:rsidRPr="00072789" w:rsidRDefault="00E6538A" w:rsidP="00A35D10"/>
        </w:tc>
      </w:tr>
      <w:tr w:rsidR="00E6538A" w:rsidRPr="00072789" w:rsidTr="00A35D10">
        <w:trPr>
          <w:trHeight w:val="562"/>
          <w:jc w:val="center"/>
        </w:trPr>
        <w:tc>
          <w:tcPr>
            <w:tcW w:w="1397" w:type="dxa"/>
            <w:tcBorders>
              <w:left w:val="nil"/>
              <w:right w:val="nil"/>
            </w:tcBorders>
          </w:tcPr>
          <w:p w:rsidR="00E6538A" w:rsidRPr="00072789" w:rsidRDefault="00E6538A" w:rsidP="00A35D10">
            <w:pPr>
              <w:rPr>
                <w:rFonts w:ascii="Times New Roman" w:hAnsi="Times New Roman" w:cs="Times New Roman"/>
              </w:rPr>
            </w:pPr>
            <w:r>
              <w:rPr>
                <w:rFonts w:ascii="Times New Roman" w:hAnsi="Times New Roman" w:cs="Times New Roman"/>
              </w:rPr>
              <w:t xml:space="preserve">Total </w:t>
            </w:r>
          </w:p>
        </w:tc>
        <w:tc>
          <w:tcPr>
            <w:tcW w:w="1695" w:type="dxa"/>
            <w:tcBorders>
              <w:left w:val="nil"/>
              <w:right w:val="nil"/>
            </w:tcBorders>
          </w:tcPr>
          <w:p w:rsidR="00E6538A" w:rsidRPr="00072789" w:rsidRDefault="00E6538A" w:rsidP="00A35D10">
            <w:pPr>
              <w:rPr>
                <w:rFonts w:ascii="Times New Roman" w:hAnsi="Times New Roman" w:cs="Times New Roman"/>
              </w:rPr>
            </w:pPr>
          </w:p>
        </w:tc>
        <w:tc>
          <w:tcPr>
            <w:tcW w:w="559" w:type="dxa"/>
            <w:tcBorders>
              <w:left w:val="nil"/>
              <w:right w:val="nil"/>
            </w:tcBorders>
          </w:tcPr>
          <w:p w:rsidR="00E6538A" w:rsidRPr="00072789" w:rsidRDefault="00E6538A" w:rsidP="00A35D10">
            <w:pPr>
              <w:rPr>
                <w:rFonts w:ascii="Times New Roman" w:hAnsi="Times New Roman" w:cs="Times New Roman"/>
              </w:rPr>
            </w:pPr>
            <w:r>
              <w:rPr>
                <w:rFonts w:ascii="Times New Roman" w:hAnsi="Times New Roman" w:cs="Times New Roman"/>
              </w:rPr>
              <w:t>14</w:t>
            </w:r>
          </w:p>
        </w:tc>
        <w:tc>
          <w:tcPr>
            <w:tcW w:w="978" w:type="dxa"/>
            <w:tcBorders>
              <w:left w:val="nil"/>
              <w:right w:val="nil"/>
            </w:tcBorders>
          </w:tcPr>
          <w:p w:rsidR="00E6538A" w:rsidRPr="00072789" w:rsidRDefault="00E6538A" w:rsidP="00A35D10">
            <w:pPr>
              <w:rPr>
                <w:rFonts w:ascii="Times New Roman" w:hAnsi="Times New Roman" w:cs="Times New Roman"/>
              </w:rPr>
            </w:pPr>
            <w:r>
              <w:rPr>
                <w:rFonts w:ascii="Times New Roman" w:hAnsi="Times New Roman" w:cs="Times New Roman"/>
              </w:rPr>
              <w:t>42,4 %</w:t>
            </w:r>
          </w:p>
        </w:tc>
        <w:tc>
          <w:tcPr>
            <w:tcW w:w="634" w:type="dxa"/>
            <w:tcBorders>
              <w:left w:val="nil"/>
              <w:right w:val="nil"/>
            </w:tcBorders>
          </w:tcPr>
          <w:p w:rsidR="00E6538A" w:rsidRPr="00072789" w:rsidRDefault="00E6538A" w:rsidP="00A35D10">
            <w:pPr>
              <w:rPr>
                <w:rFonts w:ascii="Times New Roman" w:hAnsi="Times New Roman" w:cs="Times New Roman"/>
              </w:rPr>
            </w:pPr>
            <w:r>
              <w:rPr>
                <w:rFonts w:ascii="Times New Roman" w:hAnsi="Times New Roman" w:cs="Times New Roman"/>
              </w:rPr>
              <w:t>19</w:t>
            </w:r>
          </w:p>
        </w:tc>
        <w:tc>
          <w:tcPr>
            <w:tcW w:w="839" w:type="dxa"/>
            <w:tcBorders>
              <w:left w:val="nil"/>
              <w:right w:val="nil"/>
            </w:tcBorders>
          </w:tcPr>
          <w:p w:rsidR="00E6538A" w:rsidRPr="00072789" w:rsidRDefault="00E6538A" w:rsidP="00A35D10">
            <w:pPr>
              <w:rPr>
                <w:rFonts w:ascii="Times New Roman" w:hAnsi="Times New Roman" w:cs="Times New Roman"/>
              </w:rPr>
            </w:pPr>
            <w:r>
              <w:rPr>
                <w:rFonts w:ascii="Times New Roman" w:hAnsi="Times New Roman" w:cs="Times New Roman"/>
              </w:rPr>
              <w:t>57,6 %</w:t>
            </w:r>
          </w:p>
        </w:tc>
        <w:tc>
          <w:tcPr>
            <w:tcW w:w="961" w:type="dxa"/>
            <w:tcBorders>
              <w:left w:val="nil"/>
              <w:bottom w:val="single" w:sz="4" w:space="0" w:color="auto"/>
              <w:right w:val="nil"/>
            </w:tcBorders>
          </w:tcPr>
          <w:p w:rsidR="00E6538A" w:rsidRPr="00072789" w:rsidRDefault="00E6538A" w:rsidP="00A35D10">
            <w:pPr>
              <w:rPr>
                <w:rFonts w:ascii="Times New Roman" w:hAnsi="Times New Roman" w:cs="Times New Roman"/>
              </w:rPr>
            </w:pPr>
            <w:r>
              <w:rPr>
                <w:rFonts w:ascii="Times New Roman" w:hAnsi="Times New Roman" w:cs="Times New Roman"/>
              </w:rPr>
              <w:t>100,0 %</w:t>
            </w:r>
          </w:p>
        </w:tc>
        <w:tc>
          <w:tcPr>
            <w:tcW w:w="946" w:type="dxa"/>
            <w:vMerge/>
            <w:tcBorders>
              <w:left w:val="nil"/>
              <w:bottom w:val="single" w:sz="4" w:space="0" w:color="auto"/>
              <w:right w:val="nil"/>
            </w:tcBorders>
            <w:shd w:val="clear" w:color="auto" w:fill="auto"/>
          </w:tcPr>
          <w:p w:rsidR="00E6538A" w:rsidRPr="00072789" w:rsidRDefault="00E6538A" w:rsidP="00A35D10"/>
        </w:tc>
      </w:tr>
    </w:tbl>
    <w:p w:rsidR="00E6538A" w:rsidRPr="00275650" w:rsidRDefault="00E6538A" w:rsidP="00E6538A">
      <w:pPr>
        <w:spacing w:after="0" w:line="360" w:lineRule="auto"/>
        <w:jc w:val="both"/>
        <w:rPr>
          <w:rFonts w:ascii="Times New Roman" w:hAnsi="Times New Roman" w:cs="Times New Roman"/>
          <w:sz w:val="24"/>
          <w:szCs w:val="24"/>
        </w:rPr>
      </w:pPr>
    </w:p>
    <w:p w:rsidR="00E6538A" w:rsidRPr="00275650" w:rsidRDefault="00E6538A" w:rsidP="00E6538A">
      <w:pPr>
        <w:spacing w:after="0" w:line="360" w:lineRule="auto"/>
        <w:ind w:left="720" w:firstLine="720"/>
        <w:jc w:val="both"/>
        <w:rPr>
          <w:rFonts w:ascii="Times New Roman" w:hAnsi="Times New Roman" w:cs="Times New Roman"/>
          <w:sz w:val="24"/>
          <w:szCs w:val="24"/>
        </w:rPr>
      </w:pPr>
      <w:r w:rsidRPr="00275650">
        <w:rPr>
          <w:rFonts w:ascii="Times New Roman" w:hAnsi="Times New Roman" w:cs="Times New Roman"/>
          <w:sz w:val="24"/>
          <w:szCs w:val="24"/>
        </w:rPr>
        <w:t xml:space="preserve">Dari tabel diatas </w:t>
      </w:r>
      <w:r>
        <w:rPr>
          <w:rFonts w:ascii="Times New Roman" w:hAnsi="Times New Roman" w:cs="Times New Roman"/>
          <w:sz w:val="24"/>
          <w:szCs w:val="24"/>
        </w:rPr>
        <w:t xml:space="preserve">menunjukkan  bahwa yang tidak melakukan inisiasi menyusu dini sebagian besar  memiliki refleks menyusu tidak baik yaitu 12 (36,4%), sedangkan yang melakukan inisiasi menyusu dini sebagian besar memiliki refleks menyusu baik yaitu 18 (54,5%). Setelah melakukan analisa menggunakan uji chi square didapatkan hasil nilai P= 0,000 &lt; 005, artinya terdapat hubungan antara inisiasi menyusu dinidengan refleks menyusu pada </w:t>
      </w:r>
      <w:r w:rsidR="0071296F">
        <w:rPr>
          <w:rFonts w:ascii="Times New Roman" w:hAnsi="Times New Roman" w:cs="Times New Roman"/>
          <w:sz w:val="24"/>
          <w:szCs w:val="24"/>
        </w:rPr>
        <w:t>b</w:t>
      </w:r>
      <w:r>
        <w:rPr>
          <w:rFonts w:ascii="Times New Roman" w:hAnsi="Times New Roman" w:cs="Times New Roman"/>
          <w:sz w:val="24"/>
          <w:szCs w:val="24"/>
        </w:rPr>
        <w:t xml:space="preserve">ayi baru lahir. </w:t>
      </w:r>
    </w:p>
    <w:p w:rsidR="00E6538A" w:rsidRDefault="00014F7F" w:rsidP="00014F7F">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F01F47" w:rsidRDefault="00F01F47" w:rsidP="00F01F4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Dari hasil penelitian yang telah dilakukan di Puskesmas Utan, didapatkan d</w:t>
      </w:r>
      <w:r w:rsidRPr="00275650">
        <w:rPr>
          <w:rFonts w:ascii="Times New Roman" w:hAnsi="Times New Roman" w:cs="Times New Roman"/>
          <w:sz w:val="24"/>
          <w:szCs w:val="24"/>
        </w:rPr>
        <w:t>ari hasil tabel disimpulkan bahwa sebagian besar responden melakukan IMD dengan jumlah 20 orang (60,6 %), sedangkan yang tidak melakukan IMD sebanyak 13 orang (39,4 %).</w:t>
      </w:r>
    </w:p>
    <w:p w:rsidR="00F01F47" w:rsidRDefault="00F01F47" w:rsidP="00F01F4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Inisiasi menyusu dini (early initiation) adalah bayi mulai menyusu sendiri segera setelah lahir. Cara bayi melakukan inisiasi menyusu dini ini dinamakan the breast crawl atau merangkak mencari payudara (Roesli, 2012). </w:t>
      </w:r>
    </w:p>
    <w:p w:rsidR="00F01F47" w:rsidRDefault="00F01F47" w:rsidP="00F01F47">
      <w:pPr>
        <w:spacing w:after="0" w:line="360" w:lineRule="auto"/>
        <w:ind w:firstLine="426"/>
        <w:jc w:val="both"/>
        <w:rPr>
          <w:rFonts w:ascii="Times New Roman" w:hAnsi="Times New Roman" w:cs="Times New Roman"/>
          <w:sz w:val="24"/>
          <w:szCs w:val="24"/>
        </w:rPr>
      </w:pPr>
      <w:r w:rsidRPr="00F01F47">
        <w:rPr>
          <w:rFonts w:ascii="Times New Roman" w:hAnsi="Times New Roman" w:cs="Times New Roman"/>
          <w:sz w:val="24"/>
          <w:szCs w:val="24"/>
        </w:rPr>
        <w:t>Menurut Roesli (2012) menunjukkan bahwa inisiasi menyusu dini dapat dipengaruhi oleh beberapa faktor yaitu keadaan fisik dan psikologi ibu dimana ibu sudah mempersiapkan diri diawal kehamilan yaitu dengan mencari informasi terkait dengan pelaksanaan inisiasi menyusu dini.</w:t>
      </w:r>
    </w:p>
    <w:p w:rsidR="00F01F47" w:rsidRPr="00F01F47" w:rsidRDefault="00F01F47" w:rsidP="00F01F47">
      <w:pPr>
        <w:spacing w:after="0" w:line="360" w:lineRule="auto"/>
        <w:ind w:firstLine="426"/>
        <w:jc w:val="both"/>
        <w:rPr>
          <w:rFonts w:ascii="Times New Roman" w:hAnsi="Times New Roman" w:cs="Times New Roman"/>
          <w:color w:val="000000"/>
          <w:sz w:val="24"/>
          <w:szCs w:val="24"/>
        </w:rPr>
      </w:pPr>
      <w:r w:rsidRPr="00F01F47">
        <w:rPr>
          <w:rFonts w:ascii="Times New Roman" w:hAnsi="Times New Roman" w:cs="Times New Roman"/>
          <w:color w:val="000000"/>
          <w:sz w:val="24"/>
          <w:szCs w:val="24"/>
        </w:rPr>
        <w:t xml:space="preserve">Usia responden pada penelitian ini mayoritas adalah usia 20-35 tahun. Sebuah penelitian </w:t>
      </w:r>
      <w:r w:rsidRPr="00F01F47">
        <w:rPr>
          <w:rFonts w:ascii="Times New Roman" w:hAnsi="Times New Roman" w:cs="Times New Roman"/>
          <w:i/>
          <w:iCs/>
          <w:color w:val="000000"/>
          <w:sz w:val="24"/>
          <w:szCs w:val="24"/>
        </w:rPr>
        <w:t xml:space="preserve">systematic review </w:t>
      </w:r>
      <w:r w:rsidRPr="00F01F47">
        <w:rPr>
          <w:rFonts w:ascii="Times New Roman" w:hAnsi="Times New Roman" w:cs="Times New Roman"/>
          <w:color w:val="000000"/>
          <w:sz w:val="24"/>
          <w:szCs w:val="24"/>
        </w:rPr>
        <w:t>mengenai factor yang berhubungan dengan Inisiasi Menyusu Dini (IMD) didapati variable usia tidak berhubungan dengan pelaksanaan Inisiasi Menyusu Dini (IMD) (Maria T &amp; Regina P., 2014). Meskipun begitu usia yang terlalu muda &lt; 16 tahun atau pun terlalu tua &gt;40 tahun meningkatkan resiko terjadinya komplikasi persalinan yang dapat mengakibatkan komplikasi baik pada ibu ataupun bayi sehingga sulit dalam melakukan praktik IMD. Komplikasi yang dapat di temui berupa persalinan pretem, bayi makrosomia, dan kehamilan ganda sehingga pada ibu usia terlalu muda ataupun tua dikategorikan sebagai kehamilan yang memnbutuhkan rujukan untuk konsultasi dana tau kerjasama dalam penanganannya (WHO, 2013).</w:t>
      </w:r>
    </w:p>
    <w:p w:rsidR="00F01F47" w:rsidRDefault="00F01F47" w:rsidP="00F01F47">
      <w:pPr>
        <w:spacing w:after="0" w:line="360" w:lineRule="auto"/>
        <w:ind w:firstLine="426"/>
        <w:jc w:val="both"/>
        <w:rPr>
          <w:rFonts w:ascii="Times New Roman" w:hAnsi="Times New Roman" w:cs="Times New Roman"/>
          <w:sz w:val="24"/>
          <w:szCs w:val="24"/>
        </w:rPr>
      </w:pPr>
      <w:r w:rsidRPr="00F01F47">
        <w:rPr>
          <w:rFonts w:ascii="Times New Roman" w:hAnsi="Times New Roman" w:cs="Times New Roman"/>
          <w:sz w:val="24"/>
          <w:szCs w:val="24"/>
        </w:rPr>
        <w:t>Pernyataan ini didukung hasil penelitian tentang faktor yang menghambat dilaksanakannya IMD di Asia Selatan salah satu nya adalah ibu yang berusia 15-19 tahun (remaja) (Sharma K Indu, 2016).</w:t>
      </w:r>
    </w:p>
    <w:p w:rsidR="0071296F" w:rsidRDefault="0071296F" w:rsidP="0071296F">
      <w:pPr>
        <w:spacing w:after="0" w:line="360" w:lineRule="auto"/>
        <w:ind w:firstLine="426"/>
        <w:jc w:val="both"/>
        <w:rPr>
          <w:rFonts w:ascii="Times New Roman" w:hAnsi="Times New Roman" w:cs="Times New Roman"/>
          <w:sz w:val="24"/>
          <w:szCs w:val="24"/>
        </w:rPr>
      </w:pPr>
      <w:r w:rsidRPr="0071296F">
        <w:rPr>
          <w:rFonts w:ascii="Times New Roman" w:hAnsi="Times New Roman" w:cs="Times New Roman"/>
          <w:sz w:val="24"/>
          <w:szCs w:val="24"/>
        </w:rPr>
        <w:t>Refleks pada bayi di masa laktasi terbagi menjadi 3 yaitu refleks mencari puting (rooting refleks), refleks menghisap (suckling refleks), dan refleks menelan (swallowing refleks) (Pratiwi &amp; Taufiqa, 2017).</w:t>
      </w:r>
    </w:p>
    <w:p w:rsidR="0071296F" w:rsidRDefault="0071296F" w:rsidP="00F01F4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F2CB5">
        <w:rPr>
          <w:rFonts w:ascii="Times New Roman" w:hAnsi="Times New Roman" w:cs="Times New Roman"/>
          <w:sz w:val="24"/>
          <w:szCs w:val="24"/>
        </w:rPr>
        <w:t>Berdasarkan tabel di atas dapat disimpulkan bahwa sebagian besar bayi memiliki refleks menyusu baik yaitu sebanyak 19 (57,6 %) bayi dan yang memiliki refleks menyusu tidak baik sebanyak  14 (42,4 %) bayi.</w:t>
      </w:r>
    </w:p>
    <w:p w:rsidR="0071296F" w:rsidRDefault="0071296F" w:rsidP="00F01F4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Penelitian Lennart (2009) dalam Roesli 2012 bayi baru lahir setelah dikeringkan dengan cepat dan diletakkan didada atau perut ibu dengan kontak kulit bayi ke kulit ibu dibiarkan setidaknya satu jam. Pada usia 20 menit, bayi mulai merangkak ke arah payudara dan dalam usia 50 menit, ia menyusu dengan baik. Bayi baru lahir yang langsung dipisahkan dari ibunya </w:t>
      </w:r>
      <w:r>
        <w:rPr>
          <w:rFonts w:ascii="Times New Roman" w:hAnsi="Times New Roman" w:cs="Times New Roman"/>
          <w:sz w:val="24"/>
          <w:szCs w:val="24"/>
        </w:rPr>
        <w:lastRenderedPageBreak/>
        <w:t xml:space="preserve">untuk ditimbang, diukur dan dibersihkan, hasilnya 50% bayi tidak dapat menyusu sendiri. Bayi yang lahir dengan obat-obatan atau tindakan, segera setelah lahir diletakkan didada ibu dengan kontak kulit ke kulit, hasilnya tidak semuanya dapat menyusu sendiri. Yang mencapai payudara ibunya pun, umumnya menyusu dengan lemah. Bayi yang lahir dengan obat-obatan dan segera dipisahkan dari ibunya maka tidak ada satupun yang dapat menyusu sendiri. Kemampuan bayi merangkak mencari payudara bertahan beberapa minggu. Pada bayi dibiarkan menyusu sendiri, setelah berhenti menyusu baru dipisahkan dari ibunya untuk ditimbang dan diukur. Pada usia 10 jam saat bayi diletakkan kembali di bawah payudara ibunya, ia tampak dapat menyusu dengan baik. </w:t>
      </w:r>
    </w:p>
    <w:p w:rsidR="0071296F" w:rsidRDefault="0071296F" w:rsidP="0071296F">
      <w:pPr>
        <w:spacing w:after="0" w:line="360" w:lineRule="auto"/>
        <w:ind w:firstLine="426"/>
        <w:jc w:val="both"/>
        <w:rPr>
          <w:rFonts w:ascii="Times New Roman" w:hAnsi="Times New Roman" w:cs="Times New Roman"/>
          <w:sz w:val="24"/>
          <w:szCs w:val="24"/>
        </w:rPr>
      </w:pPr>
      <w:r w:rsidRPr="00275650">
        <w:rPr>
          <w:rFonts w:ascii="Times New Roman" w:hAnsi="Times New Roman" w:cs="Times New Roman"/>
          <w:sz w:val="24"/>
          <w:szCs w:val="24"/>
        </w:rPr>
        <w:t>Dari tabel</w:t>
      </w:r>
      <w:r w:rsidR="00052D57">
        <w:rPr>
          <w:rFonts w:ascii="Times New Roman" w:hAnsi="Times New Roman" w:cs="Times New Roman"/>
          <w:sz w:val="24"/>
          <w:szCs w:val="24"/>
        </w:rPr>
        <w:t xml:space="preserve"> </w:t>
      </w:r>
      <w:r>
        <w:rPr>
          <w:rFonts w:ascii="Times New Roman" w:hAnsi="Times New Roman" w:cs="Times New Roman"/>
          <w:sz w:val="24"/>
          <w:szCs w:val="24"/>
        </w:rPr>
        <w:t>4</w:t>
      </w:r>
      <w:r w:rsidRPr="00275650">
        <w:rPr>
          <w:rFonts w:ascii="Times New Roman" w:hAnsi="Times New Roman" w:cs="Times New Roman"/>
          <w:sz w:val="24"/>
          <w:szCs w:val="24"/>
        </w:rPr>
        <w:t xml:space="preserve"> diatas </w:t>
      </w:r>
      <w:r>
        <w:rPr>
          <w:rFonts w:ascii="Times New Roman" w:hAnsi="Times New Roman" w:cs="Times New Roman"/>
          <w:sz w:val="24"/>
          <w:szCs w:val="24"/>
        </w:rPr>
        <w:t xml:space="preserve">menunjukkan bahwa yang tidak melakukan inisiasi menyusu dini sebagian besar  memiliki refleks menyusu tidak baik yaitu 12 (36,4%), sedangkan yang melakukan inisiasi menyusu dini sebagian besar memiliki refleks menyusu baik yaitu 18 (54,5%). Setelah melakukan uji chi-square dengan melihat nilai persont chi square </w:t>
      </w:r>
      <w:r w:rsidRPr="006763A2">
        <w:rPr>
          <w:rFonts w:ascii="Times New Roman" w:hAnsi="Times New Roman" w:cs="Times New Roman"/>
          <w:sz w:val="24"/>
          <w:szCs w:val="24"/>
        </w:rPr>
        <w:t>didapatkan ha</w:t>
      </w:r>
      <w:r>
        <w:rPr>
          <w:rFonts w:ascii="Times New Roman" w:hAnsi="Times New Roman" w:cs="Times New Roman"/>
          <w:sz w:val="24"/>
          <w:szCs w:val="24"/>
        </w:rPr>
        <w:t>sil uji statistik nilai p=0,000 &lt; 0,05</w:t>
      </w:r>
      <w:r w:rsidRPr="006763A2">
        <w:rPr>
          <w:rFonts w:ascii="Times New Roman" w:hAnsi="Times New Roman" w:cs="Times New Roman"/>
          <w:sz w:val="24"/>
          <w:szCs w:val="24"/>
        </w:rPr>
        <w:t xml:space="preserve"> </w:t>
      </w:r>
      <w:r>
        <w:rPr>
          <w:rFonts w:ascii="Times New Roman" w:hAnsi="Times New Roman" w:cs="Times New Roman"/>
          <w:sz w:val="24"/>
          <w:szCs w:val="24"/>
        </w:rPr>
        <w:t>artinya</w:t>
      </w:r>
      <w:r w:rsidRPr="006763A2">
        <w:rPr>
          <w:rFonts w:ascii="Times New Roman" w:hAnsi="Times New Roman" w:cs="Times New Roman"/>
          <w:sz w:val="24"/>
          <w:szCs w:val="24"/>
        </w:rPr>
        <w:t xml:space="preserve"> hipotesis Ho di tolak artinya ada hubungan Inisiasi Menyusu Dini dengan Refleks Menyusu pada bayi baru lahir di Puskesmas Utan. </w:t>
      </w:r>
    </w:p>
    <w:p w:rsidR="0071296F" w:rsidRDefault="0071296F" w:rsidP="0071296F">
      <w:pPr>
        <w:spacing w:after="0" w:line="360" w:lineRule="auto"/>
        <w:ind w:firstLine="426"/>
        <w:jc w:val="both"/>
        <w:rPr>
          <w:rFonts w:ascii="Times New Roman" w:hAnsi="Times New Roman" w:cs="Times New Roman"/>
          <w:sz w:val="24"/>
          <w:szCs w:val="24"/>
        </w:rPr>
      </w:pPr>
      <w:r w:rsidRPr="0071296F">
        <w:rPr>
          <w:rFonts w:ascii="Times New Roman" w:hAnsi="Times New Roman" w:cs="Times New Roman"/>
          <w:sz w:val="24"/>
          <w:szCs w:val="24"/>
        </w:rPr>
        <w:t xml:space="preserve">Penelitian ini sejalan dengan Kuswinarno (2013) didapatkan hasil nilai person chi square 0,011, jadi nilai P &lt; 0,05 hal ini menandakan bahwa Ho di tolak dan Ha diterima artinya ada hubungan antara inisiasi menyusu dini dengan refleks menyusu pada bayi baru lahir di Ruang Kebidanan RSUD Ratu Zalecha Martapura Kalimantan Selatan Tahun, 2012. </w:t>
      </w:r>
    </w:p>
    <w:p w:rsidR="0071296F" w:rsidRPr="0071296F" w:rsidRDefault="0071296F" w:rsidP="0071296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penenlitian Dr.Niels Bergman dari Afrika Selatan dalam Roesli ( 2012) kontak kulit yang terjadi saat proses IMD mampu menghangatkan kulit bayi. Kulit dada ibu melahirkan satu derajat lebih panas dari ibu yang tidak melahirkan. Jika bayinya kedinginan, suhu kulit ibu otomatis naik dua derajat untuk menghangatkan bayi. Jika bayi kepanasan, suhu kulit ibu otomatis turun satu dearajat untuk mendinginkan bayinya. Kuli ibu bersifat termoregulator atau thermal sinchrony bagi suhu bayi. </w:t>
      </w:r>
    </w:p>
    <w:p w:rsidR="0071296F" w:rsidRPr="006763A2" w:rsidRDefault="0071296F" w:rsidP="0071296F">
      <w:pPr>
        <w:spacing w:after="0" w:line="360" w:lineRule="auto"/>
        <w:ind w:firstLine="426"/>
        <w:jc w:val="both"/>
        <w:rPr>
          <w:rFonts w:ascii="Times New Roman" w:hAnsi="Times New Roman" w:cs="Times New Roman"/>
          <w:sz w:val="24"/>
          <w:szCs w:val="24"/>
        </w:rPr>
      </w:pPr>
    </w:p>
    <w:p w:rsidR="0071296F" w:rsidRDefault="0071296F" w:rsidP="00F01F4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br/>
      </w:r>
    </w:p>
    <w:p w:rsidR="00F01F47" w:rsidRPr="00F01F47" w:rsidRDefault="00F01F47" w:rsidP="00F01F47">
      <w:pPr>
        <w:spacing w:after="0" w:line="360" w:lineRule="auto"/>
        <w:ind w:firstLine="426"/>
        <w:jc w:val="both"/>
        <w:rPr>
          <w:rFonts w:ascii="Times New Roman" w:hAnsi="Times New Roman" w:cs="Times New Roman"/>
          <w:sz w:val="24"/>
          <w:szCs w:val="24"/>
        </w:rPr>
      </w:pPr>
    </w:p>
    <w:p w:rsidR="00F01F47" w:rsidRPr="00F01F47" w:rsidRDefault="00F01F47" w:rsidP="00F01F47">
      <w:pPr>
        <w:spacing w:after="0" w:line="360" w:lineRule="auto"/>
        <w:ind w:firstLine="426"/>
        <w:jc w:val="both"/>
        <w:rPr>
          <w:rFonts w:ascii="Times New Roman" w:hAnsi="Times New Roman" w:cs="Times New Roman"/>
          <w:sz w:val="24"/>
          <w:szCs w:val="24"/>
        </w:rPr>
      </w:pPr>
    </w:p>
    <w:p w:rsidR="00F01F47" w:rsidRDefault="00F01F47" w:rsidP="00F01F47">
      <w:pPr>
        <w:spacing w:after="0" w:line="360" w:lineRule="auto"/>
        <w:ind w:firstLine="426"/>
        <w:jc w:val="both"/>
        <w:rPr>
          <w:rFonts w:ascii="Times New Roman" w:hAnsi="Times New Roman" w:cs="Times New Roman"/>
          <w:sz w:val="24"/>
          <w:szCs w:val="24"/>
        </w:rPr>
      </w:pPr>
    </w:p>
    <w:p w:rsidR="00F01F47" w:rsidRDefault="00F01F47" w:rsidP="00F01F47">
      <w:pPr>
        <w:spacing w:after="0" w:line="360" w:lineRule="auto"/>
        <w:ind w:firstLine="720"/>
        <w:jc w:val="both"/>
        <w:rPr>
          <w:rFonts w:ascii="Times New Roman" w:hAnsi="Times New Roman" w:cs="Times New Roman"/>
          <w:sz w:val="24"/>
          <w:szCs w:val="24"/>
        </w:rPr>
      </w:pPr>
    </w:p>
    <w:p w:rsidR="00F01F47" w:rsidRDefault="00F01F47" w:rsidP="00014F7F">
      <w:pPr>
        <w:spacing w:after="0" w:line="360" w:lineRule="auto"/>
        <w:rPr>
          <w:rFonts w:ascii="Times New Roman" w:hAnsi="Times New Roman" w:cs="Times New Roman"/>
          <w:b/>
          <w:sz w:val="24"/>
          <w:szCs w:val="24"/>
        </w:rPr>
      </w:pPr>
    </w:p>
    <w:p w:rsidR="00014F7F" w:rsidRDefault="00014F7F" w:rsidP="00014F7F">
      <w:pPr>
        <w:spacing w:after="0" w:line="360" w:lineRule="auto"/>
        <w:rPr>
          <w:rFonts w:ascii="Times New Roman" w:hAnsi="Times New Roman" w:cs="Times New Roman"/>
          <w:b/>
          <w:sz w:val="24"/>
          <w:szCs w:val="24"/>
        </w:rPr>
      </w:pPr>
    </w:p>
    <w:p w:rsidR="00014F7F" w:rsidRDefault="00014F7F" w:rsidP="00014F7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KESIMPULAN </w:t>
      </w:r>
    </w:p>
    <w:p w:rsidR="00014F7F" w:rsidRPr="00014F7F" w:rsidRDefault="00014F7F" w:rsidP="00014F7F">
      <w:pPr>
        <w:spacing w:after="0" w:line="360" w:lineRule="auto"/>
        <w:ind w:firstLine="360"/>
        <w:jc w:val="both"/>
        <w:rPr>
          <w:rFonts w:ascii="Times New Roman" w:hAnsi="Times New Roman" w:cs="Times New Roman"/>
          <w:sz w:val="24"/>
          <w:szCs w:val="24"/>
        </w:rPr>
      </w:pPr>
      <w:r w:rsidRPr="00014F7F">
        <w:rPr>
          <w:rFonts w:ascii="Times New Roman" w:hAnsi="Times New Roman" w:cs="Times New Roman"/>
          <w:sz w:val="24"/>
          <w:szCs w:val="24"/>
        </w:rPr>
        <w:t>Berdasarkan hasil penelitian dan pembahasan yang telah dijelaskan dan dijabarkan pada bab-bab sebelumnya, kesimpulan yang dapat ditarik dari penelitian ini adalah sebagai berikut:</w:t>
      </w:r>
    </w:p>
    <w:p w:rsidR="00014F7F" w:rsidRPr="0083088E" w:rsidRDefault="00014F7F" w:rsidP="00014F7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83088E">
        <w:rPr>
          <w:rFonts w:ascii="Times New Roman" w:hAnsi="Times New Roman" w:cs="Times New Roman"/>
          <w:sz w:val="24"/>
          <w:szCs w:val="24"/>
        </w:rPr>
        <w:t>ahwa sebagian besar responden melakukan IMD dengan jumlah 20 orang (60,6 %), sedangkan yang tidak melakukan IMD sebanyak 13 orang (39,4 %).</w:t>
      </w:r>
    </w:p>
    <w:p w:rsidR="00014F7F" w:rsidRPr="0083088E" w:rsidRDefault="00014F7F" w:rsidP="00014F7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83088E">
        <w:rPr>
          <w:rFonts w:ascii="Times New Roman" w:hAnsi="Times New Roman" w:cs="Times New Roman"/>
          <w:sz w:val="24"/>
          <w:szCs w:val="24"/>
        </w:rPr>
        <w:t xml:space="preserve">ebagian besar bayi memiliki refleks menyusu baik yaitu sebanyak 19 (57,6 %) bayi dan yang memiliki refleks menyusu tidak baik sebanyak  14 (42,4 %) bayi. </w:t>
      </w:r>
    </w:p>
    <w:p w:rsidR="00014F7F" w:rsidRDefault="00014F7F" w:rsidP="00014F7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 analisa menggunakan uji Chi-Square menunjukkan bahwa nilai P-value= 0,000 </w:t>
      </w:r>
      <w:r w:rsidRPr="009B08AD">
        <w:rPr>
          <w:rFonts w:ascii="Times New Roman" w:hAnsi="Times New Roman" w:cs="Times New Roman"/>
          <w:sz w:val="24"/>
          <w:szCs w:val="24"/>
        </w:rPr>
        <w:t>( P</w:t>
      </w:r>
      <w:r>
        <w:rPr>
          <w:rFonts w:ascii="Times New Roman" w:hAnsi="Times New Roman" w:cs="Times New Roman"/>
          <w:sz w:val="24"/>
          <w:szCs w:val="24"/>
        </w:rPr>
        <w:t xml:space="preserve"> &lt; 0,05 ) artinya Ho di tolak Ha</w:t>
      </w:r>
      <w:r w:rsidRPr="009B08AD">
        <w:rPr>
          <w:rFonts w:ascii="Times New Roman" w:hAnsi="Times New Roman" w:cs="Times New Roman"/>
          <w:sz w:val="24"/>
          <w:szCs w:val="24"/>
        </w:rPr>
        <w:t xml:space="preserve"> di terima secara bermakna ada hubungan antara Inisiasi Menyusu Dini (IMD) dengan Reflek Menyusu Pada Bayi Baru Lahir.</w:t>
      </w:r>
    </w:p>
    <w:p w:rsidR="00F01F47" w:rsidRPr="00F01F47" w:rsidRDefault="00F01F47" w:rsidP="00F01F47">
      <w:pPr>
        <w:spacing w:after="0" w:line="360" w:lineRule="auto"/>
        <w:ind w:firstLine="360"/>
        <w:jc w:val="both"/>
        <w:rPr>
          <w:rFonts w:ascii="Times New Roman" w:hAnsi="Times New Roman" w:cs="Times New Roman"/>
          <w:sz w:val="24"/>
          <w:szCs w:val="24"/>
        </w:rPr>
      </w:pPr>
      <w:r w:rsidRPr="00F01F47">
        <w:rPr>
          <w:rFonts w:ascii="Times New Roman" w:hAnsi="Times New Roman" w:cs="Times New Roman"/>
          <w:sz w:val="24"/>
          <w:szCs w:val="24"/>
        </w:rPr>
        <w:t xml:space="preserve">Mengingat masih adanya keterbatasan dari peneliti yang telah dilakukan, maka: </w:t>
      </w:r>
    </w:p>
    <w:p w:rsidR="00F01F47" w:rsidRDefault="00F01F47" w:rsidP="00F01F47">
      <w:pPr>
        <w:pStyle w:val="ListParagraph"/>
        <w:numPr>
          <w:ilvl w:val="0"/>
          <w:numId w:val="1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Di</w:t>
      </w:r>
      <w:r w:rsidRPr="0040234A">
        <w:rPr>
          <w:rFonts w:ascii="Times New Roman" w:hAnsi="Times New Roman" w:cs="Times New Roman"/>
          <w:sz w:val="24"/>
          <w:szCs w:val="24"/>
        </w:rPr>
        <w:t xml:space="preserve">harapkan untuk peneliti selanjutnya dapat menggunakan kelompok kontrol dan </w:t>
      </w:r>
      <w:r>
        <w:rPr>
          <w:rFonts w:ascii="Times New Roman" w:hAnsi="Times New Roman" w:cs="Times New Roman"/>
          <w:sz w:val="24"/>
          <w:szCs w:val="24"/>
        </w:rPr>
        <w:t>jumlah sampel yang lebih banyak</w:t>
      </w:r>
      <w:r w:rsidRPr="0040234A">
        <w:rPr>
          <w:rFonts w:ascii="Times New Roman" w:hAnsi="Times New Roman" w:cs="Times New Roman"/>
          <w:sz w:val="24"/>
          <w:szCs w:val="24"/>
        </w:rPr>
        <w:t xml:space="preserve"> </w:t>
      </w:r>
    </w:p>
    <w:p w:rsidR="00F01F47" w:rsidRDefault="00F01F47" w:rsidP="00F01F47">
      <w:pPr>
        <w:pStyle w:val="ListParagraph"/>
        <w:numPr>
          <w:ilvl w:val="0"/>
          <w:numId w:val="1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40234A">
        <w:rPr>
          <w:rFonts w:ascii="Times New Roman" w:hAnsi="Times New Roman" w:cs="Times New Roman"/>
          <w:sz w:val="24"/>
          <w:szCs w:val="24"/>
        </w:rPr>
        <w:t>elakukan peneliti lebih lanjut tentang faktor-faktor yang mempengaruhi ibu tidak melakukan Inisiasi Menyusu Dini</w:t>
      </w:r>
      <w:r>
        <w:rPr>
          <w:rFonts w:ascii="Times New Roman" w:hAnsi="Times New Roman" w:cs="Times New Roman"/>
          <w:sz w:val="24"/>
          <w:szCs w:val="24"/>
        </w:rPr>
        <w:t>.</w:t>
      </w:r>
    </w:p>
    <w:p w:rsidR="00F01F47" w:rsidRPr="00F01F47" w:rsidRDefault="00F01F47" w:rsidP="00F01F47">
      <w:pPr>
        <w:pStyle w:val="ListParagraph"/>
        <w:numPr>
          <w:ilvl w:val="0"/>
          <w:numId w:val="1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Dapat mengkaji mengenai tingkat pengetahuan tentang pentingnya IMD dari tenaga kesehatan karena hal tersebut mampu memberikan motivasi kepada ibu tentang IMD dan Refleks Menyusu. </w:t>
      </w:r>
    </w:p>
    <w:p w:rsidR="00014F7F" w:rsidRDefault="00014F7F" w:rsidP="00C61C8F">
      <w:pPr>
        <w:spacing w:after="0" w:line="360" w:lineRule="auto"/>
        <w:ind w:firstLine="360"/>
        <w:jc w:val="both"/>
        <w:rPr>
          <w:rFonts w:ascii="Times New Roman" w:hAnsi="Times New Roman" w:cs="Times New Roman"/>
          <w:sz w:val="24"/>
          <w:szCs w:val="24"/>
        </w:rPr>
      </w:pPr>
      <w:r w:rsidRPr="00C61C8F">
        <w:rPr>
          <w:rFonts w:ascii="Times New Roman" w:hAnsi="Times New Roman"/>
          <w:sz w:val="24"/>
          <w:szCs w:val="24"/>
        </w:rPr>
        <w:t xml:space="preserve">Dalam penyusunan skripsi ini, penulis telah banyak mendapat bantuan dari berbagai pihak. Oleh karena itu dengan segala kerendahan hati, penulis mengucapkan banyak terimakasih kepada </w:t>
      </w:r>
      <w:r w:rsidRPr="00C61C8F">
        <w:rPr>
          <w:rFonts w:ascii="Times New Roman" w:hAnsi="Times New Roman" w:cs="Times New Roman"/>
          <w:sz w:val="24"/>
          <w:szCs w:val="24"/>
        </w:rPr>
        <w:t xml:space="preserve">Dosen Pembimbing  yang telah meluangkan waktu untuk memberikan bimbingan, dan pengarahan kepada </w:t>
      </w:r>
      <w:r w:rsidR="00C61C8F" w:rsidRPr="00C61C8F">
        <w:rPr>
          <w:rFonts w:ascii="Times New Roman" w:hAnsi="Times New Roman" w:cs="Times New Roman"/>
          <w:sz w:val="24"/>
          <w:szCs w:val="24"/>
        </w:rPr>
        <w:t>penulis, Puskesmas Utan yang telah memberikan izin kepada saya</w:t>
      </w:r>
      <w:r w:rsidR="00C61C8F">
        <w:rPr>
          <w:rFonts w:ascii="Times New Roman" w:hAnsi="Times New Roman" w:cs="Times New Roman"/>
          <w:sz w:val="24"/>
          <w:szCs w:val="24"/>
        </w:rPr>
        <w:t xml:space="preserve"> melakukan penelitian dan </w:t>
      </w:r>
      <w:r w:rsidR="00C61C8F" w:rsidRPr="002B4B6B">
        <w:rPr>
          <w:rFonts w:ascii="Times New Roman" w:hAnsi="Times New Roman" w:cs="Times New Roman"/>
          <w:sz w:val="24"/>
          <w:szCs w:val="24"/>
        </w:rPr>
        <w:t>Orang tuaku</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tercinta yang tak</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pernah</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lelah</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memberikan</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motivasi</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moril</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dan</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materi</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serta</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do’anya, kesabaran</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dan</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keikhlasannya</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sehingga proposal ini</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dapat</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terselesaikan</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tepat</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pada</w:t>
      </w:r>
      <w:r w:rsidR="00C61C8F">
        <w:rPr>
          <w:rFonts w:ascii="Times New Roman" w:hAnsi="Times New Roman" w:cs="Times New Roman"/>
          <w:sz w:val="24"/>
          <w:szCs w:val="24"/>
        </w:rPr>
        <w:t xml:space="preserve"> </w:t>
      </w:r>
      <w:r w:rsidR="00C61C8F" w:rsidRPr="002B4B6B">
        <w:rPr>
          <w:rFonts w:ascii="Times New Roman" w:hAnsi="Times New Roman" w:cs="Times New Roman"/>
          <w:sz w:val="24"/>
          <w:szCs w:val="24"/>
        </w:rPr>
        <w:t>waktunya</w:t>
      </w:r>
      <w:r w:rsidR="00C61C8F">
        <w:rPr>
          <w:rFonts w:ascii="Times New Roman" w:hAnsi="Times New Roman" w:cs="Times New Roman"/>
          <w:sz w:val="24"/>
          <w:szCs w:val="24"/>
        </w:rPr>
        <w:t xml:space="preserve">. </w:t>
      </w:r>
    </w:p>
    <w:p w:rsidR="00C61C8F" w:rsidRDefault="00C61C8F" w:rsidP="00C61C8F">
      <w:pPr>
        <w:spacing w:after="0" w:line="360" w:lineRule="auto"/>
        <w:jc w:val="both"/>
        <w:rPr>
          <w:rFonts w:ascii="Times New Roman" w:hAnsi="Times New Roman" w:cs="Times New Roman"/>
          <w:sz w:val="24"/>
          <w:szCs w:val="24"/>
        </w:rPr>
      </w:pPr>
    </w:p>
    <w:p w:rsidR="00F01F47" w:rsidRDefault="00F01F47" w:rsidP="00C61C8F">
      <w:pPr>
        <w:spacing w:after="0" w:line="360" w:lineRule="auto"/>
        <w:jc w:val="both"/>
        <w:rPr>
          <w:rFonts w:ascii="Times New Roman" w:hAnsi="Times New Roman" w:cs="Times New Roman"/>
          <w:sz w:val="24"/>
          <w:szCs w:val="24"/>
        </w:rPr>
      </w:pPr>
    </w:p>
    <w:p w:rsidR="00F01F47" w:rsidRDefault="00F01F47" w:rsidP="00C61C8F">
      <w:pPr>
        <w:spacing w:after="0" w:line="360" w:lineRule="auto"/>
        <w:jc w:val="both"/>
        <w:rPr>
          <w:rFonts w:ascii="Times New Roman" w:hAnsi="Times New Roman" w:cs="Times New Roman"/>
          <w:sz w:val="24"/>
          <w:szCs w:val="24"/>
        </w:rPr>
      </w:pPr>
    </w:p>
    <w:p w:rsidR="00F01F47" w:rsidRDefault="00F01F47" w:rsidP="00C61C8F">
      <w:pPr>
        <w:spacing w:after="0" w:line="360" w:lineRule="auto"/>
        <w:jc w:val="both"/>
        <w:rPr>
          <w:rFonts w:ascii="Times New Roman" w:hAnsi="Times New Roman" w:cs="Times New Roman"/>
          <w:sz w:val="24"/>
          <w:szCs w:val="24"/>
        </w:rPr>
      </w:pPr>
    </w:p>
    <w:p w:rsidR="0071296F" w:rsidRDefault="0071296F" w:rsidP="00C61C8F">
      <w:pPr>
        <w:spacing w:after="0" w:line="360" w:lineRule="auto"/>
        <w:jc w:val="both"/>
        <w:rPr>
          <w:rFonts w:ascii="Times New Roman" w:hAnsi="Times New Roman" w:cs="Times New Roman"/>
          <w:sz w:val="24"/>
          <w:szCs w:val="24"/>
        </w:rPr>
      </w:pPr>
    </w:p>
    <w:p w:rsidR="00F01F47" w:rsidRDefault="00F01F47" w:rsidP="00C61C8F">
      <w:pPr>
        <w:spacing w:after="0" w:line="360" w:lineRule="auto"/>
        <w:jc w:val="both"/>
        <w:rPr>
          <w:rFonts w:ascii="Times New Roman" w:hAnsi="Times New Roman" w:cs="Times New Roman"/>
          <w:sz w:val="24"/>
          <w:szCs w:val="24"/>
        </w:rPr>
      </w:pPr>
    </w:p>
    <w:p w:rsidR="00F01F47" w:rsidRDefault="00F01F47" w:rsidP="00C61C8F">
      <w:pPr>
        <w:spacing w:after="0" w:line="360" w:lineRule="auto"/>
        <w:jc w:val="both"/>
        <w:rPr>
          <w:rFonts w:ascii="Times New Roman" w:hAnsi="Times New Roman" w:cs="Times New Roman"/>
          <w:sz w:val="24"/>
          <w:szCs w:val="24"/>
        </w:rPr>
      </w:pPr>
    </w:p>
    <w:p w:rsidR="00F01F47" w:rsidRDefault="00F01F47" w:rsidP="00C61C8F">
      <w:pPr>
        <w:spacing w:after="0" w:line="360" w:lineRule="auto"/>
        <w:jc w:val="both"/>
        <w:rPr>
          <w:rFonts w:ascii="Times New Roman" w:hAnsi="Times New Roman" w:cs="Times New Roman"/>
          <w:sz w:val="24"/>
          <w:szCs w:val="24"/>
        </w:rPr>
      </w:pPr>
    </w:p>
    <w:p w:rsidR="00C61C8F" w:rsidRPr="00992D87" w:rsidRDefault="00C61C8F" w:rsidP="00C61C8F">
      <w:pPr>
        <w:spacing w:after="0" w:line="360" w:lineRule="auto"/>
        <w:jc w:val="both"/>
        <w:rPr>
          <w:rFonts w:ascii="Times New Roman" w:hAnsi="Times New Roman" w:cs="Times New Roman"/>
          <w:b/>
          <w:sz w:val="24"/>
          <w:szCs w:val="24"/>
        </w:rPr>
      </w:pPr>
      <w:r w:rsidRPr="00C61C8F">
        <w:rPr>
          <w:rFonts w:ascii="Times New Roman" w:hAnsi="Times New Roman" w:cs="Times New Roman"/>
          <w:b/>
          <w:sz w:val="24"/>
          <w:szCs w:val="24"/>
        </w:rPr>
        <w:lastRenderedPageBreak/>
        <w:t xml:space="preserve">DAFTAR PUSTAKA </w:t>
      </w:r>
    </w:p>
    <w:p w:rsidR="00C61C8F" w:rsidRDefault="00C61C8F" w:rsidP="00C61C8F">
      <w:pPr>
        <w:spacing w:after="0" w:line="240" w:lineRule="auto"/>
        <w:jc w:val="both"/>
        <w:rPr>
          <w:rFonts w:ascii="Times New Roman" w:hAnsi="Times New Roman" w:cs="Times New Roman"/>
          <w:bCs/>
          <w:color w:val="000000"/>
          <w:sz w:val="24"/>
          <w:szCs w:val="24"/>
        </w:rPr>
      </w:pPr>
      <w:r w:rsidRPr="00992D87">
        <w:rPr>
          <w:rFonts w:ascii="Times New Roman" w:hAnsi="Times New Roman" w:cs="Times New Roman"/>
          <w:sz w:val="24"/>
          <w:szCs w:val="24"/>
        </w:rPr>
        <w:t xml:space="preserve">Adam, A., Alim, A., &amp; Sari, N.P. (2016). </w:t>
      </w:r>
      <w:r w:rsidRPr="00992D87">
        <w:rPr>
          <w:rFonts w:ascii="Times New Roman" w:hAnsi="Times New Roman" w:cs="Times New Roman"/>
          <w:bCs/>
          <w:color w:val="000000"/>
          <w:sz w:val="24"/>
          <w:szCs w:val="24"/>
        </w:rPr>
        <w:t xml:space="preserve">Pemberian Inisiasi Menyusu Dini Pada </w:t>
      </w:r>
    </w:p>
    <w:p w:rsidR="00C61C8F" w:rsidRDefault="00C61C8F" w:rsidP="00C61C8F">
      <w:pPr>
        <w:spacing w:after="0" w:line="240" w:lineRule="auto"/>
        <w:ind w:firstLine="720"/>
        <w:jc w:val="both"/>
        <w:rPr>
          <w:rFonts w:ascii="Times New Roman" w:hAnsi="Times New Roman" w:cs="Times New Roman"/>
          <w:bCs/>
          <w:color w:val="000000"/>
          <w:sz w:val="24"/>
          <w:szCs w:val="24"/>
        </w:rPr>
      </w:pPr>
      <w:r w:rsidRPr="00992D87">
        <w:rPr>
          <w:rFonts w:ascii="Times New Roman" w:hAnsi="Times New Roman" w:cs="Times New Roman"/>
          <w:bCs/>
          <w:color w:val="000000"/>
          <w:sz w:val="24"/>
          <w:szCs w:val="24"/>
        </w:rPr>
        <w:t xml:space="preserve">Bayi Baru Lahir. </w:t>
      </w:r>
      <w:r w:rsidRPr="00992D87">
        <w:rPr>
          <w:rFonts w:ascii="Times New Roman" w:hAnsi="Times New Roman" w:cs="Times New Roman"/>
          <w:bCs/>
          <w:i/>
          <w:color w:val="000000"/>
          <w:sz w:val="24"/>
          <w:szCs w:val="24"/>
        </w:rPr>
        <w:t xml:space="preserve">Jurnal Kesehatan Manaran. </w:t>
      </w:r>
      <w:r w:rsidRPr="00992D87">
        <w:rPr>
          <w:rFonts w:ascii="Times New Roman" w:hAnsi="Times New Roman" w:cs="Times New Roman"/>
          <w:bCs/>
          <w:color w:val="000000"/>
          <w:sz w:val="24"/>
          <w:szCs w:val="24"/>
        </w:rPr>
        <w:t xml:space="preserve">2. </w:t>
      </w:r>
    </w:p>
    <w:p w:rsidR="00C61C8F" w:rsidRPr="009B08AD" w:rsidRDefault="00C61C8F" w:rsidP="00C61C8F">
      <w:pPr>
        <w:spacing w:after="0" w:line="240" w:lineRule="auto"/>
        <w:ind w:firstLine="720"/>
        <w:jc w:val="both"/>
        <w:rPr>
          <w:rFonts w:ascii="Times New Roman" w:hAnsi="Times New Roman" w:cs="Times New Roman"/>
          <w:bCs/>
          <w:color w:val="000000"/>
          <w:sz w:val="24"/>
          <w:szCs w:val="24"/>
        </w:rPr>
      </w:pPr>
    </w:p>
    <w:p w:rsidR="00C61C8F" w:rsidRDefault="00C61C8F" w:rsidP="00C61C8F">
      <w:pPr>
        <w:spacing w:after="0" w:line="240" w:lineRule="auto"/>
        <w:jc w:val="both"/>
        <w:rPr>
          <w:rFonts w:ascii="Times New Roman" w:hAnsi="Times New Roman" w:cs="Times New Roman"/>
          <w:i/>
          <w:sz w:val="24"/>
          <w:szCs w:val="24"/>
        </w:rPr>
      </w:pPr>
      <w:r w:rsidRPr="00992D87">
        <w:rPr>
          <w:rFonts w:ascii="Times New Roman" w:hAnsi="Times New Roman" w:cs="Times New Roman"/>
          <w:sz w:val="24"/>
          <w:szCs w:val="24"/>
        </w:rPr>
        <w:t>Aprillia, Y. (2010).</w:t>
      </w:r>
      <w:r w:rsidRPr="00992D87">
        <w:rPr>
          <w:rFonts w:ascii="Times New Roman" w:hAnsi="Times New Roman" w:cs="Times New Roman"/>
          <w:i/>
          <w:sz w:val="24"/>
          <w:szCs w:val="24"/>
        </w:rPr>
        <w:t xml:space="preserve"> Hipnostetri: Rileks, Nyaman Dan Aman Saat Hamil Dan </w:t>
      </w:r>
    </w:p>
    <w:p w:rsidR="00C61C8F" w:rsidRDefault="00C61C8F" w:rsidP="00C61C8F">
      <w:pPr>
        <w:spacing w:after="0" w:line="240" w:lineRule="auto"/>
        <w:ind w:firstLine="720"/>
        <w:jc w:val="both"/>
        <w:rPr>
          <w:rFonts w:ascii="Times New Roman" w:hAnsi="Times New Roman" w:cs="Times New Roman"/>
          <w:sz w:val="24"/>
          <w:szCs w:val="24"/>
        </w:rPr>
      </w:pPr>
      <w:r w:rsidRPr="00992D87">
        <w:rPr>
          <w:rFonts w:ascii="Times New Roman" w:hAnsi="Times New Roman" w:cs="Times New Roman"/>
          <w:i/>
          <w:sz w:val="24"/>
          <w:szCs w:val="24"/>
        </w:rPr>
        <w:t>Melahirkan</w:t>
      </w:r>
      <w:r w:rsidRPr="00992D87">
        <w:rPr>
          <w:rFonts w:ascii="Times New Roman" w:hAnsi="Times New Roman" w:cs="Times New Roman"/>
          <w:sz w:val="24"/>
          <w:szCs w:val="24"/>
        </w:rPr>
        <w:t>. Jakarta: Gagas Media.</w:t>
      </w:r>
    </w:p>
    <w:p w:rsidR="00C61C8F" w:rsidRDefault="00C61C8F" w:rsidP="00C61C8F">
      <w:pPr>
        <w:spacing w:after="0" w:line="240" w:lineRule="auto"/>
        <w:ind w:firstLine="720"/>
        <w:jc w:val="both"/>
        <w:rPr>
          <w:rFonts w:ascii="Times New Roman" w:hAnsi="Times New Roman" w:cs="Times New Roman"/>
          <w:sz w:val="24"/>
          <w:szCs w:val="24"/>
        </w:rPr>
      </w:pPr>
    </w:p>
    <w:p w:rsidR="00C61C8F" w:rsidRDefault="00C61C8F" w:rsidP="00C61C8F">
      <w:pPr>
        <w:shd w:val="clear" w:color="auto" w:fill="FFFFFF"/>
        <w:spacing w:after="0" w:line="240" w:lineRule="auto"/>
        <w:jc w:val="both"/>
        <w:rPr>
          <w:rFonts w:ascii="Times New Roman" w:eastAsia="Times New Roman" w:hAnsi="Times New Roman" w:cs="Times New Roman"/>
          <w:i/>
          <w:sz w:val="24"/>
          <w:szCs w:val="24"/>
          <w:lang w:eastAsia="id-ID"/>
        </w:rPr>
      </w:pPr>
      <w:r>
        <w:rPr>
          <w:rFonts w:ascii="Times New Roman" w:hAnsi="Times New Roman" w:cs="Times New Roman"/>
          <w:sz w:val="24"/>
          <w:szCs w:val="24"/>
        </w:rPr>
        <w:t xml:space="preserve">Aprina &amp; Luksfita. N (2015). </w:t>
      </w:r>
      <w:r w:rsidRPr="00C80455">
        <w:rPr>
          <w:rFonts w:ascii="Times New Roman" w:eastAsia="Times New Roman" w:hAnsi="Times New Roman" w:cs="Times New Roman"/>
          <w:i/>
          <w:sz w:val="24"/>
          <w:szCs w:val="24"/>
          <w:lang w:eastAsia="id-ID"/>
        </w:rPr>
        <w:t>Faktor-</w:t>
      </w:r>
      <w:r>
        <w:rPr>
          <w:rFonts w:ascii="Times New Roman" w:eastAsia="Times New Roman" w:hAnsi="Times New Roman" w:cs="Times New Roman"/>
          <w:i/>
          <w:sz w:val="24"/>
          <w:szCs w:val="24"/>
          <w:lang w:eastAsia="id-ID"/>
        </w:rPr>
        <w:t xml:space="preserve"> Faktor Yang Berhubungan Dengan </w:t>
      </w:r>
    </w:p>
    <w:p w:rsidR="00C61C8F" w:rsidRPr="00AD4B7D" w:rsidRDefault="00C61C8F" w:rsidP="00C61C8F">
      <w:pPr>
        <w:shd w:val="clear" w:color="auto" w:fill="FFFFFF"/>
        <w:spacing w:after="0" w:line="240" w:lineRule="auto"/>
        <w:ind w:left="720"/>
        <w:jc w:val="both"/>
        <w:rPr>
          <w:rFonts w:ascii="Times New Roman" w:eastAsia="Times New Roman" w:hAnsi="Times New Roman" w:cs="Times New Roman"/>
          <w:sz w:val="24"/>
          <w:szCs w:val="24"/>
          <w:lang w:eastAsia="id-ID"/>
        </w:rPr>
      </w:pPr>
      <w:r w:rsidRPr="00C80455">
        <w:rPr>
          <w:rFonts w:ascii="Times New Roman" w:eastAsia="Times New Roman" w:hAnsi="Times New Roman" w:cs="Times New Roman"/>
          <w:i/>
          <w:sz w:val="24"/>
          <w:szCs w:val="24"/>
          <w:lang w:eastAsia="id-ID"/>
        </w:rPr>
        <w:t xml:space="preserve">Pelaksanaan Inisiasi Menyusu Dini (Imd) Di Rsia </w:t>
      </w:r>
      <w:r>
        <w:rPr>
          <w:rFonts w:ascii="Times New Roman" w:eastAsia="Times New Roman" w:hAnsi="Times New Roman" w:cs="Times New Roman"/>
          <w:i/>
          <w:sz w:val="24"/>
          <w:szCs w:val="24"/>
          <w:lang w:eastAsia="id-ID"/>
        </w:rPr>
        <w:t xml:space="preserve">Mutiara Putri Bandar </w:t>
      </w:r>
      <w:r w:rsidRPr="00C80455">
        <w:rPr>
          <w:rFonts w:ascii="Times New Roman" w:eastAsia="Times New Roman" w:hAnsi="Times New Roman" w:cs="Times New Roman"/>
          <w:i/>
          <w:sz w:val="24"/>
          <w:szCs w:val="24"/>
          <w:lang w:eastAsia="id-ID"/>
        </w:rPr>
        <w:t>La</w:t>
      </w:r>
      <w:r>
        <w:rPr>
          <w:rFonts w:ascii="Times New Roman" w:eastAsia="Times New Roman" w:hAnsi="Times New Roman" w:cs="Times New Roman"/>
          <w:i/>
          <w:sz w:val="24"/>
          <w:szCs w:val="24"/>
          <w:lang w:eastAsia="id-ID"/>
        </w:rPr>
        <w:t xml:space="preserve">mpung Tahun 2015. </w:t>
      </w:r>
      <w:r>
        <w:rPr>
          <w:rFonts w:ascii="Times New Roman" w:eastAsia="Times New Roman" w:hAnsi="Times New Roman" w:cs="Times New Roman"/>
          <w:sz w:val="24"/>
          <w:szCs w:val="24"/>
          <w:lang w:eastAsia="id-ID"/>
        </w:rPr>
        <w:t>Jurnal Skala Kesehtana. 2</w:t>
      </w:r>
    </w:p>
    <w:p w:rsidR="00C61C8F" w:rsidRPr="00C80455" w:rsidRDefault="00C61C8F" w:rsidP="00C61C8F">
      <w:pPr>
        <w:shd w:val="clear" w:color="auto" w:fill="FFFFFF"/>
        <w:spacing w:after="0" w:line="240" w:lineRule="auto"/>
        <w:ind w:left="720"/>
        <w:jc w:val="both"/>
        <w:rPr>
          <w:rFonts w:ascii="Times New Roman" w:eastAsia="Times New Roman" w:hAnsi="Times New Roman" w:cs="Times New Roman"/>
          <w:i/>
          <w:sz w:val="24"/>
          <w:szCs w:val="24"/>
          <w:lang w:eastAsia="id-ID"/>
        </w:rPr>
      </w:pPr>
    </w:p>
    <w:p w:rsidR="00C61C8F" w:rsidRDefault="00C61C8F" w:rsidP="00C61C8F">
      <w:pPr>
        <w:autoSpaceDE w:val="0"/>
        <w:autoSpaceDN w:val="0"/>
        <w:adjustRightInd w:val="0"/>
        <w:spacing w:after="0" w:line="240" w:lineRule="auto"/>
        <w:jc w:val="both"/>
        <w:rPr>
          <w:rFonts w:ascii="Times New Roman" w:hAnsi="Times New Roman" w:cs="Times New Roman"/>
          <w:i/>
          <w:sz w:val="24"/>
          <w:szCs w:val="24"/>
        </w:rPr>
      </w:pPr>
      <w:r w:rsidRPr="00992D87">
        <w:rPr>
          <w:rFonts w:ascii="Times New Roman" w:hAnsi="Times New Roman" w:cs="Times New Roman"/>
          <w:sz w:val="24"/>
          <w:szCs w:val="24"/>
        </w:rPr>
        <w:t xml:space="preserve">Armini, N.W &amp; Sriasih, N.G &amp; Marhaeni, G.A. (2017). </w:t>
      </w:r>
      <w:r w:rsidRPr="00992D87">
        <w:rPr>
          <w:rFonts w:ascii="Times New Roman" w:hAnsi="Times New Roman" w:cs="Times New Roman"/>
          <w:i/>
          <w:sz w:val="24"/>
          <w:szCs w:val="24"/>
        </w:rPr>
        <w:t xml:space="preserve">Asuhan Kebidanan </w:t>
      </w:r>
    </w:p>
    <w:p w:rsidR="00C61C8F" w:rsidRDefault="00C61C8F" w:rsidP="00C61C8F">
      <w:pPr>
        <w:autoSpaceDE w:val="0"/>
        <w:autoSpaceDN w:val="0"/>
        <w:adjustRightInd w:val="0"/>
        <w:spacing w:after="0" w:line="240" w:lineRule="auto"/>
        <w:ind w:firstLine="720"/>
        <w:jc w:val="both"/>
        <w:rPr>
          <w:rFonts w:ascii="Times New Roman" w:hAnsi="Times New Roman" w:cs="Times New Roman"/>
          <w:sz w:val="24"/>
          <w:szCs w:val="24"/>
        </w:rPr>
      </w:pPr>
      <w:r w:rsidRPr="00992D87">
        <w:rPr>
          <w:rFonts w:ascii="Times New Roman" w:hAnsi="Times New Roman" w:cs="Times New Roman"/>
          <w:i/>
          <w:sz w:val="24"/>
          <w:szCs w:val="24"/>
        </w:rPr>
        <w:t xml:space="preserve">Neonatus, </w:t>
      </w:r>
      <w:r w:rsidRPr="009B08AD">
        <w:rPr>
          <w:rFonts w:ascii="Times New Roman" w:hAnsi="Times New Roman" w:cs="Times New Roman"/>
          <w:i/>
          <w:sz w:val="24"/>
          <w:szCs w:val="24"/>
        </w:rPr>
        <w:t>Bayi, Balita, Dan Anak Pra Sekola</w:t>
      </w:r>
      <w:r w:rsidRPr="009B08AD">
        <w:rPr>
          <w:rFonts w:ascii="Times New Roman" w:hAnsi="Times New Roman" w:cs="Times New Roman"/>
          <w:sz w:val="24"/>
          <w:szCs w:val="24"/>
        </w:rPr>
        <w:t>h. Yogyakarta. PT Andi.</w:t>
      </w:r>
    </w:p>
    <w:p w:rsidR="00C61C8F" w:rsidRPr="009B08AD" w:rsidRDefault="00C61C8F" w:rsidP="00C61C8F">
      <w:pPr>
        <w:autoSpaceDE w:val="0"/>
        <w:autoSpaceDN w:val="0"/>
        <w:adjustRightInd w:val="0"/>
        <w:spacing w:after="0" w:line="240" w:lineRule="auto"/>
        <w:ind w:firstLine="720"/>
        <w:jc w:val="both"/>
        <w:rPr>
          <w:rFonts w:ascii="Times New Roman" w:hAnsi="Times New Roman" w:cs="Times New Roman"/>
          <w:sz w:val="24"/>
          <w:szCs w:val="24"/>
        </w:rPr>
      </w:pPr>
    </w:p>
    <w:p w:rsidR="00C61C8F" w:rsidRDefault="00C61C8F" w:rsidP="00C61C8F">
      <w:pPr>
        <w:autoSpaceDE w:val="0"/>
        <w:autoSpaceDN w:val="0"/>
        <w:adjustRightInd w:val="0"/>
        <w:spacing w:after="0" w:line="240" w:lineRule="auto"/>
        <w:jc w:val="both"/>
        <w:rPr>
          <w:rFonts w:ascii="Times New Roman" w:hAnsi="Times New Roman" w:cs="Times New Roman"/>
          <w:i/>
          <w:sz w:val="24"/>
          <w:szCs w:val="24"/>
        </w:rPr>
      </w:pPr>
      <w:r w:rsidRPr="00992D87">
        <w:rPr>
          <w:rFonts w:ascii="Times New Roman" w:hAnsi="Times New Roman" w:cs="Times New Roman"/>
          <w:sz w:val="24"/>
          <w:szCs w:val="24"/>
        </w:rPr>
        <w:t xml:space="preserve">Eka. </w:t>
      </w:r>
      <w:r w:rsidRPr="00992D87">
        <w:rPr>
          <w:rFonts w:ascii="Times New Roman" w:hAnsi="Times New Roman" w:cs="Times New Roman"/>
          <w:i/>
          <w:sz w:val="24"/>
          <w:szCs w:val="24"/>
        </w:rPr>
        <w:t xml:space="preserve">Hubungan Antara Inisiasi Menyusu Dini Dengan Reflek Menyusu Pada Bayi </w:t>
      </w:r>
    </w:p>
    <w:p w:rsidR="00C61C8F" w:rsidRDefault="00C61C8F" w:rsidP="00C61C8F">
      <w:pPr>
        <w:autoSpaceDE w:val="0"/>
        <w:autoSpaceDN w:val="0"/>
        <w:adjustRightInd w:val="0"/>
        <w:spacing w:after="0" w:line="240" w:lineRule="auto"/>
        <w:ind w:firstLine="720"/>
        <w:jc w:val="both"/>
        <w:rPr>
          <w:rFonts w:ascii="Times New Roman" w:hAnsi="Times New Roman" w:cs="Times New Roman"/>
          <w:sz w:val="24"/>
          <w:szCs w:val="24"/>
        </w:rPr>
      </w:pPr>
      <w:r w:rsidRPr="00992D87">
        <w:rPr>
          <w:rFonts w:ascii="Times New Roman" w:hAnsi="Times New Roman" w:cs="Times New Roman"/>
          <w:i/>
          <w:sz w:val="24"/>
          <w:szCs w:val="24"/>
        </w:rPr>
        <w:t>Baru Lahir</w:t>
      </w:r>
      <w:r w:rsidRPr="00992D87">
        <w:rPr>
          <w:rFonts w:ascii="Times New Roman" w:hAnsi="Times New Roman" w:cs="Times New Roman"/>
          <w:sz w:val="24"/>
          <w:szCs w:val="24"/>
        </w:rPr>
        <w:t>. KTI Akademi Kebidanan Mitra Sehat Sidoarjo. 2011</w:t>
      </w:r>
    </w:p>
    <w:p w:rsidR="00C61C8F" w:rsidRPr="00992D87" w:rsidRDefault="00C61C8F" w:rsidP="00C61C8F">
      <w:pPr>
        <w:autoSpaceDE w:val="0"/>
        <w:autoSpaceDN w:val="0"/>
        <w:adjustRightInd w:val="0"/>
        <w:spacing w:after="0" w:line="240" w:lineRule="auto"/>
        <w:ind w:firstLine="720"/>
        <w:jc w:val="both"/>
        <w:rPr>
          <w:rFonts w:ascii="Times New Roman" w:hAnsi="Times New Roman" w:cs="Times New Roman"/>
          <w:sz w:val="24"/>
          <w:szCs w:val="24"/>
        </w:rPr>
      </w:pPr>
    </w:p>
    <w:p w:rsidR="00C61C8F" w:rsidRPr="00992D87" w:rsidRDefault="00C61C8F" w:rsidP="00C61C8F">
      <w:pPr>
        <w:autoSpaceDE w:val="0"/>
        <w:autoSpaceDN w:val="0"/>
        <w:adjustRightInd w:val="0"/>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Fatimah. </w:t>
      </w:r>
      <w:r w:rsidRPr="00992D87">
        <w:rPr>
          <w:rFonts w:ascii="Times New Roman" w:hAnsi="Times New Roman" w:cs="Times New Roman"/>
          <w:i/>
          <w:sz w:val="24"/>
          <w:szCs w:val="24"/>
        </w:rPr>
        <w:t xml:space="preserve">Hubungan Tingkat Pendidikan Dan Pengetahuan Dengan Sikap Tentang </w:t>
      </w:r>
    </w:p>
    <w:p w:rsidR="00C61C8F" w:rsidRDefault="00C61C8F" w:rsidP="00C61C8F">
      <w:pPr>
        <w:autoSpaceDE w:val="0"/>
        <w:autoSpaceDN w:val="0"/>
        <w:adjustRightInd w:val="0"/>
        <w:spacing w:after="0" w:line="240" w:lineRule="auto"/>
        <w:ind w:left="720"/>
        <w:jc w:val="both"/>
        <w:rPr>
          <w:rFonts w:ascii="Times New Roman" w:hAnsi="Times New Roman" w:cs="Times New Roman"/>
          <w:sz w:val="24"/>
          <w:szCs w:val="24"/>
        </w:rPr>
      </w:pPr>
      <w:r w:rsidRPr="00992D87">
        <w:rPr>
          <w:rFonts w:ascii="Times New Roman" w:hAnsi="Times New Roman" w:cs="Times New Roman"/>
          <w:i/>
          <w:sz w:val="24"/>
          <w:szCs w:val="24"/>
        </w:rPr>
        <w:t>Inisiasi Menyusu Dini Di Puskesmas Wilayah Kerja Banjarmasin Selatan</w:t>
      </w:r>
      <w:r w:rsidRPr="00992D87">
        <w:rPr>
          <w:rFonts w:ascii="Times New Roman" w:hAnsi="Times New Roman" w:cs="Times New Roman"/>
          <w:sz w:val="24"/>
          <w:szCs w:val="24"/>
        </w:rPr>
        <w:t>. Karya Tulis Ilmiah.2009.</w:t>
      </w:r>
    </w:p>
    <w:p w:rsidR="00C61C8F" w:rsidRPr="00992D87" w:rsidRDefault="00C61C8F" w:rsidP="00C61C8F">
      <w:pPr>
        <w:autoSpaceDE w:val="0"/>
        <w:autoSpaceDN w:val="0"/>
        <w:adjustRightInd w:val="0"/>
        <w:spacing w:after="0" w:line="240" w:lineRule="auto"/>
        <w:ind w:left="720"/>
        <w:jc w:val="both"/>
        <w:rPr>
          <w:rFonts w:ascii="Times New Roman" w:hAnsi="Times New Roman" w:cs="Times New Roman"/>
          <w:sz w:val="24"/>
          <w:szCs w:val="24"/>
        </w:rPr>
      </w:pPr>
    </w:p>
    <w:p w:rsidR="00C61C8F" w:rsidRDefault="00C61C8F" w:rsidP="00C61C8F">
      <w:pPr>
        <w:autoSpaceDE w:val="0"/>
        <w:autoSpaceDN w:val="0"/>
        <w:adjustRightInd w:val="0"/>
        <w:spacing w:after="0" w:line="240" w:lineRule="auto"/>
        <w:rPr>
          <w:rFonts w:ascii="Times New Roman" w:hAnsi="Times New Roman" w:cs="Times New Roman"/>
          <w:bCs/>
          <w:color w:val="000000"/>
          <w:sz w:val="24"/>
          <w:szCs w:val="24"/>
        </w:rPr>
      </w:pPr>
      <w:r w:rsidRPr="00992D87">
        <w:rPr>
          <w:rFonts w:ascii="Times New Roman" w:hAnsi="Times New Roman" w:cs="Times New Roman"/>
          <w:sz w:val="24"/>
          <w:szCs w:val="24"/>
        </w:rPr>
        <w:t xml:space="preserve">Ginting, C.N., &amp; Delvira. (2018). </w:t>
      </w:r>
      <w:r w:rsidRPr="00992D87">
        <w:rPr>
          <w:rFonts w:ascii="Times New Roman" w:hAnsi="Times New Roman" w:cs="Times New Roman"/>
          <w:bCs/>
          <w:color w:val="000000"/>
          <w:sz w:val="24"/>
          <w:szCs w:val="24"/>
        </w:rPr>
        <w:t xml:space="preserve">Pengaruh Pengetahuan Tentang Inisiasi </w:t>
      </w:r>
    </w:p>
    <w:p w:rsidR="00C61C8F" w:rsidRDefault="00C61C8F" w:rsidP="00C61C8F">
      <w:pPr>
        <w:autoSpaceDE w:val="0"/>
        <w:autoSpaceDN w:val="0"/>
        <w:adjustRightInd w:val="0"/>
        <w:spacing w:after="0" w:line="240" w:lineRule="auto"/>
        <w:ind w:left="720"/>
        <w:rPr>
          <w:rFonts w:ascii="Times New Roman" w:hAnsi="Times New Roman" w:cs="Times New Roman"/>
          <w:bCs/>
          <w:color w:val="000000"/>
          <w:sz w:val="24"/>
          <w:szCs w:val="24"/>
        </w:rPr>
      </w:pPr>
      <w:r w:rsidRPr="00992D87">
        <w:rPr>
          <w:rFonts w:ascii="Times New Roman" w:hAnsi="Times New Roman" w:cs="Times New Roman"/>
          <w:bCs/>
          <w:color w:val="000000"/>
          <w:sz w:val="24"/>
          <w:szCs w:val="24"/>
        </w:rPr>
        <w:t>Menyusu Dini</w:t>
      </w:r>
      <w:r w:rsidRPr="00992D87">
        <w:rPr>
          <w:rFonts w:ascii="Times New Roman" w:hAnsi="Times New Roman" w:cs="Times New Roman"/>
          <w:color w:val="000000"/>
          <w:sz w:val="24"/>
          <w:szCs w:val="24"/>
        </w:rPr>
        <w:t xml:space="preserve"> </w:t>
      </w:r>
      <w:r w:rsidRPr="00992D87">
        <w:rPr>
          <w:rFonts w:ascii="Times New Roman" w:hAnsi="Times New Roman" w:cs="Times New Roman"/>
          <w:bCs/>
          <w:color w:val="000000"/>
          <w:sz w:val="24"/>
          <w:szCs w:val="24"/>
        </w:rPr>
        <w:t>Terhadap Proses Laktasi Pada Ibu Nifas Di Klinik</w:t>
      </w:r>
      <w:r w:rsidRPr="00992D87">
        <w:rPr>
          <w:rFonts w:ascii="Times New Roman" w:hAnsi="Times New Roman" w:cs="Times New Roman"/>
          <w:color w:val="000000"/>
          <w:sz w:val="24"/>
          <w:szCs w:val="24"/>
        </w:rPr>
        <w:t xml:space="preserve"> </w:t>
      </w:r>
      <w:r w:rsidRPr="00992D87">
        <w:rPr>
          <w:rFonts w:ascii="Times New Roman" w:hAnsi="Times New Roman" w:cs="Times New Roman"/>
          <w:bCs/>
          <w:color w:val="000000"/>
          <w:sz w:val="24"/>
          <w:szCs w:val="24"/>
        </w:rPr>
        <w:t xml:space="preserve">Sunggal Kota Medan Tahun 2017. </w:t>
      </w:r>
      <w:r w:rsidRPr="00992D87">
        <w:rPr>
          <w:rFonts w:ascii="Times New Roman" w:hAnsi="Times New Roman" w:cs="Times New Roman"/>
          <w:bCs/>
          <w:i/>
          <w:color w:val="000000"/>
          <w:sz w:val="24"/>
          <w:szCs w:val="24"/>
        </w:rPr>
        <w:t>Jurnal maternitas kebidanan.</w:t>
      </w:r>
      <w:r w:rsidRPr="00992D87">
        <w:rPr>
          <w:rFonts w:ascii="Times New Roman" w:hAnsi="Times New Roman" w:cs="Times New Roman"/>
          <w:bCs/>
          <w:color w:val="000000"/>
          <w:sz w:val="24"/>
          <w:szCs w:val="24"/>
        </w:rPr>
        <w:t xml:space="preserve"> 1, </w:t>
      </w:r>
    </w:p>
    <w:p w:rsidR="00C61C8F" w:rsidRPr="009B08AD" w:rsidRDefault="00C61C8F" w:rsidP="00C61C8F">
      <w:pPr>
        <w:autoSpaceDE w:val="0"/>
        <w:autoSpaceDN w:val="0"/>
        <w:adjustRightInd w:val="0"/>
        <w:spacing w:after="0" w:line="240" w:lineRule="auto"/>
        <w:ind w:left="720"/>
        <w:rPr>
          <w:rFonts w:ascii="Times New Roman" w:hAnsi="Times New Roman" w:cs="Times New Roman"/>
          <w:color w:val="000000"/>
          <w:sz w:val="24"/>
          <w:szCs w:val="24"/>
        </w:rPr>
      </w:pPr>
    </w:p>
    <w:p w:rsidR="00C61C8F" w:rsidRDefault="00C61C8F" w:rsidP="00C61C8F">
      <w:pPr>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Hajrah. (2012). Faktor-Faktor yang Berhubungan dengan Perilaku Bidan Dalam </w:t>
      </w:r>
    </w:p>
    <w:p w:rsidR="00C61C8F" w:rsidRDefault="00C61C8F" w:rsidP="00C61C8F">
      <w:pPr>
        <w:spacing w:after="0" w:line="240" w:lineRule="auto"/>
        <w:ind w:left="720"/>
        <w:jc w:val="both"/>
        <w:rPr>
          <w:rFonts w:ascii="Times New Roman" w:hAnsi="Times New Roman" w:cs="Times New Roman"/>
          <w:sz w:val="24"/>
          <w:szCs w:val="24"/>
        </w:rPr>
      </w:pPr>
      <w:r w:rsidRPr="00992D87">
        <w:rPr>
          <w:rFonts w:ascii="Times New Roman" w:hAnsi="Times New Roman" w:cs="Times New Roman"/>
          <w:sz w:val="24"/>
          <w:szCs w:val="24"/>
        </w:rPr>
        <w:t>Pelaksanaan Inisiasi Menyusu Dini (IMD) Di Kabupaten Berau Tahun 2012. Depok:</w:t>
      </w:r>
      <w:r>
        <w:rPr>
          <w:rFonts w:ascii="Times New Roman" w:hAnsi="Times New Roman" w:cs="Times New Roman"/>
          <w:sz w:val="24"/>
          <w:szCs w:val="24"/>
        </w:rPr>
        <w:t xml:space="preserve"> </w:t>
      </w:r>
      <w:r w:rsidRPr="00992D87">
        <w:rPr>
          <w:rFonts w:ascii="Times New Roman" w:hAnsi="Times New Roman" w:cs="Times New Roman"/>
          <w:sz w:val="24"/>
          <w:szCs w:val="24"/>
        </w:rPr>
        <w:t>FKM UI</w:t>
      </w:r>
    </w:p>
    <w:p w:rsidR="00C61C8F" w:rsidRPr="00992D87" w:rsidRDefault="00C61C8F" w:rsidP="00C61C8F">
      <w:pPr>
        <w:spacing w:after="0" w:line="240" w:lineRule="auto"/>
        <w:ind w:left="720"/>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Hamid A. 2019. </w:t>
      </w:r>
      <w:r w:rsidRPr="00992D87">
        <w:rPr>
          <w:rFonts w:ascii="Times New Roman" w:hAnsi="Times New Roman" w:cs="Times New Roman"/>
          <w:i/>
          <w:sz w:val="24"/>
          <w:szCs w:val="24"/>
        </w:rPr>
        <w:t>Penyusunan Tes Tertulis</w:t>
      </w:r>
      <w:r w:rsidRPr="00992D87">
        <w:rPr>
          <w:rFonts w:ascii="Times New Roman" w:hAnsi="Times New Roman" w:cs="Times New Roman"/>
          <w:sz w:val="24"/>
          <w:szCs w:val="24"/>
        </w:rPr>
        <w:t>. Uwais Inspirasi Indonesia. Ponorogo.</w:t>
      </w:r>
    </w:p>
    <w:p w:rsidR="00C61C8F" w:rsidRPr="00992D87"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color w:val="000000"/>
          <w:sz w:val="24"/>
          <w:szCs w:val="24"/>
        </w:rPr>
      </w:pPr>
      <w:r w:rsidRPr="00992D87">
        <w:rPr>
          <w:rFonts w:ascii="Times New Roman" w:hAnsi="Times New Roman" w:cs="Times New Roman"/>
          <w:sz w:val="24"/>
          <w:szCs w:val="24"/>
        </w:rPr>
        <w:t xml:space="preserve">Kaban, N.B (2017). Inisiasi Menyusu Dini. </w:t>
      </w:r>
      <w:r w:rsidRPr="00992D87">
        <w:rPr>
          <w:rFonts w:ascii="Times New Roman" w:hAnsi="Times New Roman" w:cs="Times New Roman"/>
          <w:i/>
          <w:color w:val="000000"/>
          <w:sz w:val="24"/>
          <w:szCs w:val="24"/>
        </w:rPr>
        <w:t xml:space="preserve">Jurnal Keluarga Sehat Sejahtera. </w:t>
      </w:r>
      <w:r w:rsidRPr="00992D87">
        <w:rPr>
          <w:rFonts w:ascii="Times New Roman" w:hAnsi="Times New Roman" w:cs="Times New Roman"/>
          <w:color w:val="000000"/>
          <w:sz w:val="24"/>
          <w:szCs w:val="24"/>
        </w:rPr>
        <w:t>2.</w:t>
      </w:r>
    </w:p>
    <w:p w:rsidR="00C61C8F" w:rsidRPr="00992D87"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Kuswinarno, V.B., Syahadatina, M., &amp; Rahmayanti, D. (2013). Inisiasi Menyusu </w:t>
      </w:r>
    </w:p>
    <w:p w:rsidR="00C61C8F" w:rsidRDefault="00C61C8F" w:rsidP="00C61C8F">
      <w:pPr>
        <w:spacing w:after="0" w:line="240" w:lineRule="auto"/>
        <w:ind w:firstLine="720"/>
        <w:jc w:val="both"/>
        <w:rPr>
          <w:rFonts w:ascii="Times New Roman" w:hAnsi="Times New Roman" w:cs="Times New Roman"/>
          <w:sz w:val="24"/>
          <w:szCs w:val="24"/>
        </w:rPr>
      </w:pPr>
      <w:r w:rsidRPr="00992D87">
        <w:rPr>
          <w:rFonts w:ascii="Times New Roman" w:hAnsi="Times New Roman" w:cs="Times New Roman"/>
          <w:sz w:val="24"/>
          <w:szCs w:val="24"/>
        </w:rPr>
        <w:t>Dini Dengan Refleks Menyusu Pada Bayi Baru Lahir, 1.</w:t>
      </w:r>
    </w:p>
    <w:p w:rsidR="00C61C8F" w:rsidRPr="00992D87" w:rsidRDefault="00C61C8F" w:rsidP="00C61C8F">
      <w:pPr>
        <w:spacing w:after="0" w:line="240" w:lineRule="auto"/>
        <w:ind w:firstLine="720"/>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Mawaddah, S. (2018). Hubungan Inisiasi Menyusu Dini Dengan Pemberian Asi </w:t>
      </w:r>
    </w:p>
    <w:p w:rsidR="00C61C8F" w:rsidRDefault="00C61C8F" w:rsidP="00C61C8F">
      <w:pPr>
        <w:spacing w:after="0" w:line="240" w:lineRule="auto"/>
        <w:ind w:left="720"/>
        <w:jc w:val="both"/>
      </w:pPr>
      <w:r w:rsidRPr="00992D87">
        <w:rPr>
          <w:rFonts w:ascii="Times New Roman" w:hAnsi="Times New Roman" w:cs="Times New Roman"/>
          <w:sz w:val="24"/>
          <w:szCs w:val="24"/>
        </w:rPr>
        <w:t xml:space="preserve">Ekslusif Pada Bayi. </w:t>
      </w:r>
      <w:r w:rsidRPr="00992D87">
        <w:rPr>
          <w:rFonts w:ascii="Times New Roman" w:hAnsi="Times New Roman" w:cs="Times New Roman"/>
          <w:i/>
          <w:sz w:val="24"/>
          <w:szCs w:val="24"/>
        </w:rPr>
        <w:t>JURNAL INFO KESEHATAN</w:t>
      </w:r>
      <w:r w:rsidRPr="00992D87">
        <w:rPr>
          <w:rFonts w:ascii="Times New Roman" w:hAnsi="Times New Roman" w:cs="Times New Roman"/>
          <w:sz w:val="24"/>
          <w:szCs w:val="24"/>
        </w:rPr>
        <w:t xml:space="preserve">, 16(2), 214-225.  </w:t>
      </w:r>
      <w:hyperlink r:id="rId6" w:history="1">
        <w:r w:rsidRPr="00992D87">
          <w:rPr>
            <w:rStyle w:val="Hyperlink"/>
            <w:rFonts w:ascii="Times New Roman" w:hAnsi="Times New Roman" w:cs="Times New Roman"/>
            <w:sz w:val="24"/>
            <w:szCs w:val="24"/>
          </w:rPr>
          <w:t>https://doi.org/10.31965/infokes.Vol16.Iss2.185</w:t>
        </w:r>
      </w:hyperlink>
    </w:p>
    <w:p w:rsidR="00C61C8F" w:rsidRPr="00992D87" w:rsidRDefault="00C61C8F" w:rsidP="00C61C8F">
      <w:pPr>
        <w:spacing w:after="0" w:line="240" w:lineRule="auto"/>
        <w:ind w:left="720"/>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i/>
          <w:iCs/>
          <w:color w:val="000000"/>
          <w:sz w:val="24"/>
          <w:szCs w:val="24"/>
        </w:rPr>
      </w:pPr>
      <w:r w:rsidRPr="00992D87">
        <w:rPr>
          <w:rFonts w:ascii="Times New Roman" w:hAnsi="Times New Roman" w:cs="Times New Roman"/>
          <w:color w:val="000000"/>
          <w:sz w:val="24"/>
          <w:szCs w:val="24"/>
        </w:rPr>
        <w:t xml:space="preserve">Maria T, Regina P. (2014). </w:t>
      </w:r>
      <w:r w:rsidRPr="00992D87">
        <w:rPr>
          <w:rFonts w:ascii="Times New Roman" w:hAnsi="Times New Roman" w:cs="Times New Roman"/>
          <w:i/>
          <w:iCs/>
          <w:color w:val="000000"/>
          <w:sz w:val="24"/>
          <w:szCs w:val="24"/>
        </w:rPr>
        <w:t xml:space="preserve">Factors Associated to Breastfeeding in The First Hour </w:t>
      </w:r>
    </w:p>
    <w:p w:rsidR="00C61C8F" w:rsidRDefault="00C61C8F" w:rsidP="00C61C8F">
      <w:pPr>
        <w:spacing w:after="0" w:line="240" w:lineRule="auto"/>
        <w:ind w:firstLine="720"/>
        <w:jc w:val="both"/>
        <w:rPr>
          <w:rFonts w:ascii="Times New Roman" w:hAnsi="Times New Roman" w:cs="Times New Roman"/>
          <w:color w:val="000000"/>
          <w:sz w:val="24"/>
          <w:szCs w:val="24"/>
        </w:rPr>
      </w:pPr>
      <w:r w:rsidRPr="00992D87">
        <w:rPr>
          <w:rFonts w:ascii="Times New Roman" w:hAnsi="Times New Roman" w:cs="Times New Roman"/>
          <w:i/>
          <w:iCs/>
          <w:color w:val="000000"/>
          <w:sz w:val="24"/>
          <w:szCs w:val="24"/>
        </w:rPr>
        <w:t xml:space="preserve">of Life </w:t>
      </w:r>
      <w:r w:rsidRPr="009B08AD">
        <w:rPr>
          <w:rFonts w:ascii="Times New Roman" w:hAnsi="Times New Roman" w:cs="Times New Roman"/>
          <w:i/>
          <w:iCs/>
          <w:color w:val="000000"/>
          <w:sz w:val="24"/>
          <w:szCs w:val="24"/>
        </w:rPr>
        <w:t>: - Systematic Review</w:t>
      </w:r>
      <w:r w:rsidRPr="009B08AD">
        <w:rPr>
          <w:rFonts w:ascii="Times New Roman" w:hAnsi="Times New Roman" w:cs="Times New Roman"/>
          <w:color w:val="000000"/>
          <w:sz w:val="24"/>
          <w:szCs w:val="24"/>
        </w:rPr>
        <w:t>. PubMed Central</w:t>
      </w:r>
    </w:p>
    <w:p w:rsidR="00C61C8F" w:rsidRDefault="00C61C8F" w:rsidP="00C61C8F">
      <w:pPr>
        <w:spacing w:after="0" w:line="240" w:lineRule="auto"/>
        <w:ind w:firstLine="720"/>
        <w:jc w:val="both"/>
        <w:rPr>
          <w:rFonts w:ascii="Times New Roman" w:hAnsi="Times New Roman" w:cs="Times New Roman"/>
          <w:color w:val="000000"/>
          <w:sz w:val="24"/>
          <w:szCs w:val="24"/>
        </w:rPr>
      </w:pPr>
    </w:p>
    <w:p w:rsidR="00C61C8F" w:rsidRPr="00241464" w:rsidRDefault="00C61C8F" w:rsidP="00C61C8F">
      <w:pPr>
        <w:spacing w:line="240" w:lineRule="auto"/>
        <w:jc w:val="both"/>
        <w:rPr>
          <w:rFonts w:ascii="Times New Roman" w:hAnsi="Times New Roman" w:cs="Times New Roman"/>
          <w:sz w:val="24"/>
          <w:szCs w:val="24"/>
        </w:rPr>
      </w:pPr>
      <w:r w:rsidRPr="00241464">
        <w:rPr>
          <w:rFonts w:ascii="Times New Roman" w:hAnsi="Times New Roman" w:cs="Times New Roman"/>
          <w:sz w:val="24"/>
          <w:szCs w:val="24"/>
        </w:rPr>
        <w:t>Monika, F.B. (2014). Buku pintar ASI dan menyusui. Jakarta: PT Mizan Publika</w:t>
      </w:r>
    </w:p>
    <w:p w:rsidR="00C61C8F" w:rsidRDefault="00C61C8F" w:rsidP="00C61C8F">
      <w:pPr>
        <w:spacing w:after="0" w:line="240" w:lineRule="auto"/>
        <w:jc w:val="both"/>
        <w:rPr>
          <w:rFonts w:ascii="Times New Roman" w:hAnsi="Times New Roman" w:cs="Times New Roman"/>
          <w:color w:val="000000"/>
          <w:sz w:val="24"/>
          <w:szCs w:val="24"/>
        </w:rPr>
      </w:pPr>
      <w:r w:rsidRPr="00992D87">
        <w:rPr>
          <w:rFonts w:ascii="Times New Roman" w:hAnsi="Times New Roman" w:cs="Times New Roman"/>
          <w:color w:val="000000"/>
          <w:sz w:val="24"/>
          <w:szCs w:val="24"/>
        </w:rPr>
        <w:t xml:space="preserve">Murti, N.N., &amp; Hendriani, D. (2017). Hubungan inisiasi menyusu dini dengan </w:t>
      </w:r>
    </w:p>
    <w:p w:rsidR="00C61C8F" w:rsidRDefault="00C61C8F" w:rsidP="00C61C8F">
      <w:pPr>
        <w:spacing w:after="0" w:line="240" w:lineRule="auto"/>
        <w:ind w:left="720"/>
        <w:jc w:val="both"/>
        <w:rPr>
          <w:rFonts w:ascii="Times New Roman" w:hAnsi="Times New Roman" w:cs="Times New Roman"/>
          <w:color w:val="000000"/>
          <w:sz w:val="24"/>
          <w:szCs w:val="24"/>
        </w:rPr>
      </w:pPr>
      <w:r w:rsidRPr="00992D87">
        <w:rPr>
          <w:rFonts w:ascii="Times New Roman" w:hAnsi="Times New Roman" w:cs="Times New Roman"/>
          <w:color w:val="000000"/>
          <w:sz w:val="24"/>
          <w:szCs w:val="24"/>
        </w:rPr>
        <w:t xml:space="preserve">(IMD) dengan laktasi pada ibu post partum normal di rumah sakit khusus bersalin balik papan tahun 2016. </w:t>
      </w:r>
      <w:r w:rsidRPr="00992D87">
        <w:rPr>
          <w:rFonts w:ascii="Times New Roman" w:hAnsi="Times New Roman" w:cs="Times New Roman"/>
          <w:i/>
          <w:color w:val="000000"/>
          <w:sz w:val="24"/>
          <w:szCs w:val="24"/>
        </w:rPr>
        <w:t xml:space="preserve">Mahakam midwifery journal, </w:t>
      </w:r>
      <w:r w:rsidRPr="00992D87">
        <w:rPr>
          <w:rFonts w:ascii="Times New Roman" w:hAnsi="Times New Roman" w:cs="Times New Roman"/>
          <w:color w:val="000000"/>
          <w:sz w:val="24"/>
          <w:szCs w:val="24"/>
        </w:rPr>
        <w:t>1,33-35.</w:t>
      </w:r>
    </w:p>
    <w:p w:rsidR="00C61C8F" w:rsidRPr="00992D87" w:rsidRDefault="00C61C8F" w:rsidP="00C61C8F">
      <w:pPr>
        <w:spacing w:after="0" w:line="240" w:lineRule="auto"/>
        <w:ind w:left="720"/>
        <w:jc w:val="both"/>
        <w:rPr>
          <w:rFonts w:ascii="Times New Roman" w:hAnsi="Times New Roman" w:cs="Times New Roman"/>
          <w:color w:val="000000"/>
          <w:sz w:val="24"/>
          <w:szCs w:val="24"/>
        </w:rPr>
      </w:pPr>
    </w:p>
    <w:p w:rsidR="00C61C8F" w:rsidRDefault="00C61C8F" w:rsidP="00C61C8F">
      <w:pPr>
        <w:spacing w:after="0" w:line="240" w:lineRule="auto"/>
        <w:jc w:val="both"/>
        <w:rPr>
          <w:rFonts w:ascii="Times New Roman" w:hAnsi="Times New Roman" w:cs="Times New Roman"/>
          <w:color w:val="000000"/>
          <w:sz w:val="24"/>
          <w:szCs w:val="24"/>
        </w:rPr>
      </w:pPr>
      <w:r w:rsidRPr="00992D87">
        <w:rPr>
          <w:rFonts w:ascii="Times New Roman" w:hAnsi="Times New Roman" w:cs="Times New Roman"/>
          <w:color w:val="000000"/>
          <w:sz w:val="24"/>
          <w:szCs w:val="24"/>
        </w:rPr>
        <w:t>Nopa, I. (2019). Faktor Yang Berhubungan Dengan Motivasi Ibu Hamil Trimester</w:t>
      </w:r>
      <w:r>
        <w:rPr>
          <w:rFonts w:ascii="Times New Roman" w:hAnsi="Times New Roman" w:cs="Times New Roman"/>
          <w:color w:val="000000"/>
          <w:sz w:val="24"/>
          <w:szCs w:val="24"/>
        </w:rPr>
        <w:t xml:space="preserve"> </w:t>
      </w:r>
    </w:p>
    <w:p w:rsidR="00C61C8F" w:rsidRDefault="00C61C8F" w:rsidP="00C61C8F">
      <w:pPr>
        <w:spacing w:after="0" w:line="240" w:lineRule="auto"/>
        <w:ind w:left="720"/>
        <w:jc w:val="both"/>
        <w:rPr>
          <w:rFonts w:ascii="Times New Roman" w:hAnsi="Times New Roman" w:cs="Times New Roman"/>
          <w:color w:val="000000"/>
          <w:sz w:val="24"/>
          <w:szCs w:val="24"/>
        </w:rPr>
      </w:pPr>
      <w:r w:rsidRPr="00992D87">
        <w:rPr>
          <w:rFonts w:ascii="Times New Roman" w:hAnsi="Times New Roman" w:cs="Times New Roman"/>
          <w:color w:val="000000"/>
          <w:sz w:val="24"/>
          <w:szCs w:val="24"/>
        </w:rPr>
        <w:lastRenderedPageBreak/>
        <w:t>Tiga Dalam Melaksanakan Inisiasi Menyusu Dini (IMD) di Puskesmas</w:t>
      </w:r>
      <w:r w:rsidRPr="00992D87">
        <w:rPr>
          <w:rFonts w:ascii="Times New Roman" w:hAnsi="Times New Roman" w:cs="Times New Roman"/>
          <w:color w:val="000000"/>
          <w:sz w:val="24"/>
          <w:szCs w:val="24"/>
        </w:rPr>
        <w:br/>
        <w:t xml:space="preserve">Kecamatan Medan Denai. </w:t>
      </w:r>
      <w:r w:rsidRPr="00992D87">
        <w:rPr>
          <w:rFonts w:ascii="Times New Roman" w:hAnsi="Times New Roman" w:cs="Times New Roman"/>
          <w:i/>
          <w:color w:val="000000"/>
          <w:sz w:val="24"/>
          <w:szCs w:val="24"/>
        </w:rPr>
        <w:t>Jurnal saintika medika. 1 , doi.org/10.22219/sm.Vol15.SMUMMI.8483.</w:t>
      </w:r>
      <w:r w:rsidRPr="00992D87">
        <w:rPr>
          <w:rFonts w:ascii="Times New Roman" w:hAnsi="Times New Roman" w:cs="Times New Roman"/>
          <w:color w:val="000000"/>
          <w:sz w:val="24"/>
          <w:szCs w:val="24"/>
        </w:rPr>
        <w:t xml:space="preserve"> </w:t>
      </w:r>
    </w:p>
    <w:p w:rsidR="00C61C8F" w:rsidRPr="00992D87" w:rsidRDefault="00C61C8F" w:rsidP="00C61C8F">
      <w:pPr>
        <w:spacing w:after="0" w:line="240" w:lineRule="auto"/>
        <w:ind w:left="720"/>
        <w:jc w:val="both"/>
        <w:rPr>
          <w:rFonts w:ascii="Times New Roman" w:hAnsi="Times New Roman" w:cs="Times New Roman"/>
          <w:color w:val="000000"/>
          <w:sz w:val="24"/>
          <w:szCs w:val="24"/>
        </w:rPr>
      </w:pPr>
    </w:p>
    <w:p w:rsidR="00C61C8F" w:rsidRDefault="00C61C8F" w:rsidP="00C61C8F">
      <w:pPr>
        <w:autoSpaceDE w:val="0"/>
        <w:autoSpaceDN w:val="0"/>
        <w:adjustRightInd w:val="0"/>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Notoatmodjo. (2012). </w:t>
      </w:r>
      <w:r w:rsidRPr="00992D87">
        <w:rPr>
          <w:rFonts w:ascii="Times New Roman" w:hAnsi="Times New Roman" w:cs="Times New Roman"/>
          <w:i/>
          <w:sz w:val="24"/>
          <w:szCs w:val="24"/>
        </w:rPr>
        <w:t>Metodologi Penelitian Kesehatan</w:t>
      </w:r>
      <w:r w:rsidRPr="00992D87">
        <w:rPr>
          <w:rFonts w:ascii="Times New Roman" w:hAnsi="Times New Roman" w:cs="Times New Roman"/>
          <w:sz w:val="24"/>
          <w:szCs w:val="24"/>
        </w:rPr>
        <w:t xml:space="preserve">. Jakarta: Rineka Cipta. </w:t>
      </w:r>
    </w:p>
    <w:p w:rsidR="00C61C8F" w:rsidRPr="00992D87" w:rsidRDefault="00C61C8F" w:rsidP="00C61C8F">
      <w:pPr>
        <w:autoSpaceDE w:val="0"/>
        <w:autoSpaceDN w:val="0"/>
        <w:adjustRightInd w:val="0"/>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Oktarina, M. (2016). </w:t>
      </w:r>
      <w:r w:rsidRPr="00992D87">
        <w:rPr>
          <w:rFonts w:ascii="Times New Roman" w:hAnsi="Times New Roman" w:cs="Times New Roman"/>
          <w:i/>
          <w:sz w:val="24"/>
          <w:szCs w:val="24"/>
        </w:rPr>
        <w:t>Buku Ajar Asuhan Kebidanan Dan Bayi Baru Lahir.</w:t>
      </w:r>
      <w:r w:rsidRPr="00992D87">
        <w:rPr>
          <w:rFonts w:ascii="Times New Roman" w:hAnsi="Times New Roman" w:cs="Times New Roman"/>
          <w:sz w:val="24"/>
          <w:szCs w:val="24"/>
        </w:rPr>
        <w:t xml:space="preserve"> </w:t>
      </w:r>
    </w:p>
    <w:p w:rsidR="00C61C8F" w:rsidRDefault="00C61C8F" w:rsidP="00C61C8F">
      <w:pPr>
        <w:spacing w:after="0" w:line="240" w:lineRule="auto"/>
        <w:ind w:firstLine="720"/>
        <w:jc w:val="both"/>
        <w:rPr>
          <w:rFonts w:ascii="Times New Roman" w:hAnsi="Times New Roman" w:cs="Times New Roman"/>
          <w:sz w:val="24"/>
          <w:szCs w:val="24"/>
        </w:rPr>
      </w:pPr>
      <w:r w:rsidRPr="00992D87">
        <w:rPr>
          <w:rFonts w:ascii="Times New Roman" w:hAnsi="Times New Roman" w:cs="Times New Roman"/>
          <w:sz w:val="24"/>
          <w:szCs w:val="24"/>
        </w:rPr>
        <w:t xml:space="preserve">Yogyakarta: Budi Utama. </w:t>
      </w:r>
    </w:p>
    <w:p w:rsidR="00C61C8F" w:rsidRPr="00992D87" w:rsidRDefault="00C61C8F" w:rsidP="00C61C8F">
      <w:pPr>
        <w:spacing w:after="0" w:line="240" w:lineRule="auto"/>
        <w:ind w:firstLine="720"/>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Pitter, H.Z &amp; Lubis, N.L. (2013). </w:t>
      </w:r>
      <w:r w:rsidRPr="00992D87">
        <w:rPr>
          <w:rFonts w:ascii="Times New Roman" w:hAnsi="Times New Roman" w:cs="Times New Roman"/>
          <w:i/>
          <w:sz w:val="24"/>
          <w:szCs w:val="24"/>
        </w:rPr>
        <w:t>Pengantar Psikologi Untuk Kebidanan</w:t>
      </w:r>
      <w:r w:rsidRPr="00992D87">
        <w:rPr>
          <w:rFonts w:ascii="Times New Roman" w:hAnsi="Times New Roman" w:cs="Times New Roman"/>
          <w:sz w:val="24"/>
          <w:szCs w:val="24"/>
        </w:rPr>
        <w:t xml:space="preserve">. Jakarta: </w:t>
      </w:r>
    </w:p>
    <w:p w:rsidR="00C61C8F" w:rsidRDefault="00C61C8F" w:rsidP="00C61C8F">
      <w:pPr>
        <w:spacing w:after="0" w:line="240" w:lineRule="auto"/>
        <w:ind w:firstLine="720"/>
        <w:jc w:val="both"/>
        <w:rPr>
          <w:rFonts w:ascii="Times New Roman" w:hAnsi="Times New Roman" w:cs="Times New Roman"/>
          <w:sz w:val="24"/>
          <w:szCs w:val="24"/>
        </w:rPr>
      </w:pPr>
      <w:r w:rsidRPr="00992D87">
        <w:rPr>
          <w:rFonts w:ascii="Times New Roman" w:hAnsi="Times New Roman" w:cs="Times New Roman"/>
          <w:sz w:val="24"/>
          <w:szCs w:val="24"/>
        </w:rPr>
        <w:t>Gramedia</w:t>
      </w:r>
    </w:p>
    <w:p w:rsidR="00C61C8F" w:rsidRPr="00992D87" w:rsidRDefault="00C61C8F" w:rsidP="00C61C8F">
      <w:pPr>
        <w:spacing w:after="0" w:line="240" w:lineRule="auto"/>
        <w:ind w:firstLine="720"/>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Profil Kesehatan Provinsi Nusa Tenggara Barat (2019). Dinas Kesehatan. NTB: </w:t>
      </w:r>
    </w:p>
    <w:p w:rsidR="00C61C8F" w:rsidRDefault="00C61C8F" w:rsidP="00C61C8F">
      <w:pPr>
        <w:spacing w:after="0" w:line="240" w:lineRule="auto"/>
        <w:ind w:firstLine="720"/>
        <w:jc w:val="both"/>
        <w:rPr>
          <w:rFonts w:ascii="Times New Roman" w:hAnsi="Times New Roman" w:cs="Times New Roman"/>
          <w:sz w:val="24"/>
          <w:szCs w:val="24"/>
        </w:rPr>
      </w:pPr>
      <w:r w:rsidRPr="00992D87">
        <w:rPr>
          <w:rFonts w:ascii="Times New Roman" w:hAnsi="Times New Roman" w:cs="Times New Roman"/>
          <w:sz w:val="24"/>
          <w:szCs w:val="24"/>
        </w:rPr>
        <w:t>Balai Pustaka.</w:t>
      </w:r>
    </w:p>
    <w:p w:rsidR="00C61C8F" w:rsidRPr="00992D87" w:rsidRDefault="00C61C8F" w:rsidP="00C61C8F">
      <w:pPr>
        <w:spacing w:after="0" w:line="240" w:lineRule="auto"/>
        <w:ind w:firstLine="720"/>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Profil Kesehatan Indonesia (2019). Kemenkes RI. Indonesia. </w:t>
      </w:r>
    </w:p>
    <w:p w:rsidR="00C61C8F" w:rsidRPr="00992D87" w:rsidRDefault="00C61C8F" w:rsidP="00C61C8F">
      <w:pPr>
        <w:spacing w:after="0" w:line="240" w:lineRule="auto"/>
        <w:jc w:val="both"/>
        <w:rPr>
          <w:rFonts w:ascii="Times New Roman" w:hAnsi="Times New Roman" w:cs="Times New Roman"/>
          <w:sz w:val="24"/>
          <w:szCs w:val="24"/>
        </w:rPr>
      </w:pPr>
    </w:p>
    <w:p w:rsidR="00C61C8F" w:rsidRPr="00992D87" w:rsidRDefault="00C61C8F" w:rsidP="00C61C8F">
      <w:pPr>
        <w:spacing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Pratiwi, Taufiqa. 2017.  </w:t>
      </w:r>
      <w:r w:rsidRPr="00992D87">
        <w:rPr>
          <w:rFonts w:ascii="Times New Roman" w:hAnsi="Times New Roman" w:cs="Times New Roman"/>
          <w:i/>
          <w:sz w:val="24"/>
          <w:szCs w:val="24"/>
        </w:rPr>
        <w:t>Bunda Menyusui Dan MP-ASI</w:t>
      </w:r>
      <w:r w:rsidRPr="00992D87">
        <w:rPr>
          <w:rFonts w:ascii="Times New Roman" w:hAnsi="Times New Roman" w:cs="Times New Roman"/>
          <w:sz w:val="24"/>
          <w:szCs w:val="24"/>
        </w:rPr>
        <w:t xml:space="preserve">. Jakarta: Gramedia. </w:t>
      </w:r>
    </w:p>
    <w:p w:rsidR="00C61C8F" w:rsidRDefault="00C61C8F" w:rsidP="00C61C8F">
      <w:pPr>
        <w:autoSpaceDE w:val="0"/>
        <w:autoSpaceDN w:val="0"/>
        <w:adjustRightInd w:val="0"/>
        <w:spacing w:after="0" w:line="240" w:lineRule="auto"/>
        <w:jc w:val="both"/>
        <w:rPr>
          <w:rFonts w:ascii="Times New Roman" w:hAnsi="Times New Roman" w:cs="Times New Roman"/>
          <w:i/>
          <w:sz w:val="24"/>
          <w:szCs w:val="24"/>
        </w:rPr>
      </w:pPr>
      <w:r w:rsidRPr="00992D87">
        <w:rPr>
          <w:rFonts w:ascii="Times New Roman" w:hAnsi="Times New Roman" w:cs="Times New Roman"/>
          <w:sz w:val="24"/>
          <w:szCs w:val="24"/>
        </w:rPr>
        <w:t xml:space="preserve">Rahmatullah, I &amp; Kurniawan, N.U. (2016). </w:t>
      </w:r>
      <w:r w:rsidRPr="00992D87">
        <w:rPr>
          <w:rFonts w:ascii="Times New Roman" w:hAnsi="Times New Roman" w:cs="Times New Roman"/>
          <w:i/>
          <w:sz w:val="24"/>
          <w:szCs w:val="24"/>
        </w:rPr>
        <w:t xml:space="preserve">Menjalin Kehamilan Dan Persalinan </w:t>
      </w:r>
    </w:p>
    <w:p w:rsidR="00C61C8F" w:rsidRDefault="00C61C8F" w:rsidP="00C61C8F">
      <w:pPr>
        <w:autoSpaceDE w:val="0"/>
        <w:autoSpaceDN w:val="0"/>
        <w:adjustRightInd w:val="0"/>
        <w:spacing w:after="0" w:line="240" w:lineRule="auto"/>
        <w:ind w:firstLine="720"/>
        <w:jc w:val="both"/>
        <w:rPr>
          <w:rFonts w:ascii="Times New Roman" w:hAnsi="Times New Roman" w:cs="Times New Roman"/>
          <w:i/>
          <w:sz w:val="24"/>
          <w:szCs w:val="24"/>
        </w:rPr>
      </w:pPr>
      <w:r w:rsidRPr="00992D87">
        <w:rPr>
          <w:rFonts w:ascii="Times New Roman" w:hAnsi="Times New Roman" w:cs="Times New Roman"/>
          <w:i/>
          <w:sz w:val="24"/>
          <w:szCs w:val="24"/>
        </w:rPr>
        <w:t xml:space="preserve">Yang </w:t>
      </w:r>
    </w:p>
    <w:p w:rsidR="00C61C8F" w:rsidRDefault="00C61C8F" w:rsidP="00C61C8F">
      <w:pPr>
        <w:autoSpaceDE w:val="0"/>
        <w:autoSpaceDN w:val="0"/>
        <w:adjustRightInd w:val="0"/>
        <w:spacing w:after="0" w:line="240" w:lineRule="auto"/>
        <w:ind w:firstLine="720"/>
        <w:jc w:val="both"/>
        <w:rPr>
          <w:rFonts w:ascii="Times New Roman" w:hAnsi="Times New Roman" w:cs="Times New Roman"/>
          <w:i/>
          <w:sz w:val="24"/>
          <w:szCs w:val="24"/>
        </w:rPr>
      </w:pPr>
    </w:p>
    <w:p w:rsidR="00C61C8F" w:rsidRDefault="00C61C8F" w:rsidP="00C61C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Rahyani, N.K, dkk. (2020). Buku ajar asuhan kebidanan patologi bagi bidan. Yogyakarta: Penerbit Adi.</w:t>
      </w:r>
    </w:p>
    <w:p w:rsidR="00C61C8F" w:rsidRPr="001C5572" w:rsidRDefault="00C61C8F" w:rsidP="00C61C8F">
      <w:pPr>
        <w:autoSpaceDE w:val="0"/>
        <w:autoSpaceDN w:val="0"/>
        <w:adjustRightInd w:val="0"/>
        <w:spacing w:after="0" w:line="240" w:lineRule="auto"/>
        <w:jc w:val="both"/>
        <w:rPr>
          <w:rFonts w:ascii="Times New Roman" w:hAnsi="Times New Roman" w:cs="Times New Roman"/>
          <w:sz w:val="24"/>
          <w:szCs w:val="24"/>
        </w:rPr>
      </w:pPr>
    </w:p>
    <w:p w:rsidR="00C61C8F" w:rsidRDefault="00C61C8F" w:rsidP="00C61C8F">
      <w:pPr>
        <w:autoSpaceDE w:val="0"/>
        <w:autoSpaceDN w:val="0"/>
        <w:adjustRightInd w:val="0"/>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Wulandari, 2020. </w:t>
      </w:r>
      <w:r w:rsidRPr="00992D87">
        <w:rPr>
          <w:rFonts w:ascii="Times New Roman" w:hAnsi="Times New Roman" w:cs="Times New Roman"/>
          <w:i/>
          <w:sz w:val="24"/>
          <w:szCs w:val="24"/>
        </w:rPr>
        <w:t>Happy Exclucive Breasfiiding</w:t>
      </w:r>
      <w:r w:rsidRPr="00992D87">
        <w:rPr>
          <w:rFonts w:ascii="Times New Roman" w:hAnsi="Times New Roman" w:cs="Times New Roman"/>
          <w:sz w:val="24"/>
          <w:szCs w:val="24"/>
        </w:rPr>
        <w:t xml:space="preserve">. Yogyakarta: Laksana. </w:t>
      </w:r>
    </w:p>
    <w:p w:rsidR="00C61C8F" w:rsidRPr="00992D87" w:rsidRDefault="00C61C8F" w:rsidP="00C61C8F">
      <w:pPr>
        <w:autoSpaceDE w:val="0"/>
        <w:autoSpaceDN w:val="0"/>
        <w:adjustRightInd w:val="0"/>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r w:rsidRPr="00992D87">
        <w:rPr>
          <w:rFonts w:ascii="Times New Roman" w:hAnsi="Times New Roman" w:cs="Times New Roman"/>
          <w:sz w:val="24"/>
          <w:szCs w:val="24"/>
        </w:rPr>
        <w:t xml:space="preserve">Rosuliana, N.E., Widiawati, L., &amp; Astuti, F. (2019). Pengaruh insiasi menyusu </w:t>
      </w:r>
    </w:p>
    <w:p w:rsidR="00C61C8F" w:rsidRDefault="00C61C8F" w:rsidP="00C61C8F">
      <w:pPr>
        <w:spacing w:after="0" w:line="240" w:lineRule="auto"/>
        <w:ind w:left="720"/>
        <w:jc w:val="both"/>
        <w:rPr>
          <w:rFonts w:ascii="Times New Roman" w:hAnsi="Times New Roman" w:cs="Times New Roman"/>
          <w:sz w:val="24"/>
          <w:szCs w:val="24"/>
        </w:rPr>
      </w:pPr>
      <w:r w:rsidRPr="00992D87">
        <w:rPr>
          <w:rFonts w:ascii="Times New Roman" w:hAnsi="Times New Roman" w:cs="Times New Roman"/>
          <w:sz w:val="24"/>
          <w:szCs w:val="24"/>
        </w:rPr>
        <w:t xml:space="preserve">dini (IMD) terhadap refleks menyusu pada bayi baru lahir dan produksi asi ibu post partum. (2019). </w:t>
      </w:r>
      <w:r w:rsidRPr="00992D87">
        <w:rPr>
          <w:rFonts w:ascii="Times New Roman" w:hAnsi="Times New Roman" w:cs="Times New Roman"/>
          <w:i/>
          <w:sz w:val="24"/>
          <w:szCs w:val="24"/>
        </w:rPr>
        <w:t xml:space="preserve">Prima, </w:t>
      </w:r>
      <w:r w:rsidRPr="00992D87">
        <w:rPr>
          <w:rFonts w:ascii="Times New Roman" w:hAnsi="Times New Roman" w:cs="Times New Roman"/>
          <w:sz w:val="24"/>
          <w:szCs w:val="24"/>
        </w:rPr>
        <w:t xml:space="preserve">1, 53-59. </w:t>
      </w:r>
    </w:p>
    <w:p w:rsidR="00C61C8F" w:rsidRDefault="00C61C8F" w:rsidP="00C61C8F">
      <w:pPr>
        <w:spacing w:after="0" w:line="240" w:lineRule="auto"/>
        <w:ind w:left="720"/>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Roesli,U. (2012). </w:t>
      </w:r>
      <w:r w:rsidRPr="001F41C5">
        <w:rPr>
          <w:rFonts w:ascii="Times New Roman" w:hAnsi="Times New Roman" w:cs="Times New Roman"/>
          <w:i/>
          <w:sz w:val="24"/>
          <w:szCs w:val="24"/>
        </w:rPr>
        <w:t xml:space="preserve">Panduan </w:t>
      </w:r>
      <w:r>
        <w:rPr>
          <w:rFonts w:ascii="Times New Roman" w:hAnsi="Times New Roman" w:cs="Times New Roman"/>
          <w:i/>
          <w:sz w:val="24"/>
          <w:szCs w:val="24"/>
        </w:rPr>
        <w:t>Inisiasi Menyusu Dini Plus ASI</w:t>
      </w:r>
      <w:r w:rsidRPr="001F41C5">
        <w:rPr>
          <w:rFonts w:ascii="Times New Roman" w:hAnsi="Times New Roman" w:cs="Times New Roman"/>
          <w:i/>
          <w:sz w:val="24"/>
          <w:szCs w:val="24"/>
        </w:rPr>
        <w:t xml:space="preserve"> Esklusif</w:t>
      </w:r>
      <w:r>
        <w:rPr>
          <w:rFonts w:ascii="Times New Roman" w:hAnsi="Times New Roman" w:cs="Times New Roman"/>
          <w:sz w:val="24"/>
          <w:szCs w:val="24"/>
        </w:rPr>
        <w:t xml:space="preserve">. Jakarta: </w:t>
      </w:r>
    </w:p>
    <w:p w:rsidR="00C61C8F" w:rsidRDefault="00C61C8F" w:rsidP="00C61C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Pustaka Bunda. </w:t>
      </w:r>
    </w:p>
    <w:p w:rsidR="00C61C8F" w:rsidRPr="00992D87" w:rsidRDefault="00C61C8F" w:rsidP="00C61C8F">
      <w:pPr>
        <w:spacing w:after="0" w:line="240" w:lineRule="auto"/>
        <w:ind w:firstLine="720"/>
        <w:jc w:val="both"/>
        <w:rPr>
          <w:rFonts w:ascii="Times New Roman" w:hAnsi="Times New Roman" w:cs="Times New Roman"/>
          <w:sz w:val="24"/>
          <w:szCs w:val="24"/>
        </w:rPr>
      </w:pPr>
    </w:p>
    <w:p w:rsidR="00C61C8F" w:rsidRDefault="00C61C8F" w:rsidP="00C61C8F">
      <w:pPr>
        <w:autoSpaceDE w:val="0"/>
        <w:autoSpaceDN w:val="0"/>
        <w:adjustRightInd w:val="0"/>
        <w:spacing w:after="0" w:line="240" w:lineRule="auto"/>
        <w:jc w:val="both"/>
        <w:rPr>
          <w:rFonts w:ascii="Times New Roman" w:hAnsi="Times New Roman" w:cs="Times New Roman"/>
          <w:i/>
          <w:sz w:val="24"/>
          <w:szCs w:val="24"/>
        </w:rPr>
      </w:pPr>
      <w:r w:rsidRPr="00992D87">
        <w:rPr>
          <w:rFonts w:ascii="Times New Roman" w:hAnsi="Times New Roman" w:cs="Times New Roman"/>
          <w:sz w:val="24"/>
          <w:szCs w:val="24"/>
        </w:rPr>
        <w:t xml:space="preserve">Saputri, N. (2019). </w:t>
      </w:r>
      <w:r w:rsidRPr="00992D87">
        <w:rPr>
          <w:rFonts w:ascii="Times New Roman" w:hAnsi="Times New Roman" w:cs="Times New Roman"/>
          <w:i/>
          <w:sz w:val="24"/>
          <w:szCs w:val="24"/>
        </w:rPr>
        <w:t xml:space="preserve">Modul Teori Asuhan Neonatus, Bayi, Balita, Dan Anak Pra </w:t>
      </w:r>
    </w:p>
    <w:p w:rsidR="00C61C8F" w:rsidRDefault="00C61C8F" w:rsidP="00C61C8F">
      <w:pPr>
        <w:autoSpaceDE w:val="0"/>
        <w:autoSpaceDN w:val="0"/>
        <w:adjustRightInd w:val="0"/>
        <w:spacing w:after="0" w:line="240" w:lineRule="auto"/>
        <w:ind w:firstLine="720"/>
        <w:jc w:val="both"/>
        <w:rPr>
          <w:rFonts w:ascii="Times New Roman" w:hAnsi="Times New Roman" w:cs="Times New Roman"/>
          <w:sz w:val="24"/>
          <w:szCs w:val="24"/>
        </w:rPr>
      </w:pPr>
      <w:r w:rsidRPr="00992D87">
        <w:rPr>
          <w:rFonts w:ascii="Times New Roman" w:hAnsi="Times New Roman" w:cs="Times New Roman"/>
          <w:i/>
          <w:sz w:val="24"/>
          <w:szCs w:val="24"/>
        </w:rPr>
        <w:t>Sekolah</w:t>
      </w:r>
      <w:r w:rsidRPr="00992D87">
        <w:rPr>
          <w:rFonts w:ascii="Times New Roman" w:hAnsi="Times New Roman" w:cs="Times New Roman"/>
          <w:sz w:val="24"/>
          <w:szCs w:val="24"/>
        </w:rPr>
        <w:t xml:space="preserve">. Yogyakarta: Pustaka Pranala. </w:t>
      </w:r>
    </w:p>
    <w:p w:rsidR="00C61C8F" w:rsidRPr="00992D87" w:rsidRDefault="00C61C8F" w:rsidP="00C61C8F">
      <w:pPr>
        <w:autoSpaceDE w:val="0"/>
        <w:autoSpaceDN w:val="0"/>
        <w:adjustRightInd w:val="0"/>
        <w:spacing w:after="0" w:line="240" w:lineRule="auto"/>
        <w:ind w:firstLine="720"/>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color w:val="000000"/>
          <w:sz w:val="24"/>
          <w:szCs w:val="24"/>
        </w:rPr>
      </w:pPr>
      <w:r w:rsidRPr="00992D87">
        <w:rPr>
          <w:rFonts w:ascii="Times New Roman" w:hAnsi="Times New Roman" w:cs="Times New Roman"/>
          <w:color w:val="000000"/>
          <w:sz w:val="24"/>
          <w:szCs w:val="24"/>
        </w:rPr>
        <w:t xml:space="preserve">Sirajuddin Saifuddin. (2013). Tesis Determinan Pelaksanaan Inisiasi Menyusu </w:t>
      </w:r>
    </w:p>
    <w:p w:rsidR="00C61C8F" w:rsidRDefault="00C61C8F" w:rsidP="00C61C8F">
      <w:pPr>
        <w:spacing w:after="0" w:line="240" w:lineRule="auto"/>
        <w:ind w:firstLine="720"/>
        <w:jc w:val="both"/>
        <w:rPr>
          <w:rFonts w:ascii="Times New Roman" w:hAnsi="Times New Roman" w:cs="Times New Roman"/>
          <w:color w:val="000000"/>
          <w:sz w:val="24"/>
          <w:szCs w:val="24"/>
        </w:rPr>
      </w:pPr>
      <w:r w:rsidRPr="00992D87">
        <w:rPr>
          <w:rFonts w:ascii="Times New Roman" w:hAnsi="Times New Roman" w:cs="Times New Roman"/>
          <w:color w:val="000000"/>
          <w:sz w:val="24"/>
          <w:szCs w:val="24"/>
        </w:rPr>
        <w:t xml:space="preserve">Dini. </w:t>
      </w:r>
    </w:p>
    <w:p w:rsidR="00C61C8F" w:rsidRDefault="00C61C8F" w:rsidP="00C61C8F">
      <w:pPr>
        <w:spacing w:after="0" w:line="240" w:lineRule="auto"/>
        <w:ind w:firstLine="720"/>
        <w:jc w:val="both"/>
        <w:rPr>
          <w:rFonts w:ascii="Times New Roman" w:hAnsi="Times New Roman" w:cs="Times New Roman"/>
          <w:color w:val="000000"/>
          <w:sz w:val="24"/>
          <w:szCs w:val="24"/>
        </w:rPr>
      </w:pPr>
    </w:p>
    <w:p w:rsidR="00C61C8F" w:rsidRDefault="00C61C8F" w:rsidP="00C61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Siswosuharjo, S &amp; Cakrawati, F. (2010). </w:t>
      </w:r>
      <w:r>
        <w:rPr>
          <w:rFonts w:ascii="Times New Roman" w:hAnsi="Times New Roman" w:cs="Times New Roman"/>
          <w:i/>
          <w:sz w:val="24"/>
          <w:szCs w:val="24"/>
        </w:rPr>
        <w:t xml:space="preserve">Panduan super lengkap sehat. </w:t>
      </w:r>
      <w:r>
        <w:rPr>
          <w:rFonts w:ascii="Times New Roman" w:hAnsi="Times New Roman" w:cs="Times New Roman"/>
          <w:sz w:val="24"/>
          <w:szCs w:val="24"/>
        </w:rPr>
        <w:t xml:space="preserve">Jakarta: </w:t>
      </w:r>
    </w:p>
    <w:p w:rsidR="00C61C8F" w:rsidRDefault="00C61C8F" w:rsidP="00C61C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penebar plus.</w:t>
      </w:r>
    </w:p>
    <w:p w:rsidR="00C61C8F" w:rsidRDefault="00C61C8F" w:rsidP="00C61C8F">
      <w:pPr>
        <w:spacing w:after="0" w:line="240" w:lineRule="auto"/>
        <w:ind w:firstLine="720"/>
        <w:jc w:val="both"/>
        <w:rPr>
          <w:rFonts w:ascii="Times New Roman" w:hAnsi="Times New Roman" w:cs="Times New Roman"/>
          <w:sz w:val="24"/>
          <w:szCs w:val="24"/>
        </w:rPr>
      </w:pPr>
    </w:p>
    <w:p w:rsidR="00C61C8F" w:rsidRPr="008173AB" w:rsidRDefault="00C61C8F" w:rsidP="00C61C8F">
      <w:pPr>
        <w:spacing w:after="0" w:line="240" w:lineRule="auto"/>
        <w:ind w:firstLine="720"/>
        <w:jc w:val="both"/>
        <w:rPr>
          <w:rFonts w:ascii="Times New Roman" w:hAnsi="Times New Roman" w:cs="Times New Roman"/>
          <w:color w:val="000000"/>
          <w:sz w:val="24"/>
          <w:szCs w:val="24"/>
        </w:rPr>
      </w:pPr>
    </w:p>
    <w:p w:rsidR="00C61C8F" w:rsidRDefault="00C61C8F" w:rsidP="00C61C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UNICEF Indonesia, (2015). Paket konseling : Pemberian Makan  Bayi Dan </w:t>
      </w:r>
    </w:p>
    <w:p w:rsidR="00C61C8F" w:rsidRDefault="00C61C8F" w:rsidP="00C61C8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Anak.Booklet. pesan utama </w:t>
      </w:r>
    </w:p>
    <w:p w:rsidR="00C61C8F" w:rsidRPr="009B08AD" w:rsidRDefault="00C61C8F" w:rsidP="00C61C8F">
      <w:pPr>
        <w:spacing w:after="0" w:line="240" w:lineRule="auto"/>
        <w:ind w:firstLine="720"/>
        <w:jc w:val="both"/>
        <w:rPr>
          <w:rFonts w:ascii="Times New Roman" w:hAnsi="Times New Roman" w:cs="Times New Roman"/>
          <w:color w:val="000000"/>
          <w:sz w:val="24"/>
          <w:szCs w:val="24"/>
        </w:rPr>
      </w:pPr>
    </w:p>
    <w:p w:rsidR="00C61C8F" w:rsidRDefault="00C61C8F" w:rsidP="00C61C8F">
      <w:pPr>
        <w:spacing w:after="0" w:line="240" w:lineRule="auto"/>
        <w:jc w:val="both"/>
        <w:rPr>
          <w:rFonts w:ascii="Times New Roman" w:hAnsi="Times New Roman" w:cs="Times New Roman"/>
          <w:color w:val="000000"/>
          <w:sz w:val="24"/>
          <w:szCs w:val="24"/>
        </w:rPr>
      </w:pPr>
      <w:r w:rsidRPr="00992D87">
        <w:rPr>
          <w:rFonts w:ascii="Times New Roman" w:hAnsi="Times New Roman" w:cs="Times New Roman"/>
          <w:color w:val="000000"/>
          <w:sz w:val="24"/>
          <w:szCs w:val="24"/>
        </w:rPr>
        <w:t xml:space="preserve">WHO, POGI, IBI. (2013.) Pelayanan Kesehatan Ibu di Fasilitas Kesehatan Dasar </w:t>
      </w:r>
    </w:p>
    <w:p w:rsidR="00C61C8F" w:rsidRDefault="00C61C8F" w:rsidP="00C61C8F">
      <w:pPr>
        <w:spacing w:after="0" w:line="240" w:lineRule="auto"/>
        <w:ind w:left="720"/>
        <w:jc w:val="both"/>
        <w:rPr>
          <w:rFonts w:ascii="Times New Roman" w:hAnsi="Times New Roman" w:cs="Times New Roman"/>
          <w:color w:val="000000"/>
          <w:sz w:val="24"/>
          <w:szCs w:val="24"/>
        </w:rPr>
      </w:pPr>
      <w:r w:rsidRPr="00992D87">
        <w:rPr>
          <w:rFonts w:ascii="Times New Roman" w:hAnsi="Times New Roman" w:cs="Times New Roman"/>
          <w:color w:val="000000"/>
          <w:sz w:val="24"/>
          <w:szCs w:val="24"/>
        </w:rPr>
        <w:t>dan Rujukan. Kementrian Kesehatan Republik Indonesia Pedoman Bagi Tenaga Kesehatan</w:t>
      </w:r>
    </w:p>
    <w:p w:rsidR="00C61C8F" w:rsidRPr="00992D87" w:rsidRDefault="00C61C8F" w:rsidP="00C61C8F">
      <w:pPr>
        <w:spacing w:after="0" w:line="240" w:lineRule="auto"/>
        <w:ind w:left="720"/>
        <w:jc w:val="both"/>
        <w:rPr>
          <w:rFonts w:ascii="Times New Roman" w:hAnsi="Times New Roman" w:cs="Times New Roman"/>
          <w:color w:val="000000"/>
          <w:sz w:val="24"/>
          <w:szCs w:val="24"/>
        </w:rPr>
      </w:pPr>
    </w:p>
    <w:p w:rsidR="00C61C8F" w:rsidRDefault="00C61C8F" w:rsidP="00C61C8F">
      <w:pPr>
        <w:spacing w:after="0" w:line="240" w:lineRule="auto"/>
        <w:jc w:val="both"/>
        <w:rPr>
          <w:rFonts w:ascii="Times New Roman" w:hAnsi="Times New Roman" w:cs="Times New Roman"/>
          <w:bCs/>
          <w:color w:val="000000"/>
          <w:sz w:val="24"/>
          <w:szCs w:val="24"/>
        </w:rPr>
      </w:pPr>
      <w:r w:rsidRPr="00992D87">
        <w:rPr>
          <w:rFonts w:ascii="Times New Roman" w:hAnsi="Times New Roman" w:cs="Times New Roman"/>
          <w:color w:val="000000"/>
          <w:sz w:val="24"/>
          <w:szCs w:val="24"/>
        </w:rPr>
        <w:t xml:space="preserve">Yenie, H., &amp; Mugiati. (2015). </w:t>
      </w:r>
      <w:r w:rsidRPr="00992D87">
        <w:rPr>
          <w:rFonts w:ascii="Times New Roman" w:hAnsi="Times New Roman" w:cs="Times New Roman"/>
          <w:bCs/>
          <w:color w:val="000000"/>
          <w:sz w:val="24"/>
          <w:szCs w:val="24"/>
        </w:rPr>
        <w:t>Hubungan Inisiasi Menyusu Dini (Imd) Dengan</w:t>
      </w:r>
      <w:r>
        <w:rPr>
          <w:rFonts w:ascii="Times New Roman" w:hAnsi="Times New Roman" w:cs="Times New Roman"/>
          <w:bCs/>
          <w:color w:val="000000"/>
          <w:sz w:val="24"/>
          <w:szCs w:val="24"/>
        </w:rPr>
        <w:t xml:space="preserve"> </w:t>
      </w:r>
    </w:p>
    <w:p w:rsidR="00C61C8F" w:rsidRDefault="00C61C8F" w:rsidP="00C61C8F">
      <w:pPr>
        <w:spacing w:after="0" w:line="240" w:lineRule="auto"/>
        <w:ind w:firstLine="720"/>
        <w:jc w:val="both"/>
        <w:rPr>
          <w:rFonts w:ascii="Times New Roman" w:hAnsi="Times New Roman" w:cs="Times New Roman"/>
          <w:bCs/>
          <w:color w:val="000000"/>
          <w:sz w:val="24"/>
          <w:szCs w:val="24"/>
        </w:rPr>
      </w:pPr>
      <w:r w:rsidRPr="00992D87">
        <w:rPr>
          <w:rFonts w:ascii="Times New Roman" w:hAnsi="Times New Roman" w:cs="Times New Roman"/>
          <w:bCs/>
          <w:color w:val="000000"/>
          <w:sz w:val="24"/>
          <w:szCs w:val="24"/>
        </w:rPr>
        <w:t xml:space="preserve">waktu Pengeluaran Kolostrum. </w:t>
      </w:r>
      <w:r w:rsidRPr="00992D87">
        <w:rPr>
          <w:rFonts w:ascii="Times New Roman" w:hAnsi="Times New Roman" w:cs="Times New Roman"/>
          <w:bCs/>
          <w:i/>
          <w:color w:val="000000"/>
          <w:sz w:val="24"/>
          <w:szCs w:val="24"/>
        </w:rPr>
        <w:t>Jurnal Keperawatan.</w:t>
      </w:r>
      <w:r w:rsidRPr="00992D87">
        <w:rPr>
          <w:rFonts w:ascii="Times New Roman" w:hAnsi="Times New Roman" w:cs="Times New Roman"/>
          <w:bCs/>
          <w:color w:val="000000"/>
          <w:sz w:val="24"/>
          <w:szCs w:val="24"/>
        </w:rPr>
        <w:t xml:space="preserve"> 2 </w:t>
      </w:r>
    </w:p>
    <w:p w:rsidR="00C61C8F" w:rsidRPr="009B08AD" w:rsidRDefault="00C61C8F" w:rsidP="00C61C8F">
      <w:pPr>
        <w:spacing w:after="0" w:line="240" w:lineRule="auto"/>
        <w:ind w:firstLine="720"/>
        <w:jc w:val="both"/>
        <w:rPr>
          <w:rFonts w:ascii="Times New Roman" w:hAnsi="Times New Roman" w:cs="Times New Roman"/>
          <w:bCs/>
          <w:color w:val="000000"/>
          <w:sz w:val="24"/>
          <w:szCs w:val="24"/>
        </w:rPr>
      </w:pPr>
    </w:p>
    <w:p w:rsidR="00C61C8F" w:rsidRDefault="00C61C8F" w:rsidP="00C61C8F">
      <w:pPr>
        <w:spacing w:after="0" w:line="240" w:lineRule="auto"/>
        <w:jc w:val="both"/>
        <w:rPr>
          <w:rFonts w:ascii="Times New Roman" w:hAnsi="Times New Roman" w:cs="Times New Roman"/>
          <w:i/>
          <w:sz w:val="24"/>
          <w:szCs w:val="24"/>
        </w:rPr>
      </w:pPr>
      <w:r w:rsidRPr="00992D87">
        <w:rPr>
          <w:rFonts w:ascii="Times New Roman" w:hAnsi="Times New Roman" w:cs="Times New Roman"/>
          <w:sz w:val="24"/>
          <w:szCs w:val="24"/>
        </w:rPr>
        <w:t xml:space="preserve">Yulianti, N.T &amp; Ningsi, K.L. (2019). </w:t>
      </w:r>
      <w:r w:rsidRPr="00992D87">
        <w:rPr>
          <w:rFonts w:ascii="Times New Roman" w:hAnsi="Times New Roman" w:cs="Times New Roman"/>
          <w:i/>
          <w:sz w:val="24"/>
          <w:szCs w:val="24"/>
        </w:rPr>
        <w:t xml:space="preserve">Asuhan Kebidanan Persalinan dan Bayi </w:t>
      </w:r>
    </w:p>
    <w:p w:rsidR="00C61C8F" w:rsidRDefault="00C61C8F" w:rsidP="00C61C8F">
      <w:pPr>
        <w:spacing w:after="0" w:line="240" w:lineRule="auto"/>
        <w:ind w:firstLine="720"/>
        <w:jc w:val="both"/>
        <w:rPr>
          <w:rFonts w:ascii="Times New Roman" w:hAnsi="Times New Roman" w:cs="Times New Roman"/>
          <w:sz w:val="24"/>
          <w:szCs w:val="24"/>
        </w:rPr>
      </w:pPr>
      <w:r w:rsidRPr="00992D87">
        <w:rPr>
          <w:rFonts w:ascii="Times New Roman" w:hAnsi="Times New Roman" w:cs="Times New Roman"/>
          <w:i/>
          <w:sz w:val="24"/>
          <w:szCs w:val="24"/>
        </w:rPr>
        <w:t xml:space="preserve">Baru Lahir. </w:t>
      </w:r>
      <w:r w:rsidRPr="00992D87">
        <w:rPr>
          <w:rFonts w:ascii="Times New Roman" w:hAnsi="Times New Roman" w:cs="Times New Roman"/>
          <w:sz w:val="24"/>
          <w:szCs w:val="24"/>
        </w:rPr>
        <w:t xml:space="preserve">Makassar: Cendikia. </w:t>
      </w:r>
    </w:p>
    <w:p w:rsidR="00C61C8F" w:rsidRDefault="00C61C8F" w:rsidP="00C61C8F">
      <w:pPr>
        <w:spacing w:after="0" w:line="240" w:lineRule="auto"/>
        <w:ind w:firstLine="720"/>
        <w:jc w:val="both"/>
        <w:rPr>
          <w:rFonts w:ascii="Times New Roman" w:hAnsi="Times New Roman" w:cs="Times New Roman"/>
          <w:sz w:val="24"/>
          <w:szCs w:val="24"/>
        </w:rPr>
      </w:pPr>
    </w:p>
    <w:p w:rsidR="00C61C8F" w:rsidRDefault="00C61C8F" w:rsidP="00C61C8F">
      <w:pPr>
        <w:shd w:val="clear" w:color="auto" w:fill="FFFFFF"/>
        <w:spacing w:after="0" w:line="240" w:lineRule="auto"/>
        <w:jc w:val="both"/>
        <w:rPr>
          <w:rFonts w:ascii="Times New Roman" w:eastAsia="Times New Roman" w:hAnsi="Times New Roman" w:cs="Times New Roman"/>
          <w:i/>
          <w:sz w:val="24"/>
          <w:szCs w:val="24"/>
          <w:lang w:eastAsia="id-ID"/>
        </w:rPr>
      </w:pPr>
      <w:r>
        <w:rPr>
          <w:rFonts w:ascii="Times New Roman" w:hAnsi="Times New Roman" w:cs="Times New Roman"/>
          <w:sz w:val="24"/>
          <w:szCs w:val="24"/>
        </w:rPr>
        <w:t xml:space="preserve">Wardani, P.K &amp; Comalasari, I. (2018). </w:t>
      </w:r>
      <w:r w:rsidRPr="004365F7">
        <w:rPr>
          <w:rFonts w:ascii="Times New Roman" w:eastAsia="Times New Roman" w:hAnsi="Times New Roman" w:cs="Times New Roman"/>
          <w:i/>
          <w:sz w:val="24"/>
          <w:szCs w:val="24"/>
          <w:lang w:eastAsia="id-ID"/>
        </w:rPr>
        <w:t>Penga</w:t>
      </w:r>
      <w:r>
        <w:rPr>
          <w:rFonts w:ascii="Times New Roman" w:eastAsia="Times New Roman" w:hAnsi="Times New Roman" w:cs="Times New Roman"/>
          <w:i/>
          <w:sz w:val="24"/>
          <w:szCs w:val="24"/>
          <w:lang w:eastAsia="id-ID"/>
        </w:rPr>
        <w:t xml:space="preserve">ruh Inisiasi Menyusu Dini (Imd) </w:t>
      </w:r>
    </w:p>
    <w:p w:rsidR="00C61C8F" w:rsidRPr="004365F7" w:rsidRDefault="00C61C8F" w:rsidP="00C61C8F">
      <w:pPr>
        <w:shd w:val="clear" w:color="auto" w:fill="FFFFFF"/>
        <w:spacing w:after="0" w:line="240" w:lineRule="auto"/>
        <w:ind w:left="720"/>
        <w:jc w:val="both"/>
        <w:rPr>
          <w:rFonts w:ascii="Times New Roman" w:eastAsia="Times New Roman" w:hAnsi="Times New Roman" w:cs="Times New Roman"/>
          <w:i/>
          <w:sz w:val="24"/>
          <w:szCs w:val="24"/>
          <w:lang w:eastAsia="id-ID"/>
        </w:rPr>
      </w:pPr>
      <w:r w:rsidRPr="004365F7">
        <w:rPr>
          <w:rFonts w:ascii="Times New Roman" w:eastAsia="Times New Roman" w:hAnsi="Times New Roman" w:cs="Times New Roman"/>
          <w:i/>
          <w:sz w:val="24"/>
          <w:szCs w:val="24"/>
          <w:lang w:eastAsia="id-ID"/>
        </w:rPr>
        <w:t xml:space="preserve">Terhadap Perubahan Suhu Tubuh Pada Bayi Baru Lahir Di Bpm </w:t>
      </w:r>
      <w:r>
        <w:rPr>
          <w:rFonts w:ascii="Times New Roman" w:eastAsia="Times New Roman" w:hAnsi="Times New Roman" w:cs="Times New Roman"/>
          <w:i/>
          <w:sz w:val="24"/>
          <w:szCs w:val="24"/>
          <w:lang w:eastAsia="id-ID"/>
        </w:rPr>
        <w:t xml:space="preserve">Mastuti </w:t>
      </w:r>
      <w:r w:rsidRPr="004365F7">
        <w:rPr>
          <w:rFonts w:ascii="Times New Roman" w:eastAsia="Times New Roman" w:hAnsi="Times New Roman" w:cs="Times New Roman"/>
          <w:i/>
          <w:sz w:val="24"/>
          <w:szCs w:val="24"/>
          <w:lang w:eastAsia="id-ID"/>
        </w:rPr>
        <w:t>Amd.Keb</w:t>
      </w:r>
      <w:r>
        <w:rPr>
          <w:rFonts w:ascii="Times New Roman" w:eastAsia="Times New Roman" w:hAnsi="Times New Roman" w:cs="Times New Roman"/>
          <w:i/>
          <w:sz w:val="24"/>
          <w:szCs w:val="24"/>
          <w:lang w:eastAsia="id-ID"/>
        </w:rPr>
        <w:t xml:space="preserve"> </w:t>
      </w:r>
      <w:r w:rsidRPr="004365F7">
        <w:rPr>
          <w:rFonts w:ascii="Times New Roman" w:eastAsia="Times New Roman" w:hAnsi="Times New Roman" w:cs="Times New Roman"/>
          <w:i/>
          <w:sz w:val="24"/>
          <w:szCs w:val="24"/>
          <w:lang w:eastAsia="id-ID"/>
        </w:rPr>
        <w:t xml:space="preserve">Kecamatan Pardasuka Kabupaten </w:t>
      </w:r>
      <w:r>
        <w:rPr>
          <w:rFonts w:ascii="Times New Roman" w:eastAsia="Times New Roman" w:hAnsi="Times New Roman" w:cs="Times New Roman"/>
          <w:i/>
          <w:sz w:val="24"/>
          <w:szCs w:val="24"/>
          <w:lang w:eastAsia="id-ID"/>
        </w:rPr>
        <w:t xml:space="preserve">Pringsewu. </w:t>
      </w:r>
      <w:r>
        <w:rPr>
          <w:rFonts w:ascii="Times New Roman" w:eastAsia="Times New Roman" w:hAnsi="Times New Roman" w:cs="Times New Roman"/>
          <w:sz w:val="24"/>
          <w:szCs w:val="24"/>
          <w:lang w:eastAsia="id-ID"/>
        </w:rPr>
        <w:t>2. 127-135.</w:t>
      </w:r>
    </w:p>
    <w:p w:rsidR="00C61C8F"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p>
    <w:p w:rsidR="00C61C8F" w:rsidRDefault="00C61C8F" w:rsidP="00C61C8F">
      <w:pPr>
        <w:spacing w:after="0" w:line="240" w:lineRule="auto"/>
        <w:jc w:val="both"/>
        <w:rPr>
          <w:rFonts w:ascii="Times New Roman" w:hAnsi="Times New Roman" w:cs="Times New Roman"/>
          <w:sz w:val="24"/>
          <w:szCs w:val="24"/>
        </w:rPr>
      </w:pPr>
    </w:p>
    <w:p w:rsidR="00C61C8F" w:rsidRPr="00C61C8F" w:rsidRDefault="00C61C8F" w:rsidP="00C61C8F">
      <w:pPr>
        <w:spacing w:after="0" w:line="360" w:lineRule="auto"/>
        <w:jc w:val="both"/>
        <w:rPr>
          <w:rFonts w:ascii="Times New Roman" w:hAnsi="Times New Roman" w:cs="Times New Roman"/>
          <w:b/>
          <w:sz w:val="24"/>
          <w:szCs w:val="24"/>
        </w:rPr>
      </w:pPr>
    </w:p>
    <w:p w:rsidR="00014F7F" w:rsidRPr="00014F7F" w:rsidRDefault="00014F7F" w:rsidP="00014F7F">
      <w:pPr>
        <w:spacing w:after="0" w:line="360" w:lineRule="auto"/>
        <w:ind w:firstLine="360"/>
        <w:jc w:val="both"/>
        <w:rPr>
          <w:rFonts w:ascii="Times New Roman" w:hAnsi="Times New Roman"/>
          <w:sz w:val="24"/>
          <w:szCs w:val="24"/>
        </w:rPr>
      </w:pPr>
    </w:p>
    <w:p w:rsidR="00014F7F" w:rsidRPr="00014F7F" w:rsidRDefault="00014F7F" w:rsidP="00014F7F">
      <w:pPr>
        <w:spacing w:after="0" w:line="360" w:lineRule="auto"/>
        <w:jc w:val="both"/>
        <w:rPr>
          <w:rFonts w:ascii="Times New Roman" w:hAnsi="Times New Roman" w:cs="Times New Roman"/>
          <w:sz w:val="24"/>
          <w:szCs w:val="24"/>
        </w:rPr>
      </w:pPr>
    </w:p>
    <w:p w:rsidR="00014F7F" w:rsidRPr="00014F7F" w:rsidRDefault="00014F7F" w:rsidP="00014F7F">
      <w:pPr>
        <w:spacing w:after="0" w:line="360" w:lineRule="auto"/>
        <w:rPr>
          <w:rFonts w:ascii="Times New Roman" w:hAnsi="Times New Roman" w:cs="Times New Roman"/>
          <w:b/>
          <w:sz w:val="24"/>
          <w:szCs w:val="24"/>
        </w:rPr>
      </w:pPr>
    </w:p>
    <w:p w:rsidR="00B56052" w:rsidRDefault="00B56052" w:rsidP="00B56052">
      <w:pPr>
        <w:spacing w:after="0" w:line="360" w:lineRule="auto"/>
        <w:jc w:val="both"/>
        <w:rPr>
          <w:rFonts w:ascii="Times New Roman" w:hAnsi="Times New Roman" w:cs="Times New Roman"/>
          <w:sz w:val="24"/>
          <w:szCs w:val="24"/>
        </w:rPr>
      </w:pPr>
    </w:p>
    <w:p w:rsidR="00B56052" w:rsidRPr="00D5504C" w:rsidRDefault="00B56052" w:rsidP="00B56052">
      <w:pPr>
        <w:spacing w:after="0" w:line="360" w:lineRule="auto"/>
        <w:ind w:left="720" w:firstLine="720"/>
        <w:jc w:val="both"/>
        <w:rPr>
          <w:rFonts w:ascii="Times New Roman" w:hAnsi="Times New Roman" w:cs="Times New Roman"/>
          <w:sz w:val="24"/>
          <w:szCs w:val="24"/>
        </w:rPr>
      </w:pPr>
    </w:p>
    <w:p w:rsidR="00B56052" w:rsidRDefault="00B56052" w:rsidP="00B56052">
      <w:pPr>
        <w:pStyle w:val="ListParagraph"/>
        <w:spacing w:after="0" w:line="360" w:lineRule="auto"/>
        <w:ind w:left="1080" w:firstLine="360"/>
        <w:rPr>
          <w:rFonts w:ascii="Times New Roman" w:hAnsi="Times New Roman" w:cs="Times New Roman"/>
          <w:sz w:val="24"/>
          <w:szCs w:val="24"/>
        </w:rPr>
      </w:pPr>
    </w:p>
    <w:p w:rsidR="00B56052" w:rsidRPr="00B56052" w:rsidRDefault="00B56052" w:rsidP="00B56052">
      <w:pPr>
        <w:spacing w:after="0" w:line="360" w:lineRule="auto"/>
        <w:jc w:val="both"/>
        <w:rPr>
          <w:rFonts w:ascii="Times New Roman" w:hAnsi="Times New Roman" w:cs="Times New Roman"/>
          <w:b/>
          <w:sz w:val="24"/>
          <w:szCs w:val="24"/>
        </w:rPr>
      </w:pPr>
    </w:p>
    <w:p w:rsidR="00F23DDC" w:rsidRPr="00F23DDC" w:rsidRDefault="00F23DDC" w:rsidP="003D6589">
      <w:pPr>
        <w:spacing w:after="0" w:line="360" w:lineRule="auto"/>
        <w:jc w:val="both"/>
        <w:rPr>
          <w:rFonts w:ascii="Times New Roman" w:hAnsi="Times New Roman" w:cs="Times New Roman"/>
          <w:b/>
          <w:sz w:val="24"/>
          <w:szCs w:val="24"/>
        </w:rPr>
      </w:pPr>
    </w:p>
    <w:p w:rsidR="0089253C" w:rsidRPr="0089253C" w:rsidRDefault="0089253C" w:rsidP="0089253C">
      <w:pPr>
        <w:spacing w:after="0" w:line="360" w:lineRule="auto"/>
        <w:jc w:val="both"/>
        <w:rPr>
          <w:rFonts w:ascii="Times New Roman" w:hAnsi="Times New Roman" w:cs="Times New Roman"/>
          <w:sz w:val="24"/>
          <w:szCs w:val="24"/>
        </w:rPr>
      </w:pPr>
    </w:p>
    <w:p w:rsidR="0089253C" w:rsidRPr="0089253C" w:rsidRDefault="0089253C" w:rsidP="0089253C">
      <w:pPr>
        <w:spacing w:after="0" w:line="360" w:lineRule="auto"/>
        <w:jc w:val="both"/>
        <w:outlineLvl w:val="1"/>
      </w:pPr>
    </w:p>
    <w:p w:rsidR="0089253C" w:rsidRPr="0089253C" w:rsidRDefault="0089253C" w:rsidP="0089253C">
      <w:pPr>
        <w:spacing w:after="0" w:line="360" w:lineRule="auto"/>
        <w:jc w:val="both"/>
        <w:outlineLvl w:val="1"/>
        <w:rPr>
          <w:rFonts w:ascii="Times New Roman" w:hAnsi="Times New Roman" w:cs="Times New Roman"/>
          <w:b/>
          <w:sz w:val="24"/>
          <w:szCs w:val="24"/>
        </w:rPr>
      </w:pPr>
    </w:p>
    <w:p w:rsidR="00F01FAB" w:rsidRPr="00F01FAB" w:rsidRDefault="00F01FAB" w:rsidP="00F01FAB">
      <w:pPr>
        <w:spacing w:after="0" w:line="360" w:lineRule="auto"/>
        <w:ind w:firstLine="720"/>
        <w:jc w:val="both"/>
        <w:rPr>
          <w:rFonts w:ascii="Times New Roman" w:hAnsi="Times New Roman" w:cs="Times New Roman"/>
          <w:sz w:val="24"/>
          <w:szCs w:val="24"/>
        </w:rPr>
      </w:pPr>
    </w:p>
    <w:p w:rsidR="00F01FAB" w:rsidRDefault="00F01FAB" w:rsidP="00F01FAB">
      <w:pPr>
        <w:pStyle w:val="Default"/>
        <w:spacing w:line="360" w:lineRule="auto"/>
        <w:ind w:firstLine="720"/>
        <w:jc w:val="both"/>
      </w:pPr>
    </w:p>
    <w:p w:rsidR="00F01FAB" w:rsidRPr="00F01FAB" w:rsidRDefault="00F01FAB" w:rsidP="00F01FAB">
      <w:pPr>
        <w:spacing w:after="0" w:line="360" w:lineRule="auto"/>
        <w:ind w:firstLine="720"/>
        <w:jc w:val="both"/>
        <w:rPr>
          <w:rFonts w:ascii="Times New Roman" w:hAnsi="Times New Roman" w:cs="Times New Roman"/>
          <w:iCs/>
          <w:sz w:val="24"/>
          <w:szCs w:val="24"/>
        </w:rPr>
      </w:pPr>
    </w:p>
    <w:p w:rsidR="00F01FAB" w:rsidRDefault="00F01FAB" w:rsidP="00F01FAB">
      <w:pPr>
        <w:autoSpaceDE w:val="0"/>
        <w:autoSpaceDN w:val="0"/>
        <w:adjustRightInd w:val="0"/>
        <w:spacing w:after="0" w:line="360" w:lineRule="auto"/>
        <w:ind w:firstLine="720"/>
        <w:jc w:val="both"/>
        <w:rPr>
          <w:rFonts w:ascii="Times New Roman" w:hAnsi="Times New Roman" w:cs="Times New Roman"/>
          <w:sz w:val="24"/>
          <w:szCs w:val="24"/>
        </w:rPr>
      </w:pPr>
    </w:p>
    <w:p w:rsidR="00F01FAB" w:rsidRDefault="00F01FAB" w:rsidP="00F01FAB">
      <w:pPr>
        <w:autoSpaceDE w:val="0"/>
        <w:autoSpaceDN w:val="0"/>
        <w:adjustRightInd w:val="0"/>
        <w:spacing w:after="0" w:line="360" w:lineRule="auto"/>
        <w:ind w:firstLine="720"/>
        <w:jc w:val="both"/>
        <w:rPr>
          <w:rFonts w:ascii="Times New Roman" w:hAnsi="Times New Roman" w:cs="Times New Roman"/>
          <w:sz w:val="24"/>
          <w:szCs w:val="24"/>
        </w:rPr>
      </w:pPr>
    </w:p>
    <w:p w:rsidR="00F01FAB" w:rsidRPr="00530F56" w:rsidRDefault="00F01FAB" w:rsidP="00F01FAB">
      <w:pPr>
        <w:autoSpaceDE w:val="0"/>
        <w:autoSpaceDN w:val="0"/>
        <w:adjustRightInd w:val="0"/>
        <w:spacing w:after="0" w:line="360" w:lineRule="auto"/>
        <w:ind w:firstLine="720"/>
        <w:jc w:val="both"/>
        <w:rPr>
          <w:rFonts w:ascii="Times New Roman" w:hAnsi="Times New Roman" w:cs="Times New Roman"/>
          <w:sz w:val="24"/>
          <w:szCs w:val="24"/>
        </w:rPr>
      </w:pPr>
    </w:p>
    <w:p w:rsidR="00F01FAB" w:rsidRDefault="00F01FAB" w:rsidP="00F01FAB">
      <w:pPr>
        <w:rPr>
          <w:rFonts w:ascii="Times New Roman" w:hAnsi="Times New Roman" w:cs="Times New Roman"/>
          <w:b/>
          <w:sz w:val="24"/>
          <w:szCs w:val="24"/>
        </w:rPr>
      </w:pPr>
    </w:p>
    <w:p w:rsidR="00F01FAB" w:rsidRPr="00CC10ED" w:rsidRDefault="00F01FAB" w:rsidP="00F01FAB">
      <w:pPr>
        <w:rPr>
          <w:rFonts w:ascii="Times New Roman" w:hAnsi="Times New Roman" w:cs="Times New Roman"/>
          <w:b/>
          <w:sz w:val="24"/>
          <w:szCs w:val="24"/>
        </w:rPr>
      </w:pPr>
    </w:p>
    <w:sectPr w:rsidR="00F01FAB" w:rsidRPr="00CC10ED" w:rsidSect="004470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EF5"/>
    <w:multiLevelType w:val="hybridMultilevel"/>
    <w:tmpl w:val="42565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C92F7B"/>
    <w:multiLevelType w:val="hybridMultilevel"/>
    <w:tmpl w:val="DBBAF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4023D1"/>
    <w:multiLevelType w:val="hybridMultilevel"/>
    <w:tmpl w:val="D4F8EAB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6A4E5E"/>
    <w:multiLevelType w:val="hybridMultilevel"/>
    <w:tmpl w:val="37EE0C4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8C68B0"/>
    <w:multiLevelType w:val="hybridMultilevel"/>
    <w:tmpl w:val="6D8CF3A2"/>
    <w:lvl w:ilvl="0" w:tplc="B4E09D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42A34CC"/>
    <w:multiLevelType w:val="hybridMultilevel"/>
    <w:tmpl w:val="42D8BD1E"/>
    <w:lvl w:ilvl="0" w:tplc="9FE6BF4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7F181A"/>
    <w:multiLevelType w:val="hybridMultilevel"/>
    <w:tmpl w:val="F10E5ACC"/>
    <w:lvl w:ilvl="0" w:tplc="D26E41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86515D7"/>
    <w:multiLevelType w:val="hybridMultilevel"/>
    <w:tmpl w:val="21BC8DC6"/>
    <w:lvl w:ilvl="0" w:tplc="A4E2DA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817202B"/>
    <w:multiLevelType w:val="hybridMultilevel"/>
    <w:tmpl w:val="793EA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0119EC"/>
    <w:multiLevelType w:val="hybridMultilevel"/>
    <w:tmpl w:val="A6E66C00"/>
    <w:lvl w:ilvl="0" w:tplc="27EC0394">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45C35B3"/>
    <w:multiLevelType w:val="hybridMultilevel"/>
    <w:tmpl w:val="49CA58D0"/>
    <w:lvl w:ilvl="0" w:tplc="076AEC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7"/>
  </w:num>
  <w:num w:numId="5">
    <w:abstractNumId w:val="2"/>
  </w:num>
  <w:num w:numId="6">
    <w:abstractNumId w:val="9"/>
  </w:num>
  <w:num w:numId="7">
    <w:abstractNumId w:val="10"/>
  </w:num>
  <w:num w:numId="8">
    <w:abstractNumId w:val="6"/>
  </w:num>
  <w:num w:numId="9">
    <w:abstractNumId w:val="1"/>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characterSpacingControl w:val="doNotCompress"/>
  <w:compat/>
  <w:rsids>
    <w:rsidRoot w:val="00CC10ED"/>
    <w:rsid w:val="00014F7F"/>
    <w:rsid w:val="00015220"/>
    <w:rsid w:val="00016CDA"/>
    <w:rsid w:val="00050C3E"/>
    <w:rsid w:val="00052D57"/>
    <w:rsid w:val="001420BA"/>
    <w:rsid w:val="00336066"/>
    <w:rsid w:val="003D6589"/>
    <w:rsid w:val="00447030"/>
    <w:rsid w:val="00464A29"/>
    <w:rsid w:val="004E2FBF"/>
    <w:rsid w:val="005667B5"/>
    <w:rsid w:val="005C5F15"/>
    <w:rsid w:val="0071296F"/>
    <w:rsid w:val="0089253C"/>
    <w:rsid w:val="008A3869"/>
    <w:rsid w:val="00B43B9C"/>
    <w:rsid w:val="00B56052"/>
    <w:rsid w:val="00B97243"/>
    <w:rsid w:val="00BD546F"/>
    <w:rsid w:val="00C61C8F"/>
    <w:rsid w:val="00CC10ED"/>
    <w:rsid w:val="00D27DDE"/>
    <w:rsid w:val="00E6538A"/>
    <w:rsid w:val="00E76950"/>
    <w:rsid w:val="00F01F47"/>
    <w:rsid w:val="00F01FAB"/>
    <w:rsid w:val="00F23D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0ED"/>
    <w:rPr>
      <w:color w:val="0000FF" w:themeColor="hyperlink"/>
      <w:u w:val="single"/>
    </w:rPr>
  </w:style>
  <w:style w:type="paragraph" w:styleId="NoSpacing">
    <w:name w:val="No Spacing"/>
    <w:uiPriority w:val="1"/>
    <w:qFormat/>
    <w:rsid w:val="00CC10ED"/>
    <w:pPr>
      <w:spacing w:after="0" w:line="240" w:lineRule="auto"/>
    </w:pPr>
  </w:style>
  <w:style w:type="character" w:customStyle="1" w:styleId="ListParagraphChar">
    <w:name w:val="List Paragraph Char"/>
    <w:link w:val="ListParagraph"/>
    <w:uiPriority w:val="34"/>
    <w:locked/>
    <w:rsid w:val="00F01FAB"/>
  </w:style>
  <w:style w:type="paragraph" w:styleId="ListParagraph">
    <w:name w:val="List Paragraph"/>
    <w:basedOn w:val="Normal"/>
    <w:link w:val="ListParagraphChar"/>
    <w:uiPriority w:val="34"/>
    <w:qFormat/>
    <w:rsid w:val="00F01FAB"/>
    <w:pPr>
      <w:ind w:left="720"/>
      <w:contextualSpacing/>
    </w:pPr>
  </w:style>
  <w:style w:type="paragraph" w:customStyle="1" w:styleId="Default">
    <w:name w:val="Default"/>
    <w:rsid w:val="00F01F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56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965/infokes.Vol16.Iss2.185" TargetMode="External"/><Relationship Id="rId5" Type="http://schemas.openxmlformats.org/officeDocument/2006/relationships/hyperlink" Target="mailto:ritasesmita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2021-03-08T03:41:00Z</dcterms:created>
  <dcterms:modified xsi:type="dcterms:W3CDTF">2021-03-17T05:06:00Z</dcterms:modified>
</cp:coreProperties>
</file>