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F9" w:rsidRDefault="002149F9" w:rsidP="00415E77">
      <w:pPr>
        <w:spacing w:after="0" w:line="360" w:lineRule="auto"/>
        <w:ind w:left="-567" w:right="-568"/>
        <w:jc w:val="center"/>
        <w:rPr>
          <w:rFonts w:ascii="Times New Roman" w:hAnsi="Times New Roman" w:cs="Times New Roman"/>
          <w:b/>
          <w:sz w:val="28"/>
          <w:szCs w:val="28"/>
          <w:lang w:val="en-US"/>
        </w:rPr>
      </w:pPr>
      <w:r>
        <w:rPr>
          <w:rFonts w:ascii="Times New Roman" w:hAnsi="Times New Roman" w:cs="Times New Roman"/>
          <w:b/>
          <w:noProof/>
          <w:sz w:val="28"/>
          <w:szCs w:val="28"/>
          <w:lang w:val="en-US"/>
        </w:rPr>
        <w:drawing>
          <wp:anchor distT="0" distB="0" distL="114300" distR="114300" simplePos="0" relativeHeight="251659264" behindDoc="1" locked="0" layoutInCell="1" allowOverlap="1">
            <wp:simplePos x="3332266" y="1413164"/>
            <wp:positionH relativeFrom="margin">
              <wp:align>center</wp:align>
            </wp:positionH>
            <wp:positionV relativeFrom="margin">
              <wp:align>top</wp:align>
            </wp:positionV>
            <wp:extent cx="1263485" cy="1258784"/>
            <wp:effectExtent l="1905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srcRect/>
                    <a:stretch>
                      <a:fillRect/>
                    </a:stretch>
                  </pic:blipFill>
                  <pic:spPr bwMode="auto">
                    <a:xfrm>
                      <a:off x="0" y="0"/>
                      <a:ext cx="1263485" cy="1258784"/>
                    </a:xfrm>
                    <a:prstGeom prst="rect">
                      <a:avLst/>
                    </a:prstGeom>
                    <a:noFill/>
                    <a:ln w="9525">
                      <a:noFill/>
                      <a:miter lim="800000"/>
                      <a:headEnd/>
                      <a:tailEnd/>
                    </a:ln>
                  </pic:spPr>
                </pic:pic>
              </a:graphicData>
            </a:graphic>
          </wp:anchor>
        </w:drawing>
      </w:r>
    </w:p>
    <w:p w:rsidR="002149F9" w:rsidRDefault="002149F9" w:rsidP="00415E77">
      <w:pPr>
        <w:spacing w:after="0" w:line="360" w:lineRule="auto"/>
        <w:ind w:left="-567" w:right="-568"/>
        <w:jc w:val="center"/>
        <w:rPr>
          <w:rFonts w:ascii="Times New Roman" w:hAnsi="Times New Roman" w:cs="Times New Roman"/>
          <w:b/>
          <w:sz w:val="28"/>
          <w:szCs w:val="28"/>
          <w:lang w:val="en-US"/>
        </w:rPr>
      </w:pPr>
    </w:p>
    <w:p w:rsidR="002149F9" w:rsidRDefault="002149F9" w:rsidP="00415E77">
      <w:pPr>
        <w:spacing w:after="0" w:line="360" w:lineRule="auto"/>
        <w:ind w:left="-567" w:right="-568"/>
        <w:jc w:val="center"/>
        <w:rPr>
          <w:rFonts w:ascii="Times New Roman" w:hAnsi="Times New Roman" w:cs="Times New Roman"/>
          <w:b/>
          <w:sz w:val="28"/>
          <w:szCs w:val="28"/>
          <w:lang w:val="en-US"/>
        </w:rPr>
      </w:pPr>
    </w:p>
    <w:p w:rsidR="002149F9" w:rsidRDefault="002149F9" w:rsidP="00415E77">
      <w:pPr>
        <w:spacing w:after="0" w:line="360" w:lineRule="auto"/>
        <w:ind w:left="-567" w:right="-568"/>
        <w:jc w:val="center"/>
        <w:rPr>
          <w:rFonts w:ascii="Times New Roman" w:hAnsi="Times New Roman" w:cs="Times New Roman"/>
          <w:b/>
          <w:sz w:val="28"/>
          <w:szCs w:val="28"/>
          <w:lang w:val="en-US"/>
        </w:rPr>
      </w:pPr>
    </w:p>
    <w:p w:rsidR="002149F9" w:rsidRDefault="002149F9" w:rsidP="00415E77">
      <w:pPr>
        <w:spacing w:after="0" w:line="360" w:lineRule="auto"/>
        <w:ind w:left="-567" w:right="-568"/>
        <w:jc w:val="center"/>
        <w:rPr>
          <w:rFonts w:ascii="Times New Roman" w:hAnsi="Times New Roman" w:cs="Times New Roman"/>
          <w:b/>
          <w:sz w:val="28"/>
          <w:szCs w:val="28"/>
          <w:lang w:val="en-US"/>
        </w:rPr>
      </w:pPr>
    </w:p>
    <w:p w:rsidR="00415E77" w:rsidRPr="00B2150E" w:rsidRDefault="00415E77" w:rsidP="00415E77">
      <w:pPr>
        <w:spacing w:after="0" w:line="360" w:lineRule="auto"/>
        <w:ind w:left="-567" w:right="-568"/>
        <w:jc w:val="center"/>
        <w:rPr>
          <w:rFonts w:ascii="Times New Roman" w:hAnsi="Times New Roman" w:cs="Times New Roman"/>
          <w:b/>
          <w:sz w:val="28"/>
          <w:szCs w:val="28"/>
          <w:lang w:val="en-US"/>
        </w:rPr>
      </w:pPr>
      <w:r w:rsidRPr="00B2150E">
        <w:rPr>
          <w:rFonts w:ascii="Times New Roman" w:hAnsi="Times New Roman" w:cs="Times New Roman"/>
          <w:b/>
          <w:sz w:val="28"/>
          <w:szCs w:val="28"/>
        </w:rPr>
        <w:t>HUBUNGAN ASUPAN LEMAK</w:t>
      </w:r>
      <w:r w:rsidRPr="00B2150E">
        <w:rPr>
          <w:rFonts w:ascii="Times New Roman" w:hAnsi="Times New Roman" w:cs="Times New Roman"/>
          <w:b/>
          <w:sz w:val="28"/>
          <w:szCs w:val="28"/>
          <w:lang w:val="en-US"/>
        </w:rPr>
        <w:t xml:space="preserve">, </w:t>
      </w:r>
      <w:r w:rsidRPr="00B2150E">
        <w:rPr>
          <w:rFonts w:ascii="Times New Roman" w:hAnsi="Times New Roman" w:cs="Times New Roman"/>
          <w:b/>
          <w:sz w:val="28"/>
          <w:szCs w:val="28"/>
        </w:rPr>
        <w:t>SERAT, KALIUM,</w:t>
      </w:r>
      <w:r w:rsidRPr="00B2150E">
        <w:rPr>
          <w:rFonts w:ascii="Times New Roman" w:hAnsi="Times New Roman" w:cs="Times New Roman"/>
          <w:b/>
          <w:sz w:val="28"/>
          <w:szCs w:val="28"/>
          <w:lang w:val="en-US"/>
        </w:rPr>
        <w:t xml:space="preserve"> </w:t>
      </w:r>
      <w:r w:rsidRPr="00B2150E">
        <w:rPr>
          <w:rFonts w:ascii="Times New Roman" w:hAnsi="Times New Roman" w:cs="Times New Roman"/>
          <w:b/>
          <w:sz w:val="28"/>
          <w:szCs w:val="28"/>
        </w:rPr>
        <w:t>NATRIUM</w:t>
      </w:r>
      <w:r w:rsidRPr="00B2150E">
        <w:rPr>
          <w:rFonts w:ascii="Times New Roman" w:hAnsi="Times New Roman" w:cs="Times New Roman"/>
          <w:b/>
          <w:sz w:val="28"/>
          <w:szCs w:val="28"/>
          <w:lang w:val="en-US"/>
        </w:rPr>
        <w:t xml:space="preserve"> </w:t>
      </w:r>
      <w:r w:rsidRPr="00B2150E">
        <w:rPr>
          <w:rFonts w:ascii="Times New Roman" w:hAnsi="Times New Roman" w:cs="Times New Roman"/>
          <w:b/>
          <w:sz w:val="28"/>
          <w:szCs w:val="28"/>
        </w:rPr>
        <w:t xml:space="preserve">DAN </w:t>
      </w:r>
    </w:p>
    <w:p w:rsidR="00415E77" w:rsidRPr="00B2150E" w:rsidRDefault="00415E77" w:rsidP="00415E77">
      <w:pPr>
        <w:spacing w:after="0" w:line="360" w:lineRule="auto"/>
        <w:ind w:left="-567" w:right="-568"/>
        <w:jc w:val="center"/>
        <w:rPr>
          <w:rFonts w:ascii="Times New Roman" w:hAnsi="Times New Roman" w:cs="Times New Roman"/>
          <w:b/>
          <w:sz w:val="28"/>
          <w:szCs w:val="28"/>
          <w:lang w:val="en-US"/>
        </w:rPr>
      </w:pPr>
      <w:r w:rsidRPr="00B2150E">
        <w:rPr>
          <w:rFonts w:ascii="Times New Roman" w:hAnsi="Times New Roman" w:cs="Times New Roman"/>
          <w:b/>
          <w:sz w:val="28"/>
          <w:szCs w:val="28"/>
        </w:rPr>
        <w:t>FREKUENSI KONSUMSI</w:t>
      </w:r>
      <w:r w:rsidRPr="00B2150E">
        <w:rPr>
          <w:rFonts w:ascii="Times New Roman" w:hAnsi="Times New Roman" w:cs="Times New Roman"/>
          <w:b/>
          <w:sz w:val="28"/>
          <w:szCs w:val="28"/>
          <w:lang w:val="en-US"/>
        </w:rPr>
        <w:t xml:space="preserve"> MAKANAN</w:t>
      </w:r>
      <w:r w:rsidRPr="00B2150E">
        <w:rPr>
          <w:rFonts w:ascii="Times New Roman" w:hAnsi="Times New Roman" w:cs="Times New Roman"/>
          <w:b/>
          <w:sz w:val="28"/>
          <w:szCs w:val="28"/>
        </w:rPr>
        <w:t xml:space="preserve"> GORENGAN</w:t>
      </w:r>
      <w:r w:rsidRPr="00B2150E">
        <w:rPr>
          <w:rFonts w:ascii="Times New Roman" w:hAnsi="Times New Roman" w:cs="Times New Roman"/>
          <w:b/>
          <w:sz w:val="28"/>
          <w:szCs w:val="28"/>
          <w:lang w:val="en-US"/>
        </w:rPr>
        <w:t xml:space="preserve"> </w:t>
      </w:r>
      <w:r w:rsidRPr="00B2150E">
        <w:rPr>
          <w:rFonts w:ascii="Times New Roman" w:hAnsi="Times New Roman" w:cs="Times New Roman"/>
          <w:b/>
          <w:sz w:val="28"/>
          <w:szCs w:val="28"/>
        </w:rPr>
        <w:t xml:space="preserve">DENGAN </w:t>
      </w:r>
    </w:p>
    <w:p w:rsidR="00415E77" w:rsidRPr="00B2150E" w:rsidRDefault="00415E77" w:rsidP="00415E77">
      <w:pPr>
        <w:spacing w:after="0" w:line="360" w:lineRule="auto"/>
        <w:ind w:left="-567" w:right="-568"/>
        <w:jc w:val="center"/>
        <w:rPr>
          <w:rFonts w:ascii="Times New Roman" w:hAnsi="Times New Roman" w:cs="Times New Roman"/>
          <w:b/>
          <w:sz w:val="28"/>
          <w:szCs w:val="28"/>
          <w:lang w:val="en-US"/>
        </w:rPr>
      </w:pPr>
      <w:r w:rsidRPr="00B2150E">
        <w:rPr>
          <w:rFonts w:ascii="Times New Roman" w:hAnsi="Times New Roman" w:cs="Times New Roman"/>
          <w:b/>
          <w:sz w:val="28"/>
          <w:szCs w:val="28"/>
        </w:rPr>
        <w:t>KEJADIAN HIPERTENSI</w:t>
      </w:r>
      <w:r w:rsidRPr="00B2150E">
        <w:rPr>
          <w:rFonts w:ascii="Times New Roman" w:hAnsi="Times New Roman" w:cs="Times New Roman"/>
          <w:b/>
          <w:sz w:val="28"/>
          <w:szCs w:val="28"/>
          <w:lang w:val="en-US"/>
        </w:rPr>
        <w:t xml:space="preserve"> </w:t>
      </w:r>
      <w:r w:rsidRPr="00B2150E">
        <w:rPr>
          <w:rFonts w:ascii="Times New Roman" w:hAnsi="Times New Roman" w:cs="Times New Roman"/>
          <w:b/>
          <w:sz w:val="28"/>
          <w:szCs w:val="28"/>
        </w:rPr>
        <w:t>PADA</w:t>
      </w:r>
      <w:r w:rsidRPr="00B2150E">
        <w:rPr>
          <w:rFonts w:ascii="Times New Roman" w:hAnsi="Times New Roman" w:cs="Times New Roman"/>
          <w:b/>
          <w:sz w:val="28"/>
          <w:szCs w:val="28"/>
          <w:lang w:val="en-US"/>
        </w:rPr>
        <w:t xml:space="preserve"> </w:t>
      </w:r>
      <w:r w:rsidRPr="00B2150E">
        <w:rPr>
          <w:rFonts w:ascii="Times New Roman" w:hAnsi="Times New Roman" w:cs="Times New Roman"/>
          <w:b/>
          <w:sz w:val="28"/>
          <w:szCs w:val="28"/>
        </w:rPr>
        <w:t xml:space="preserve">LAKI-LAKI USIA </w:t>
      </w:r>
      <w:r w:rsidRPr="00B2150E">
        <w:rPr>
          <w:rFonts w:ascii="Times New Roman" w:hAnsi="Times New Roman" w:cs="Times New Roman"/>
          <w:b/>
          <w:sz w:val="28"/>
          <w:szCs w:val="28"/>
          <w:lang w:val="en-US"/>
        </w:rPr>
        <w:t>4</w:t>
      </w:r>
      <w:r w:rsidRPr="00B2150E">
        <w:rPr>
          <w:rFonts w:ascii="Times New Roman" w:hAnsi="Times New Roman" w:cs="Times New Roman"/>
          <w:b/>
          <w:sz w:val="28"/>
          <w:szCs w:val="28"/>
        </w:rPr>
        <w:t>0-50 TAHUN</w:t>
      </w:r>
      <w:r w:rsidRPr="00B2150E">
        <w:rPr>
          <w:rFonts w:ascii="Times New Roman" w:hAnsi="Times New Roman" w:cs="Times New Roman"/>
          <w:b/>
          <w:sz w:val="28"/>
          <w:szCs w:val="28"/>
          <w:lang w:val="en-US"/>
        </w:rPr>
        <w:t xml:space="preserve"> </w:t>
      </w:r>
    </w:p>
    <w:p w:rsidR="00415E77" w:rsidRPr="00B2150E" w:rsidRDefault="00415E77" w:rsidP="00415E77">
      <w:pPr>
        <w:spacing w:after="0" w:line="360" w:lineRule="auto"/>
        <w:ind w:left="-567" w:right="-568"/>
        <w:jc w:val="center"/>
        <w:rPr>
          <w:rFonts w:ascii="Times New Roman" w:hAnsi="Times New Roman" w:cs="Times New Roman"/>
          <w:b/>
          <w:sz w:val="28"/>
          <w:szCs w:val="28"/>
          <w:lang w:val="en-US"/>
        </w:rPr>
      </w:pPr>
      <w:r w:rsidRPr="00B2150E">
        <w:rPr>
          <w:rFonts w:ascii="Times New Roman" w:hAnsi="Times New Roman" w:cs="Times New Roman"/>
          <w:b/>
          <w:sz w:val="28"/>
          <w:szCs w:val="28"/>
        </w:rPr>
        <w:t>DI KELURAHAN GEDANGANAK</w:t>
      </w:r>
      <w:r w:rsidRPr="00B2150E">
        <w:rPr>
          <w:rFonts w:ascii="Times New Roman" w:hAnsi="Times New Roman" w:cs="Times New Roman"/>
          <w:b/>
          <w:sz w:val="28"/>
          <w:szCs w:val="28"/>
          <w:lang w:val="en-US"/>
        </w:rPr>
        <w:t xml:space="preserve"> </w:t>
      </w:r>
      <w:r w:rsidRPr="00B2150E">
        <w:rPr>
          <w:rFonts w:ascii="Times New Roman" w:hAnsi="Times New Roman" w:cs="Times New Roman"/>
          <w:b/>
          <w:sz w:val="28"/>
          <w:szCs w:val="28"/>
        </w:rPr>
        <w:t>KECAMATAN UNGARAN TIMUR</w:t>
      </w:r>
      <w:r w:rsidRPr="00B2150E">
        <w:rPr>
          <w:rFonts w:ascii="Times New Roman" w:hAnsi="Times New Roman" w:cs="Times New Roman"/>
          <w:b/>
          <w:sz w:val="28"/>
          <w:szCs w:val="28"/>
          <w:lang w:val="en-US"/>
        </w:rPr>
        <w:t xml:space="preserve"> </w:t>
      </w:r>
    </w:p>
    <w:p w:rsidR="00415E77" w:rsidRPr="00904E85" w:rsidRDefault="00415E77" w:rsidP="00415E77">
      <w:pPr>
        <w:spacing w:line="360" w:lineRule="auto"/>
        <w:ind w:left="-567" w:right="-568"/>
        <w:jc w:val="center"/>
        <w:rPr>
          <w:rFonts w:ascii="Times New Roman" w:hAnsi="Times New Roman" w:cs="Times New Roman"/>
          <w:b/>
          <w:sz w:val="24"/>
          <w:szCs w:val="24"/>
        </w:rPr>
      </w:pPr>
      <w:r w:rsidRPr="00B2150E">
        <w:rPr>
          <w:rFonts w:ascii="Times New Roman" w:hAnsi="Times New Roman" w:cs="Times New Roman"/>
          <w:b/>
          <w:sz w:val="28"/>
          <w:szCs w:val="28"/>
        </w:rPr>
        <w:t>KABUPATEN</w:t>
      </w:r>
      <w:r>
        <w:rPr>
          <w:rFonts w:ascii="Times New Roman" w:hAnsi="Times New Roman" w:cs="Times New Roman"/>
          <w:b/>
          <w:sz w:val="24"/>
          <w:szCs w:val="24"/>
        </w:rPr>
        <w:t xml:space="preserve"> </w:t>
      </w:r>
      <w:r w:rsidRPr="00B2150E">
        <w:rPr>
          <w:rFonts w:ascii="Times New Roman" w:hAnsi="Times New Roman" w:cs="Times New Roman"/>
          <w:b/>
          <w:sz w:val="28"/>
          <w:szCs w:val="28"/>
        </w:rPr>
        <w:t>SEMARANG</w:t>
      </w:r>
    </w:p>
    <w:p w:rsidR="00415E77" w:rsidRDefault="00415E77" w:rsidP="00415E77">
      <w:pPr>
        <w:spacing w:after="0" w:line="480" w:lineRule="auto"/>
        <w:jc w:val="center"/>
        <w:rPr>
          <w:rFonts w:ascii="Times New Roman" w:hAnsi="Times New Roman" w:cs="Times New Roman"/>
          <w:b/>
          <w:sz w:val="28"/>
          <w:szCs w:val="24"/>
        </w:rPr>
      </w:pPr>
    </w:p>
    <w:p w:rsidR="00415E77" w:rsidRDefault="00415E77" w:rsidP="002149F9">
      <w:pPr>
        <w:spacing w:after="0" w:line="480" w:lineRule="auto"/>
        <w:jc w:val="center"/>
        <w:rPr>
          <w:rFonts w:ascii="Times New Roman" w:hAnsi="Times New Roman" w:cs="Times New Roman"/>
          <w:b/>
          <w:sz w:val="28"/>
          <w:szCs w:val="24"/>
          <w:lang w:val="en-US"/>
        </w:rPr>
      </w:pPr>
      <w:r>
        <w:rPr>
          <w:rFonts w:ascii="Times New Roman" w:hAnsi="Times New Roman" w:cs="Times New Roman"/>
          <w:b/>
          <w:sz w:val="28"/>
          <w:szCs w:val="24"/>
        </w:rPr>
        <w:t>ARTIKEL ILMIAH</w:t>
      </w:r>
    </w:p>
    <w:p w:rsidR="002149F9" w:rsidRPr="002149F9" w:rsidRDefault="002149F9" w:rsidP="002149F9">
      <w:pPr>
        <w:spacing w:after="0" w:line="480" w:lineRule="auto"/>
        <w:jc w:val="center"/>
        <w:rPr>
          <w:rFonts w:ascii="Times New Roman" w:hAnsi="Times New Roman" w:cs="Times New Roman"/>
          <w:b/>
          <w:sz w:val="28"/>
          <w:szCs w:val="24"/>
          <w:lang w:val="en-US"/>
        </w:rPr>
      </w:pPr>
    </w:p>
    <w:p w:rsidR="00415E77" w:rsidRPr="00C73BC5" w:rsidRDefault="00415E77" w:rsidP="00415E77">
      <w:pPr>
        <w:spacing w:after="0" w:line="480" w:lineRule="auto"/>
        <w:jc w:val="center"/>
        <w:rPr>
          <w:rFonts w:ascii="Times New Roman" w:hAnsi="Times New Roman" w:cs="Times New Roman"/>
          <w:b/>
          <w:sz w:val="28"/>
          <w:szCs w:val="24"/>
        </w:rPr>
      </w:pPr>
      <w:r w:rsidRPr="00C73BC5">
        <w:rPr>
          <w:rFonts w:ascii="Times New Roman" w:hAnsi="Times New Roman" w:cs="Times New Roman"/>
          <w:b/>
          <w:sz w:val="28"/>
          <w:szCs w:val="24"/>
        </w:rPr>
        <w:t>Oleh</w:t>
      </w:r>
    </w:p>
    <w:p w:rsidR="00415E77" w:rsidRPr="007D7262" w:rsidRDefault="00415E77" w:rsidP="00415E77">
      <w:pPr>
        <w:spacing w:after="0" w:line="48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SINARTI</w:t>
      </w:r>
    </w:p>
    <w:p w:rsidR="00415E77" w:rsidRPr="002149F9" w:rsidRDefault="00415E77" w:rsidP="002149F9">
      <w:pPr>
        <w:spacing w:after="0" w:line="480" w:lineRule="auto"/>
        <w:jc w:val="center"/>
        <w:rPr>
          <w:rFonts w:ascii="Times New Roman" w:hAnsi="Times New Roman" w:cs="Times New Roman"/>
          <w:b/>
          <w:sz w:val="28"/>
          <w:szCs w:val="24"/>
          <w:lang w:val="en-US"/>
        </w:rPr>
      </w:pPr>
      <w:r>
        <w:rPr>
          <w:rFonts w:ascii="Times New Roman" w:hAnsi="Times New Roman" w:cs="Times New Roman"/>
          <w:b/>
          <w:sz w:val="28"/>
          <w:szCs w:val="24"/>
        </w:rPr>
        <w:t>NIM. 060111a01</w:t>
      </w:r>
      <w:r>
        <w:rPr>
          <w:rFonts w:ascii="Times New Roman" w:hAnsi="Times New Roman" w:cs="Times New Roman"/>
          <w:b/>
          <w:sz w:val="28"/>
          <w:szCs w:val="24"/>
          <w:lang w:val="en-US"/>
        </w:rPr>
        <w:t>8</w:t>
      </w:r>
    </w:p>
    <w:p w:rsidR="00415E77" w:rsidRDefault="00415E77" w:rsidP="00415E77">
      <w:pPr>
        <w:spacing w:after="0" w:line="360" w:lineRule="auto"/>
        <w:jc w:val="center"/>
        <w:rPr>
          <w:rFonts w:ascii="Times New Roman" w:hAnsi="Times New Roman" w:cs="Times New Roman"/>
          <w:sz w:val="28"/>
          <w:szCs w:val="24"/>
        </w:rPr>
      </w:pPr>
    </w:p>
    <w:p w:rsidR="00415E77" w:rsidRDefault="00415E77" w:rsidP="00415E77">
      <w:pPr>
        <w:spacing w:after="0" w:line="360" w:lineRule="auto"/>
        <w:jc w:val="center"/>
        <w:rPr>
          <w:rFonts w:ascii="Times New Roman" w:hAnsi="Times New Roman" w:cs="Times New Roman"/>
          <w:b/>
          <w:sz w:val="28"/>
          <w:szCs w:val="24"/>
          <w:lang w:val="en-US"/>
        </w:rPr>
      </w:pPr>
      <w:r w:rsidRPr="00957242">
        <w:rPr>
          <w:rFonts w:ascii="Times New Roman" w:hAnsi="Times New Roman" w:cs="Times New Roman"/>
          <w:b/>
          <w:sz w:val="28"/>
          <w:szCs w:val="24"/>
        </w:rPr>
        <w:t>PROGRAM STUDI ILMU GIZI</w:t>
      </w:r>
    </w:p>
    <w:p w:rsidR="00415E77" w:rsidRPr="007D7262" w:rsidRDefault="00415E77" w:rsidP="00415E77">
      <w:pPr>
        <w:spacing w:after="0"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FAKULTAS ILMU KESEHATAN</w:t>
      </w:r>
    </w:p>
    <w:p w:rsidR="00415E77" w:rsidRPr="00957242" w:rsidRDefault="00415E77" w:rsidP="00415E77">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lang w:val="en-US"/>
        </w:rPr>
        <w:t>UNIVERSITAS</w:t>
      </w:r>
      <w:r w:rsidRPr="00957242">
        <w:rPr>
          <w:rFonts w:ascii="Times New Roman" w:hAnsi="Times New Roman" w:cs="Times New Roman"/>
          <w:b/>
          <w:sz w:val="28"/>
          <w:szCs w:val="24"/>
        </w:rPr>
        <w:t xml:space="preserve"> NGUDI WALUYO</w:t>
      </w:r>
    </w:p>
    <w:p w:rsidR="00415E77" w:rsidRPr="00957242" w:rsidRDefault="00415E77" w:rsidP="00415E77">
      <w:pPr>
        <w:spacing w:after="0" w:line="360" w:lineRule="auto"/>
        <w:jc w:val="center"/>
        <w:rPr>
          <w:rFonts w:ascii="Times New Roman" w:hAnsi="Times New Roman" w:cs="Times New Roman"/>
          <w:b/>
          <w:sz w:val="28"/>
          <w:szCs w:val="24"/>
        </w:rPr>
      </w:pPr>
      <w:r w:rsidRPr="00957242">
        <w:rPr>
          <w:rFonts w:ascii="Times New Roman" w:hAnsi="Times New Roman" w:cs="Times New Roman"/>
          <w:b/>
          <w:sz w:val="28"/>
          <w:szCs w:val="24"/>
        </w:rPr>
        <w:t>UNGARAN</w:t>
      </w:r>
    </w:p>
    <w:p w:rsidR="00415E77" w:rsidRPr="004E5594" w:rsidRDefault="00415E77" w:rsidP="00415E77">
      <w:pPr>
        <w:jc w:val="center"/>
        <w:rPr>
          <w:lang w:val="en-US"/>
        </w:rPr>
      </w:pPr>
      <w:r>
        <w:rPr>
          <w:rFonts w:ascii="Times New Roman" w:hAnsi="Times New Roman" w:cs="Times New Roman"/>
          <w:b/>
          <w:sz w:val="28"/>
          <w:szCs w:val="24"/>
          <w:lang w:val="en-US"/>
        </w:rPr>
        <w:t>FEBRUARI</w:t>
      </w:r>
      <w:r w:rsidRPr="00957242">
        <w:rPr>
          <w:rFonts w:ascii="Times New Roman" w:hAnsi="Times New Roman" w:cs="Times New Roman"/>
          <w:b/>
          <w:sz w:val="28"/>
          <w:szCs w:val="24"/>
        </w:rPr>
        <w:t>, 201</w:t>
      </w:r>
      <w:r>
        <w:rPr>
          <w:rFonts w:ascii="Times New Roman" w:hAnsi="Times New Roman" w:cs="Times New Roman"/>
          <w:b/>
          <w:sz w:val="28"/>
          <w:szCs w:val="24"/>
          <w:lang w:val="en-US"/>
        </w:rPr>
        <w:t>7</w:t>
      </w:r>
    </w:p>
    <w:p w:rsidR="00415E77" w:rsidRPr="00415E77" w:rsidRDefault="00607229" w:rsidP="00415E77">
      <w:pPr>
        <w:spacing w:line="360" w:lineRule="auto"/>
        <w:jc w:val="center"/>
        <w:rPr>
          <w:rFonts w:ascii="Times New Roman" w:hAnsi="Times New Roman" w:cs="Times New Roman"/>
          <w:b/>
          <w:sz w:val="24"/>
          <w:szCs w:val="24"/>
          <w:lang w:val="en-US"/>
        </w:rPr>
      </w:pPr>
      <w:r w:rsidRPr="00607229">
        <w:rPr>
          <w:rFonts w:ascii="Times New Roman" w:hAnsi="Times New Roman" w:cs="Times New Roman"/>
          <w:noProof/>
          <w:sz w:val="24"/>
          <w:szCs w:val="24"/>
        </w:rPr>
        <w:lastRenderedPageBreak/>
        <w:pict>
          <v:rect id="Rectangle 3" o:spid="_x0000_s1027" style="position:absolute;left:0;text-align:left;margin-left:440.4pt;margin-top:42.75pt;width:19.65pt;height:1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" strokecolor="white"/>
        </w:pict>
      </w:r>
      <w:r w:rsidR="00415E77" w:rsidRPr="00415E77">
        <w:rPr>
          <w:rFonts w:ascii="Times New Roman" w:hAnsi="Times New Roman" w:cs="Times New Roman"/>
          <w:b/>
          <w:sz w:val="24"/>
          <w:szCs w:val="24"/>
          <w:lang w:val="en-US"/>
        </w:rPr>
        <w:t>LEMBAR PENGESAHAN</w:t>
      </w:r>
    </w:p>
    <w:p w:rsidR="00415E77" w:rsidRPr="00415E77" w:rsidRDefault="00415E77" w:rsidP="00415E77">
      <w:pPr>
        <w:spacing w:line="360" w:lineRule="auto"/>
        <w:jc w:val="center"/>
        <w:rPr>
          <w:rFonts w:ascii="Times New Roman" w:hAnsi="Times New Roman" w:cs="Times New Roman"/>
          <w:b/>
          <w:sz w:val="24"/>
          <w:szCs w:val="24"/>
          <w:lang w:val="en-US"/>
        </w:rPr>
      </w:pPr>
    </w:p>
    <w:p w:rsidR="00415E77" w:rsidRPr="00415E77" w:rsidRDefault="00415E77" w:rsidP="00415E77">
      <w:pPr>
        <w:spacing w:after="0" w:line="360" w:lineRule="auto"/>
        <w:ind w:left="567" w:right="-24"/>
        <w:jc w:val="center"/>
        <w:rPr>
          <w:rFonts w:ascii="Times New Roman" w:hAnsi="Times New Roman" w:cs="Times New Roman"/>
          <w:b/>
          <w:sz w:val="24"/>
          <w:szCs w:val="24"/>
          <w:lang w:val="en-US"/>
        </w:rPr>
      </w:pPr>
      <w:r w:rsidRPr="00415E77">
        <w:rPr>
          <w:rFonts w:ascii="Times New Roman" w:hAnsi="Times New Roman" w:cs="Times New Roman"/>
          <w:b/>
          <w:sz w:val="24"/>
          <w:szCs w:val="24"/>
          <w:lang w:val="en-US"/>
        </w:rPr>
        <w:t xml:space="preserve">HUBUNGAN ASUPAN LEMAK, SERAT, KALIUM, NATRIUM, DAN </w:t>
      </w:r>
    </w:p>
    <w:p w:rsidR="00415E77" w:rsidRPr="00415E77" w:rsidRDefault="00415E77" w:rsidP="00415E77">
      <w:pPr>
        <w:spacing w:after="0" w:line="360" w:lineRule="auto"/>
        <w:ind w:left="567" w:right="-24"/>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58239" behindDoc="1" locked="0" layoutInCell="1" allowOverlap="1">
            <wp:simplePos x="0" y="0"/>
            <wp:positionH relativeFrom="margin">
              <wp:align>center</wp:align>
            </wp:positionH>
            <wp:positionV relativeFrom="margin">
              <wp:align>center</wp:align>
            </wp:positionV>
            <wp:extent cx="3721677" cy="3598224"/>
            <wp:effectExtent l="1905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lum bright="70000" contrast="-70000"/>
                    </a:blip>
                    <a:srcRect/>
                    <a:stretch>
                      <a:fillRect/>
                    </a:stretch>
                  </pic:blipFill>
                  <pic:spPr bwMode="auto">
                    <a:xfrm>
                      <a:off x="0" y="0"/>
                      <a:ext cx="3721677" cy="3598224"/>
                    </a:xfrm>
                    <a:prstGeom prst="rect">
                      <a:avLst/>
                    </a:prstGeom>
                    <a:noFill/>
                    <a:ln w="9525">
                      <a:noFill/>
                      <a:miter lim="800000"/>
                      <a:headEnd/>
                      <a:tailEnd/>
                    </a:ln>
                  </pic:spPr>
                </pic:pic>
              </a:graphicData>
            </a:graphic>
          </wp:anchor>
        </w:drawing>
      </w:r>
      <w:r w:rsidRPr="00415E77">
        <w:rPr>
          <w:rFonts w:ascii="Times New Roman" w:hAnsi="Times New Roman" w:cs="Times New Roman"/>
          <w:b/>
          <w:sz w:val="24"/>
          <w:szCs w:val="24"/>
          <w:lang w:val="en-US"/>
        </w:rPr>
        <w:t>FREKUENSI KONSUMSI MAKANAN GORENGAN DENGAN KEJADIAN HIPER</w:t>
      </w:r>
      <w:r>
        <w:rPr>
          <w:rFonts w:ascii="Times New Roman" w:hAnsi="Times New Roman" w:cs="Times New Roman"/>
          <w:b/>
          <w:sz w:val="24"/>
          <w:szCs w:val="24"/>
          <w:lang w:val="en-US"/>
        </w:rPr>
        <w:t xml:space="preserve">TENSI PADA LAKI-LAKI USIA 40-50 </w:t>
      </w:r>
      <w:r w:rsidRPr="00415E77">
        <w:rPr>
          <w:rFonts w:ascii="Times New Roman" w:hAnsi="Times New Roman" w:cs="Times New Roman"/>
          <w:b/>
          <w:sz w:val="24"/>
          <w:szCs w:val="24"/>
          <w:lang w:val="en-US"/>
        </w:rPr>
        <w:t xml:space="preserve">TAHUN </w:t>
      </w:r>
    </w:p>
    <w:p w:rsidR="00415E77" w:rsidRPr="00415E77" w:rsidRDefault="00415E77" w:rsidP="00415E77">
      <w:pPr>
        <w:spacing w:after="0" w:line="360" w:lineRule="auto"/>
        <w:ind w:left="567" w:right="-24"/>
        <w:jc w:val="center"/>
        <w:rPr>
          <w:rFonts w:ascii="Times New Roman" w:hAnsi="Times New Roman" w:cs="Times New Roman"/>
          <w:b/>
          <w:sz w:val="24"/>
          <w:szCs w:val="24"/>
          <w:lang w:val="en-US"/>
        </w:rPr>
      </w:pPr>
      <w:r w:rsidRPr="00415E77">
        <w:rPr>
          <w:rFonts w:ascii="Times New Roman" w:hAnsi="Times New Roman" w:cs="Times New Roman"/>
          <w:b/>
          <w:sz w:val="24"/>
          <w:szCs w:val="24"/>
          <w:lang w:val="en-US"/>
        </w:rPr>
        <w:t xml:space="preserve"> DI KELURAHAN GEDANGANAK KECAMATAN UNGARAN TIMUR </w:t>
      </w:r>
    </w:p>
    <w:p w:rsidR="00415E77" w:rsidRPr="00415E77" w:rsidRDefault="00415E77" w:rsidP="00415E77">
      <w:pPr>
        <w:spacing w:after="0" w:line="360" w:lineRule="auto"/>
        <w:ind w:left="567" w:right="-24"/>
        <w:jc w:val="center"/>
        <w:rPr>
          <w:b/>
          <w:lang w:val="en-US"/>
        </w:rPr>
      </w:pPr>
      <w:r w:rsidRPr="00415E77">
        <w:rPr>
          <w:rFonts w:ascii="Times New Roman" w:hAnsi="Times New Roman" w:cs="Times New Roman"/>
          <w:b/>
          <w:sz w:val="24"/>
          <w:szCs w:val="24"/>
          <w:lang w:val="en-US"/>
        </w:rPr>
        <w:t>KABUPATEN SEMARANG</w:t>
      </w:r>
    </w:p>
    <w:p w:rsidR="00415E77" w:rsidRPr="00415E77" w:rsidRDefault="00415E77" w:rsidP="00415E77">
      <w:pPr>
        <w:spacing w:line="360" w:lineRule="auto"/>
        <w:ind w:left="567" w:right="-24"/>
        <w:jc w:val="center"/>
        <w:rPr>
          <w:rFonts w:ascii="Times New Roman" w:hAnsi="Times New Roman" w:cs="Times New Roman"/>
          <w:b/>
          <w:sz w:val="24"/>
          <w:szCs w:val="24"/>
          <w:lang w:val="en-US"/>
        </w:rPr>
      </w:pPr>
      <w:r w:rsidRPr="00415E77">
        <w:rPr>
          <w:rFonts w:ascii="Times New Roman" w:hAnsi="Times New Roman" w:cs="Times New Roman"/>
          <w:b/>
          <w:sz w:val="24"/>
          <w:szCs w:val="24"/>
          <w:lang w:val="en-US"/>
        </w:rPr>
        <w:tab/>
      </w:r>
    </w:p>
    <w:p w:rsidR="00415E77" w:rsidRPr="00415E77" w:rsidRDefault="00415E77" w:rsidP="00415E77">
      <w:pPr>
        <w:spacing w:line="360" w:lineRule="auto"/>
        <w:ind w:left="567" w:right="-24"/>
        <w:jc w:val="center"/>
        <w:rPr>
          <w:rFonts w:ascii="Times New Roman" w:hAnsi="Times New Roman" w:cs="Times New Roman"/>
          <w:b/>
          <w:sz w:val="24"/>
          <w:szCs w:val="24"/>
          <w:lang w:val="en-US"/>
        </w:rPr>
      </w:pPr>
      <w:r w:rsidRPr="00415E77">
        <w:rPr>
          <w:rFonts w:ascii="Times New Roman" w:hAnsi="Times New Roman" w:cs="Times New Roman"/>
          <w:b/>
          <w:sz w:val="24"/>
          <w:szCs w:val="24"/>
          <w:lang w:val="en-US"/>
        </w:rPr>
        <w:t>Disusun Oleh:</w:t>
      </w:r>
    </w:p>
    <w:p w:rsidR="00415E77" w:rsidRPr="00415E77" w:rsidRDefault="00415E77" w:rsidP="00415E77">
      <w:pPr>
        <w:spacing w:line="360" w:lineRule="auto"/>
        <w:ind w:left="567" w:right="-24"/>
        <w:jc w:val="center"/>
        <w:rPr>
          <w:rFonts w:ascii="Times New Roman" w:hAnsi="Times New Roman" w:cs="Times New Roman"/>
          <w:b/>
          <w:sz w:val="24"/>
          <w:szCs w:val="24"/>
          <w:lang w:val="en-US"/>
        </w:rPr>
      </w:pPr>
      <w:r w:rsidRPr="00415E77">
        <w:rPr>
          <w:rFonts w:ascii="Times New Roman" w:hAnsi="Times New Roman" w:cs="Times New Roman"/>
          <w:b/>
          <w:sz w:val="24"/>
          <w:szCs w:val="24"/>
          <w:lang w:val="en-US"/>
        </w:rPr>
        <w:t>SINARTI</w:t>
      </w:r>
    </w:p>
    <w:p w:rsidR="00415E77" w:rsidRDefault="00415E77" w:rsidP="00415E77">
      <w:pPr>
        <w:spacing w:line="360" w:lineRule="auto"/>
        <w:ind w:left="567" w:right="-24"/>
        <w:jc w:val="center"/>
        <w:rPr>
          <w:rFonts w:ascii="Times New Roman" w:hAnsi="Times New Roman" w:cs="Times New Roman"/>
          <w:b/>
          <w:sz w:val="24"/>
          <w:szCs w:val="24"/>
          <w:lang w:val="en-US"/>
        </w:rPr>
      </w:pPr>
      <w:r w:rsidRPr="00415E77">
        <w:rPr>
          <w:rFonts w:ascii="Times New Roman" w:hAnsi="Times New Roman" w:cs="Times New Roman"/>
          <w:b/>
          <w:sz w:val="24"/>
          <w:szCs w:val="24"/>
          <w:lang w:val="en-US"/>
        </w:rPr>
        <w:t>NIM. 060111a018</w:t>
      </w:r>
    </w:p>
    <w:p w:rsidR="00415E77" w:rsidRPr="00415E77" w:rsidRDefault="00415E77" w:rsidP="00415E77">
      <w:pPr>
        <w:spacing w:line="360" w:lineRule="auto"/>
        <w:ind w:left="567" w:right="-24"/>
        <w:jc w:val="center"/>
        <w:rPr>
          <w:rFonts w:ascii="Times New Roman" w:hAnsi="Times New Roman" w:cs="Times New Roman"/>
          <w:b/>
          <w:sz w:val="24"/>
          <w:szCs w:val="24"/>
          <w:lang w:val="en-US"/>
        </w:rPr>
      </w:pPr>
    </w:p>
    <w:p w:rsidR="00415E77" w:rsidRPr="00415E77" w:rsidRDefault="00415E77" w:rsidP="00415E77">
      <w:pPr>
        <w:spacing w:line="360" w:lineRule="auto"/>
        <w:ind w:left="567" w:right="-24"/>
        <w:rPr>
          <w:rFonts w:ascii="Times New Roman" w:hAnsi="Times New Roman" w:cs="Times New Roman"/>
          <w:sz w:val="24"/>
          <w:szCs w:val="24"/>
          <w:lang w:val="en-US"/>
        </w:rPr>
      </w:pPr>
      <w:r w:rsidRPr="00415E77">
        <w:rPr>
          <w:rFonts w:ascii="Times New Roman" w:hAnsi="Times New Roman" w:cs="Times New Roman"/>
          <w:sz w:val="24"/>
          <w:szCs w:val="24"/>
          <w:lang w:val="en-US"/>
        </w:rPr>
        <w:t>Telah diperiksa dan disetujui oleh Pembimbing Artikel Program Studi Ilmu Gizi Fakultas Ilmu Kesehatan Universitas Ngudi Waluyo</w:t>
      </w:r>
    </w:p>
    <w:p w:rsidR="00415E77" w:rsidRPr="00415E77" w:rsidRDefault="00415E77" w:rsidP="00415E77">
      <w:pPr>
        <w:spacing w:line="360" w:lineRule="auto"/>
        <w:ind w:left="567" w:right="-24"/>
        <w:jc w:val="center"/>
        <w:rPr>
          <w:rFonts w:ascii="Times New Roman" w:hAnsi="Times New Roman" w:cs="Times New Roman"/>
          <w:b/>
          <w:sz w:val="24"/>
          <w:szCs w:val="24"/>
          <w:lang w:val="en-US"/>
        </w:rPr>
      </w:pPr>
    </w:p>
    <w:p w:rsidR="00415E77" w:rsidRPr="00415E77" w:rsidRDefault="00415E77" w:rsidP="00415E77">
      <w:pPr>
        <w:spacing w:line="360" w:lineRule="auto"/>
        <w:ind w:left="567" w:right="-24"/>
        <w:jc w:val="center"/>
        <w:rPr>
          <w:rFonts w:ascii="Times New Roman" w:hAnsi="Times New Roman" w:cs="Times New Roman"/>
          <w:b/>
          <w:sz w:val="24"/>
          <w:szCs w:val="24"/>
          <w:lang w:val="en-US"/>
        </w:rPr>
      </w:pPr>
    </w:p>
    <w:p w:rsidR="00415E77" w:rsidRPr="00415E77" w:rsidRDefault="00415E77" w:rsidP="00415E77">
      <w:pPr>
        <w:spacing w:line="360" w:lineRule="auto"/>
        <w:ind w:left="4320" w:right="-24"/>
        <w:jc w:val="center"/>
        <w:rPr>
          <w:rFonts w:ascii="Times New Roman" w:hAnsi="Times New Roman" w:cs="Times New Roman"/>
          <w:sz w:val="24"/>
          <w:szCs w:val="24"/>
          <w:lang w:val="en-US"/>
        </w:rPr>
      </w:pPr>
      <w:r w:rsidRPr="00415E77">
        <w:rPr>
          <w:rFonts w:ascii="Times New Roman" w:hAnsi="Times New Roman" w:cs="Times New Roman"/>
          <w:sz w:val="24"/>
          <w:szCs w:val="24"/>
          <w:lang w:val="en-US"/>
        </w:rPr>
        <w:t>Ungaran,   Februari 2017</w:t>
      </w:r>
    </w:p>
    <w:p w:rsidR="00415E77" w:rsidRPr="00415E77" w:rsidRDefault="00415E77" w:rsidP="00415E77">
      <w:pPr>
        <w:spacing w:line="360" w:lineRule="auto"/>
        <w:ind w:left="4320" w:right="-24"/>
        <w:jc w:val="center"/>
        <w:rPr>
          <w:rFonts w:ascii="Times New Roman" w:hAnsi="Times New Roman" w:cs="Times New Roman"/>
          <w:sz w:val="24"/>
          <w:szCs w:val="24"/>
          <w:lang w:val="en-US"/>
        </w:rPr>
      </w:pPr>
      <w:r w:rsidRPr="00415E77">
        <w:rPr>
          <w:rFonts w:ascii="Times New Roman" w:hAnsi="Times New Roman" w:cs="Times New Roman"/>
          <w:sz w:val="24"/>
          <w:szCs w:val="24"/>
          <w:lang w:val="en-US"/>
        </w:rPr>
        <w:t>Pembimbing utama</w:t>
      </w:r>
    </w:p>
    <w:p w:rsidR="00415E77" w:rsidRPr="00415E77" w:rsidRDefault="00415E77" w:rsidP="00415E77">
      <w:pPr>
        <w:spacing w:line="360" w:lineRule="auto"/>
        <w:ind w:left="4320" w:right="-24"/>
        <w:jc w:val="center"/>
        <w:rPr>
          <w:rFonts w:ascii="Times New Roman" w:hAnsi="Times New Roman" w:cs="Times New Roman"/>
          <w:sz w:val="24"/>
          <w:szCs w:val="24"/>
          <w:lang w:val="en-US"/>
        </w:rPr>
      </w:pPr>
    </w:p>
    <w:p w:rsidR="00415E77" w:rsidRPr="00415E77" w:rsidRDefault="00415E77" w:rsidP="00415E77">
      <w:pPr>
        <w:spacing w:line="360" w:lineRule="auto"/>
        <w:ind w:left="4734"/>
        <w:jc w:val="center"/>
        <w:rPr>
          <w:rFonts w:ascii="Times New Roman" w:hAnsi="Times New Roman" w:cs="Times New Roman"/>
          <w:sz w:val="24"/>
          <w:szCs w:val="24"/>
        </w:rPr>
      </w:pPr>
      <w:r w:rsidRPr="00415E77">
        <w:rPr>
          <w:rFonts w:ascii="Times New Roman" w:hAnsi="Times New Roman" w:cs="Times New Roman"/>
          <w:sz w:val="24"/>
          <w:szCs w:val="24"/>
        </w:rPr>
        <w:t>Indri Mulyasari, S.Gz., M.Gizi</w:t>
      </w:r>
    </w:p>
    <w:p w:rsidR="00415E77" w:rsidRPr="00415E77" w:rsidRDefault="00415E77" w:rsidP="00415E77">
      <w:pPr>
        <w:spacing w:line="360" w:lineRule="auto"/>
        <w:ind w:left="4320" w:right="-24"/>
        <w:jc w:val="center"/>
        <w:rPr>
          <w:rFonts w:ascii="Times New Roman" w:hAnsi="Times New Roman" w:cs="Times New Roman"/>
          <w:sz w:val="24"/>
          <w:szCs w:val="24"/>
          <w:lang w:val="en-US"/>
        </w:rPr>
      </w:pPr>
      <w:r w:rsidRPr="00415E77">
        <w:rPr>
          <w:rFonts w:ascii="Times New Roman" w:hAnsi="Times New Roman" w:cs="Times New Roman"/>
          <w:sz w:val="24"/>
          <w:szCs w:val="24"/>
        </w:rPr>
        <w:t>NIDN. 0603058501</w:t>
      </w:r>
    </w:p>
    <w:p w:rsidR="00EB7157" w:rsidRDefault="00EB7157" w:rsidP="00FC12DA">
      <w:pPr>
        <w:spacing w:after="0" w:line="240" w:lineRule="auto"/>
        <w:jc w:val="both"/>
        <w:rPr>
          <w:rFonts w:ascii="Times New Roman" w:hAnsi="Times New Roman" w:cs="Times New Roman"/>
          <w:b/>
          <w:sz w:val="24"/>
          <w:szCs w:val="24"/>
        </w:rPr>
        <w:sectPr w:rsidR="00EB7157" w:rsidSect="004B4F91">
          <w:footerReference w:type="default" r:id="rId8"/>
          <w:pgSz w:w="12240" w:h="15840"/>
          <w:pgMar w:top="2275" w:right="1699" w:bottom="1699" w:left="2275" w:header="720" w:footer="720" w:gutter="0"/>
          <w:pgNumType w:fmt="lowerRoman" w:start="1"/>
          <w:cols w:space="720"/>
          <w:titlePg/>
          <w:docGrid w:linePitch="360"/>
        </w:sectPr>
      </w:pPr>
    </w:p>
    <w:p w:rsidR="00FC12DA" w:rsidRDefault="00FC12DA" w:rsidP="00FC12DA">
      <w:pPr>
        <w:spacing w:after="0" w:line="240" w:lineRule="auto"/>
        <w:jc w:val="both"/>
        <w:rPr>
          <w:rFonts w:ascii="Times New Roman" w:hAnsi="Times New Roman" w:cs="Times New Roman"/>
          <w:b/>
          <w:sz w:val="24"/>
          <w:szCs w:val="24"/>
          <w:lang w:val="en-US"/>
        </w:rPr>
      </w:pPr>
      <w:r w:rsidRPr="00FF4AFF">
        <w:rPr>
          <w:rFonts w:ascii="Times New Roman" w:hAnsi="Times New Roman" w:cs="Times New Roman"/>
          <w:b/>
          <w:sz w:val="24"/>
          <w:szCs w:val="24"/>
        </w:rPr>
        <w:lastRenderedPageBreak/>
        <w:t>HUBUNGAN ASUPAN LEMAK, SERAT, KALIUM, NATRIUM, DAN FREKUENSI KONSUMSI MAKANAN GORENGAN DENGAN KEJADIAN HIPERTENSI PADA LAKI-LAKI USIA 40-50 TAHUN DI KELURAHAN GEDANGANAK KECAMATAN UNGARAN TIMUR KABUPATEN SEMARANG</w:t>
      </w:r>
    </w:p>
    <w:p w:rsidR="00FC12DA" w:rsidRPr="007D7262" w:rsidRDefault="00FC12DA" w:rsidP="00FC12DA">
      <w:pPr>
        <w:spacing w:after="0" w:line="240" w:lineRule="auto"/>
        <w:jc w:val="both"/>
        <w:rPr>
          <w:rFonts w:ascii="Times New Roman" w:hAnsi="Times New Roman" w:cs="Times New Roman"/>
          <w:b/>
          <w:sz w:val="24"/>
          <w:szCs w:val="24"/>
          <w:lang w:val="en-US"/>
        </w:rPr>
      </w:pPr>
    </w:p>
    <w:p w:rsidR="00FC12DA" w:rsidRDefault="00FC12DA" w:rsidP="00FC12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Sinarti, Indri Mulyasari, Galeh Septiar Pontang*</w:t>
      </w:r>
    </w:p>
    <w:p w:rsidR="00FC12DA" w:rsidRDefault="00FC12DA" w:rsidP="00FC12DA">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*)Program</w:t>
      </w:r>
      <w:proofErr w:type="gramEnd"/>
      <w:r>
        <w:rPr>
          <w:rFonts w:ascii="Times New Roman" w:hAnsi="Times New Roman" w:cs="Times New Roman"/>
          <w:sz w:val="24"/>
          <w:szCs w:val="24"/>
          <w:lang w:val="en-US"/>
        </w:rPr>
        <w:t xml:space="preserve"> Studi Ilmu Gizi Universitas Ngudi Waluyo</w:t>
      </w:r>
    </w:p>
    <w:p w:rsidR="00FC12DA" w:rsidRDefault="00FC12DA" w:rsidP="00FC12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E-mail: sinarsheina93@gmail.com</w:t>
      </w:r>
    </w:p>
    <w:p w:rsidR="00FC12DA" w:rsidRDefault="00FC12DA" w:rsidP="00FC12DA">
      <w:pPr>
        <w:spacing w:after="0"/>
        <w:jc w:val="both"/>
        <w:rPr>
          <w:rFonts w:ascii="Times New Roman" w:hAnsi="Times New Roman" w:cs="Times New Roman"/>
          <w:b/>
          <w:sz w:val="24"/>
          <w:szCs w:val="24"/>
          <w:lang w:val="en-US"/>
        </w:rPr>
      </w:pPr>
    </w:p>
    <w:p w:rsidR="00FC12DA" w:rsidRDefault="00FC12DA" w:rsidP="00FC12DA">
      <w:pPr>
        <w:spacing w:after="0" w:line="240" w:lineRule="auto"/>
        <w:jc w:val="both"/>
        <w:rPr>
          <w:rFonts w:ascii="Times New Roman" w:hAnsi="Times New Roman" w:cs="Times New Roman"/>
          <w:b/>
          <w:sz w:val="24"/>
          <w:szCs w:val="24"/>
          <w:lang w:val="en-US"/>
        </w:rPr>
      </w:pPr>
      <w:r w:rsidRPr="00FF4AFF">
        <w:rPr>
          <w:rFonts w:ascii="Times New Roman" w:hAnsi="Times New Roman" w:cs="Times New Roman"/>
          <w:b/>
          <w:sz w:val="24"/>
          <w:szCs w:val="24"/>
        </w:rPr>
        <w:t>ABSTRAK</w:t>
      </w:r>
    </w:p>
    <w:p w:rsidR="00FC12DA" w:rsidRPr="00CC16CF" w:rsidRDefault="00FC12DA" w:rsidP="00FC12DA">
      <w:pPr>
        <w:spacing w:after="0" w:line="240" w:lineRule="auto"/>
        <w:jc w:val="both"/>
        <w:rPr>
          <w:rFonts w:ascii="Times New Roman" w:hAnsi="Times New Roman" w:cs="Times New Roman"/>
          <w:b/>
          <w:sz w:val="24"/>
          <w:szCs w:val="24"/>
          <w:lang w:val="en-US"/>
        </w:rPr>
      </w:pPr>
    </w:p>
    <w:p w:rsidR="00FC12DA" w:rsidRDefault="00FC12DA" w:rsidP="00FC12DA">
      <w:pPr>
        <w:spacing w:after="0" w:line="240" w:lineRule="auto"/>
        <w:jc w:val="both"/>
        <w:rPr>
          <w:rFonts w:ascii="Times New Roman" w:hAnsi="Times New Roman" w:cs="Times New Roman"/>
          <w:sz w:val="24"/>
          <w:szCs w:val="24"/>
          <w:lang w:val="en-US"/>
        </w:rPr>
      </w:pPr>
      <w:r w:rsidRPr="00FF4AFF">
        <w:rPr>
          <w:rFonts w:ascii="Times New Roman" w:hAnsi="Times New Roman" w:cs="Times New Roman"/>
          <w:b/>
          <w:sz w:val="24"/>
          <w:szCs w:val="24"/>
        </w:rPr>
        <w:t>Latar Belakang</w:t>
      </w:r>
      <w:r>
        <w:rPr>
          <w:rFonts w:ascii="Times New Roman" w:hAnsi="Times New Roman" w:cs="Times New Roman"/>
          <w:sz w:val="24"/>
          <w:szCs w:val="24"/>
        </w:rPr>
        <w:t xml:space="preserve">: </w:t>
      </w:r>
      <w:r w:rsidRPr="00FE25EE">
        <w:rPr>
          <w:rFonts w:ascii="Times New Roman" w:hAnsi="Times New Roman" w:cs="Times New Roman"/>
          <w:sz w:val="24"/>
          <w:szCs w:val="24"/>
        </w:rPr>
        <w:t xml:space="preserve">Hipertensi adalah </w:t>
      </w:r>
      <w:r>
        <w:rPr>
          <w:rFonts w:ascii="Times New Roman" w:hAnsi="Times New Roman" w:cs="Times New Roman"/>
          <w:sz w:val="24"/>
          <w:szCs w:val="24"/>
        </w:rPr>
        <w:t>salah satu penyakit yang sering menyebabkan gangguan kardiovaskuler. D</w:t>
      </w:r>
      <w:r w:rsidRPr="0077525A">
        <w:rPr>
          <w:rFonts w:ascii="Times New Roman" w:hAnsi="Times New Roman" w:cs="Times New Roman"/>
          <w:sz w:val="24"/>
          <w:szCs w:val="24"/>
        </w:rPr>
        <w:t>ata Riskesdas tahun 2013 prevalensi hipertensi pada usia 45-54 tahun sebesar 35,6%.</w:t>
      </w:r>
      <w:r>
        <w:rPr>
          <w:rFonts w:ascii="Times New Roman" w:hAnsi="Times New Roman" w:cs="Times New Roman"/>
          <w:sz w:val="24"/>
          <w:szCs w:val="24"/>
        </w:rPr>
        <w:t xml:space="preserve"> Faktor-faktor yang mempengaruhi hipertensi antara lain asupan zat gizi seperti asupan lemak, serat, kalium, natrium dan frekuensi konsumsi gorengan.</w:t>
      </w:r>
      <w:r>
        <w:rPr>
          <w:rFonts w:ascii="Times New Roman" w:hAnsi="Times New Roman" w:cs="Times New Roman"/>
          <w:sz w:val="24"/>
          <w:szCs w:val="24"/>
          <w:lang w:val="en-US"/>
        </w:rPr>
        <w:t xml:space="preserve"> </w:t>
      </w:r>
    </w:p>
    <w:p w:rsidR="00FC12DA" w:rsidRPr="007D7262" w:rsidRDefault="00FC12DA" w:rsidP="00FC12D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Tujuan: </w:t>
      </w:r>
      <w:r>
        <w:rPr>
          <w:rFonts w:ascii="Times New Roman" w:hAnsi="Times New Roman" w:cs="Times New Roman"/>
          <w:sz w:val="24"/>
          <w:szCs w:val="24"/>
          <w:lang w:val="en-US"/>
        </w:rPr>
        <w:t xml:space="preserve">Untuk mengetahui </w:t>
      </w:r>
      <w:r>
        <w:rPr>
          <w:rFonts w:ascii="Times New Roman" w:hAnsi="Times New Roman" w:cs="Times New Roman"/>
          <w:sz w:val="24"/>
          <w:szCs w:val="24"/>
        </w:rPr>
        <w:t xml:space="preserve">hubungan asupan lemak, serat, kalium, natrium dan frekuensi konsumsi gorengan dengan kejadian hipertensi pada laki-laki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40-50 tahun.</w:t>
      </w:r>
    </w:p>
    <w:p w:rsidR="00FC12DA" w:rsidRDefault="00FC12DA" w:rsidP="00FC12DA">
      <w:pPr>
        <w:spacing w:after="0" w:line="240" w:lineRule="auto"/>
        <w:jc w:val="both"/>
        <w:rPr>
          <w:rFonts w:ascii="Times New Roman" w:hAnsi="Times New Roman" w:cs="Times New Roman"/>
          <w:sz w:val="24"/>
          <w:szCs w:val="24"/>
        </w:rPr>
      </w:pPr>
      <w:r w:rsidRPr="00FF4AFF">
        <w:rPr>
          <w:rFonts w:ascii="Times New Roman" w:hAnsi="Times New Roman" w:cs="Times New Roman"/>
          <w:b/>
          <w:sz w:val="24"/>
          <w:szCs w:val="24"/>
        </w:rPr>
        <w:t>Metode:</w:t>
      </w:r>
      <w:r>
        <w:rPr>
          <w:rFonts w:ascii="Times New Roman" w:hAnsi="Times New Roman" w:cs="Times New Roman"/>
          <w:sz w:val="24"/>
          <w:szCs w:val="24"/>
        </w:rPr>
        <w:t xml:space="preserve"> Studi korelasi dengan pendekatan </w:t>
      </w:r>
      <w:r w:rsidRPr="000638EB">
        <w:rPr>
          <w:rFonts w:ascii="Times New Roman" w:hAnsi="Times New Roman" w:cs="Times New Roman"/>
          <w:i/>
          <w:sz w:val="24"/>
          <w:szCs w:val="24"/>
        </w:rPr>
        <w:t>cross-sectional</w:t>
      </w:r>
      <w:r>
        <w:rPr>
          <w:rFonts w:ascii="Times New Roman" w:hAnsi="Times New Roman" w:cs="Times New Roman"/>
          <w:sz w:val="24"/>
          <w:szCs w:val="24"/>
        </w:rPr>
        <w:t xml:space="preserve">. Populasi penelitian adalah seluruh laki-laki usia 40-50 tahun dikelurahan gedanganak. Sampel 103 orang dengan metode </w:t>
      </w:r>
      <w:r w:rsidRPr="000638EB">
        <w:rPr>
          <w:rFonts w:ascii="Times New Roman" w:hAnsi="Times New Roman" w:cs="Times New Roman"/>
          <w:i/>
          <w:sz w:val="24"/>
          <w:szCs w:val="24"/>
        </w:rPr>
        <w:t>proportional random sampling</w:t>
      </w:r>
      <w:r>
        <w:rPr>
          <w:rFonts w:ascii="Times New Roman" w:hAnsi="Times New Roman" w:cs="Times New Roman"/>
          <w:sz w:val="24"/>
          <w:szCs w:val="24"/>
        </w:rPr>
        <w:t xml:space="preserve">. Pengambilan data menggunakan </w:t>
      </w:r>
      <w:r>
        <w:rPr>
          <w:rFonts w:ascii="Times New Roman" w:hAnsi="Times New Roman" w:cs="Times New Roman"/>
          <w:i/>
          <w:sz w:val="24"/>
          <w:szCs w:val="24"/>
        </w:rPr>
        <w:t>sphygmomanometer</w:t>
      </w:r>
      <w:r>
        <w:rPr>
          <w:rFonts w:ascii="Times New Roman" w:hAnsi="Times New Roman" w:cs="Times New Roman"/>
          <w:sz w:val="24"/>
          <w:szCs w:val="24"/>
        </w:rPr>
        <w:t xml:space="preserve"> air raksa, lembar </w:t>
      </w:r>
      <w:r w:rsidRPr="000638EB">
        <w:rPr>
          <w:rFonts w:ascii="Times New Roman" w:hAnsi="Times New Roman" w:cs="Times New Roman"/>
          <w:i/>
          <w:sz w:val="24"/>
          <w:szCs w:val="24"/>
        </w:rPr>
        <w:t>Food Frequency</w:t>
      </w:r>
      <w:r>
        <w:rPr>
          <w:rFonts w:ascii="Times New Roman" w:hAnsi="Times New Roman" w:cs="Times New Roman"/>
          <w:sz w:val="24"/>
          <w:szCs w:val="24"/>
        </w:rPr>
        <w:t xml:space="preserve"> semikuantitatif, mikrotoa, timbangan injak. Analisis bivariat menggunakan uji </w:t>
      </w:r>
      <w:r w:rsidRPr="000638EB">
        <w:rPr>
          <w:rFonts w:ascii="Times New Roman" w:hAnsi="Times New Roman" w:cs="Times New Roman"/>
          <w:i/>
          <w:sz w:val="24"/>
          <w:szCs w:val="24"/>
        </w:rPr>
        <w:t>chi-square</w:t>
      </w:r>
      <w:r>
        <w:rPr>
          <w:rFonts w:ascii="Times New Roman" w:hAnsi="Times New Roman" w:cs="Times New Roman"/>
          <w:sz w:val="24"/>
          <w:szCs w:val="24"/>
        </w:rPr>
        <w:t xml:space="preserve"> (α=0,05).</w:t>
      </w:r>
    </w:p>
    <w:p w:rsidR="00FC12DA" w:rsidRDefault="00FC12DA" w:rsidP="00FC12DA">
      <w:pPr>
        <w:spacing w:after="0" w:line="240" w:lineRule="auto"/>
        <w:jc w:val="both"/>
        <w:rPr>
          <w:rFonts w:ascii="Times New Roman" w:hAnsi="Times New Roman" w:cs="Times New Roman"/>
          <w:sz w:val="24"/>
          <w:szCs w:val="24"/>
        </w:rPr>
      </w:pPr>
      <w:r w:rsidRPr="00FF4AFF">
        <w:rPr>
          <w:rFonts w:ascii="Times New Roman" w:hAnsi="Times New Roman" w:cs="Times New Roman"/>
          <w:b/>
          <w:sz w:val="24"/>
          <w:szCs w:val="24"/>
        </w:rPr>
        <w:t>Hasil:</w:t>
      </w:r>
      <w:r>
        <w:rPr>
          <w:rFonts w:ascii="Times New Roman" w:hAnsi="Times New Roman" w:cs="Times New Roman"/>
          <w:sz w:val="24"/>
          <w:szCs w:val="24"/>
        </w:rPr>
        <w:t xml:space="preserve"> Asupan lemak paling banyak dalam kategori baik yaitu 74,8%. Asupan serat paling banyak dalam kategori baik yaitu 77,6%. Asupan kalium paling banyak dalam kategori baik yaitu 64,1%. Asupan natrium paling banyak dalam kategori baik  yaitu 50,5%. Frekuensi konsumsi makanan gorengan paling banyak dalam kategori kadang yaitu 41,7%. Kejadian hipertensi 52 orang (50,5%) dan tidak hipertensi 51 orang (49,5%). Ada hubungan antara asupan lemak, serat, natrium, dan frekuensi konsumsi makanan gorengan dengan kejadian hipertensi (p=0,0001, p=0,002, p=0,0001, p=0,0001). Tidak ada hubungan antara asupan kalium dengan kejadian hipertensi (p=0,560).</w:t>
      </w:r>
    </w:p>
    <w:p w:rsidR="00FC12DA" w:rsidRDefault="00FC12DA" w:rsidP="00FC12DA">
      <w:pPr>
        <w:spacing w:after="0" w:line="240" w:lineRule="auto"/>
        <w:jc w:val="both"/>
        <w:rPr>
          <w:rFonts w:ascii="Times New Roman" w:hAnsi="Times New Roman" w:cs="Times New Roman"/>
          <w:sz w:val="24"/>
          <w:szCs w:val="24"/>
          <w:lang w:val="en-US"/>
        </w:rPr>
      </w:pPr>
      <w:r w:rsidRPr="00FF4AFF">
        <w:rPr>
          <w:rFonts w:ascii="Times New Roman" w:hAnsi="Times New Roman" w:cs="Times New Roman"/>
          <w:b/>
          <w:sz w:val="24"/>
          <w:szCs w:val="24"/>
        </w:rPr>
        <w:t>Simpulan:</w:t>
      </w:r>
      <w:r>
        <w:rPr>
          <w:rFonts w:ascii="Times New Roman" w:hAnsi="Times New Roman" w:cs="Times New Roman"/>
          <w:sz w:val="24"/>
          <w:szCs w:val="24"/>
        </w:rPr>
        <w:t xml:space="preserve"> Ada hubungan antara asupan lemak, serat, natrium, dan frekuensi konsumsi makanan gorengan dengan kejadian hipertensi.</w:t>
      </w:r>
    </w:p>
    <w:p w:rsidR="00FC12DA" w:rsidRDefault="00FC12DA" w:rsidP="00FC12DA">
      <w:pPr>
        <w:spacing w:after="0" w:line="240" w:lineRule="auto"/>
        <w:jc w:val="both"/>
        <w:rPr>
          <w:rFonts w:ascii="Times New Roman" w:hAnsi="Times New Roman" w:cs="Times New Roman"/>
          <w:sz w:val="24"/>
          <w:szCs w:val="24"/>
          <w:lang w:val="en-US"/>
        </w:rPr>
      </w:pPr>
    </w:p>
    <w:p w:rsidR="00FC12DA" w:rsidRDefault="00FC12DA" w:rsidP="00FC12DA">
      <w:pPr>
        <w:spacing w:after="0" w:line="240" w:lineRule="auto"/>
        <w:jc w:val="both"/>
        <w:rPr>
          <w:rFonts w:ascii="Times New Roman" w:hAnsi="Times New Roman" w:cs="Times New Roman"/>
          <w:sz w:val="24"/>
          <w:szCs w:val="24"/>
          <w:lang w:val="en-US"/>
        </w:rPr>
      </w:pPr>
    </w:p>
    <w:p w:rsidR="00FC12DA" w:rsidRPr="007D7262" w:rsidRDefault="00FC12DA" w:rsidP="00FC12DA">
      <w:pPr>
        <w:spacing w:after="0" w:line="240" w:lineRule="auto"/>
        <w:jc w:val="both"/>
        <w:rPr>
          <w:rFonts w:ascii="Times New Roman" w:hAnsi="Times New Roman" w:cs="Times New Roman"/>
          <w:sz w:val="24"/>
          <w:szCs w:val="24"/>
          <w:lang w:val="en-US"/>
        </w:rPr>
      </w:pPr>
    </w:p>
    <w:p w:rsidR="00FC12DA" w:rsidRDefault="00FC12DA" w:rsidP="00FC12DA">
      <w:pPr>
        <w:spacing w:after="0" w:line="240" w:lineRule="auto"/>
        <w:jc w:val="both"/>
        <w:rPr>
          <w:rFonts w:ascii="Times New Roman" w:hAnsi="Times New Roman" w:cs="Times New Roman"/>
          <w:sz w:val="24"/>
          <w:szCs w:val="24"/>
        </w:rPr>
      </w:pPr>
      <w:r w:rsidRPr="00461713">
        <w:rPr>
          <w:rFonts w:ascii="Times New Roman" w:hAnsi="Times New Roman" w:cs="Times New Roman"/>
          <w:b/>
          <w:sz w:val="24"/>
          <w:szCs w:val="24"/>
        </w:rPr>
        <w:t>Kata Kunci   :</w:t>
      </w:r>
      <w:r>
        <w:rPr>
          <w:rFonts w:ascii="Times New Roman" w:hAnsi="Times New Roman" w:cs="Times New Roman"/>
          <w:sz w:val="24"/>
          <w:szCs w:val="24"/>
        </w:rPr>
        <w:t xml:space="preserve"> Lemak, Serat, Kalium, Natrium, Gorengan, Hipertensi</w:t>
      </w:r>
    </w:p>
    <w:p w:rsidR="00FC12DA" w:rsidRDefault="00FC12DA" w:rsidP="00FC12DA">
      <w:pPr>
        <w:spacing w:after="0" w:line="240" w:lineRule="auto"/>
        <w:jc w:val="both"/>
        <w:rPr>
          <w:rFonts w:ascii="Times New Roman" w:hAnsi="Times New Roman" w:cs="Times New Roman"/>
          <w:sz w:val="24"/>
          <w:szCs w:val="24"/>
          <w:lang w:val="en-US"/>
        </w:rPr>
      </w:pPr>
      <w:r w:rsidRPr="00461713">
        <w:rPr>
          <w:rFonts w:ascii="Times New Roman" w:hAnsi="Times New Roman" w:cs="Times New Roman"/>
          <w:b/>
          <w:sz w:val="24"/>
          <w:szCs w:val="24"/>
        </w:rPr>
        <w:t>Kepustakaan :</w:t>
      </w:r>
      <w:r>
        <w:rPr>
          <w:rFonts w:ascii="Times New Roman" w:hAnsi="Times New Roman" w:cs="Times New Roman"/>
          <w:sz w:val="24"/>
          <w:szCs w:val="24"/>
        </w:rPr>
        <w:t xml:space="preserve"> </w:t>
      </w:r>
      <w:r>
        <w:rPr>
          <w:rFonts w:ascii="Times New Roman" w:hAnsi="Times New Roman" w:cs="Times New Roman"/>
          <w:sz w:val="24"/>
          <w:szCs w:val="24"/>
          <w:lang w:val="en-US"/>
        </w:rPr>
        <w:t>18</w:t>
      </w:r>
      <w:r>
        <w:rPr>
          <w:rFonts w:ascii="Times New Roman" w:hAnsi="Times New Roman" w:cs="Times New Roman"/>
          <w:sz w:val="24"/>
          <w:szCs w:val="24"/>
        </w:rPr>
        <w:t xml:space="preserve"> (2000 – 201</w:t>
      </w:r>
      <w:r>
        <w:rPr>
          <w:rFonts w:ascii="Times New Roman" w:hAnsi="Times New Roman" w:cs="Times New Roman"/>
          <w:sz w:val="24"/>
          <w:szCs w:val="24"/>
          <w:lang w:val="en-US"/>
        </w:rPr>
        <w:t>2</w:t>
      </w:r>
      <w:r>
        <w:rPr>
          <w:rFonts w:ascii="Times New Roman" w:hAnsi="Times New Roman" w:cs="Times New Roman"/>
          <w:sz w:val="24"/>
          <w:szCs w:val="24"/>
        </w:rPr>
        <w:t>)</w:t>
      </w:r>
    </w:p>
    <w:p w:rsidR="00FC12DA" w:rsidRPr="00662666" w:rsidRDefault="00FC12DA" w:rsidP="00FC12DA">
      <w:pPr>
        <w:spacing w:after="0" w:line="240" w:lineRule="auto"/>
        <w:jc w:val="both"/>
        <w:rPr>
          <w:rFonts w:ascii="Times New Roman" w:hAnsi="Times New Roman" w:cs="Times New Roman"/>
          <w:sz w:val="24"/>
          <w:szCs w:val="24"/>
          <w:lang w:val="en-US"/>
        </w:rPr>
      </w:pPr>
    </w:p>
    <w:p w:rsidR="00FC12DA" w:rsidRDefault="00FC12DA" w:rsidP="00FC12DA">
      <w:pPr>
        <w:spacing w:after="0"/>
        <w:jc w:val="both"/>
        <w:rPr>
          <w:rFonts w:ascii="Times New Roman" w:hAnsi="Times New Roman" w:cs="Times New Roman"/>
          <w:b/>
          <w:sz w:val="24"/>
          <w:szCs w:val="24"/>
        </w:rPr>
      </w:pPr>
      <w:r w:rsidRPr="00B006F8">
        <w:rPr>
          <w:rFonts w:ascii="Times New Roman" w:hAnsi="Times New Roman" w:cs="Times New Roman"/>
          <w:b/>
          <w:sz w:val="24"/>
          <w:szCs w:val="24"/>
        </w:rPr>
        <w:lastRenderedPageBreak/>
        <w:t xml:space="preserve">THE </w:t>
      </w:r>
      <w:r>
        <w:rPr>
          <w:rFonts w:ascii="Times New Roman" w:hAnsi="Times New Roman" w:cs="Times New Roman"/>
          <w:b/>
          <w:sz w:val="24"/>
          <w:szCs w:val="24"/>
        </w:rPr>
        <w:t>CORRELATION</w:t>
      </w:r>
      <w:r w:rsidRPr="00B006F8">
        <w:rPr>
          <w:rFonts w:ascii="Times New Roman" w:hAnsi="Times New Roman" w:cs="Times New Roman"/>
          <w:b/>
          <w:sz w:val="24"/>
          <w:szCs w:val="24"/>
        </w:rPr>
        <w:t xml:space="preserve"> BETWEEN FAT INTAKE, FIBER, POT</w:t>
      </w:r>
      <w:r>
        <w:rPr>
          <w:rFonts w:ascii="Times New Roman" w:hAnsi="Times New Roman" w:cs="Times New Roman"/>
          <w:b/>
          <w:sz w:val="24"/>
          <w:szCs w:val="24"/>
        </w:rPr>
        <w:t>ASSIUM, SODIUM, AND THE FREQUENCY</w:t>
      </w:r>
      <w:r w:rsidRPr="00B006F8">
        <w:rPr>
          <w:rFonts w:ascii="Times New Roman" w:hAnsi="Times New Roman" w:cs="Times New Roman"/>
          <w:b/>
          <w:sz w:val="24"/>
          <w:szCs w:val="24"/>
        </w:rPr>
        <w:t xml:space="preserve"> OF CONSUMING FRIED FOOD WITH HYPERTENSION IN MEN AGE</w:t>
      </w:r>
      <w:r>
        <w:rPr>
          <w:rFonts w:ascii="Times New Roman" w:hAnsi="Times New Roman" w:cs="Times New Roman"/>
          <w:b/>
          <w:sz w:val="24"/>
          <w:szCs w:val="24"/>
        </w:rPr>
        <w:t>D</w:t>
      </w:r>
      <w:r w:rsidRPr="00B006F8">
        <w:rPr>
          <w:rFonts w:ascii="Times New Roman" w:hAnsi="Times New Roman" w:cs="Times New Roman"/>
          <w:b/>
          <w:sz w:val="24"/>
          <w:szCs w:val="24"/>
        </w:rPr>
        <w:t xml:space="preserve"> 40-50 YEARS OLD IN GEDANGANAK VILLAGE EAST UNGARAN SEMARANG REGENCY</w:t>
      </w:r>
    </w:p>
    <w:p w:rsidR="00FC12DA" w:rsidRDefault="00FC12DA" w:rsidP="00FC12DA">
      <w:pPr>
        <w:spacing w:after="0" w:line="240" w:lineRule="auto"/>
        <w:jc w:val="both"/>
        <w:rPr>
          <w:rFonts w:ascii="Times New Roman" w:hAnsi="Times New Roman" w:cs="Times New Roman"/>
          <w:sz w:val="24"/>
          <w:szCs w:val="24"/>
          <w:lang w:val="en-US"/>
        </w:rPr>
      </w:pPr>
    </w:p>
    <w:p w:rsidR="00FC12DA" w:rsidRDefault="00FC12DA" w:rsidP="00FC12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Sinarti, Indri Mulyasari, Galeh Septiar Pontang*</w:t>
      </w:r>
    </w:p>
    <w:p w:rsidR="00FC12DA" w:rsidRDefault="00FC12DA" w:rsidP="00FC12DA">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*)Nutrition</w:t>
      </w:r>
      <w:proofErr w:type="gramEnd"/>
      <w:r>
        <w:rPr>
          <w:rFonts w:ascii="Times New Roman" w:hAnsi="Times New Roman" w:cs="Times New Roman"/>
          <w:sz w:val="24"/>
          <w:szCs w:val="24"/>
          <w:lang w:val="en-US"/>
        </w:rPr>
        <w:t xml:space="preserve"> Study Program, Ngudi Waluyo University</w:t>
      </w:r>
    </w:p>
    <w:p w:rsidR="00FC12DA" w:rsidRDefault="00FC12DA" w:rsidP="00FC12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E-mail: sinarsheina93@gmail.com</w:t>
      </w:r>
    </w:p>
    <w:p w:rsidR="00FC12DA" w:rsidRPr="007D7262" w:rsidRDefault="00FC12DA" w:rsidP="00FC12DA">
      <w:pPr>
        <w:spacing w:after="0" w:line="240" w:lineRule="auto"/>
        <w:jc w:val="both"/>
        <w:rPr>
          <w:rFonts w:ascii="Times New Roman" w:hAnsi="Times New Roman" w:cs="Times New Roman"/>
          <w:sz w:val="24"/>
          <w:szCs w:val="24"/>
          <w:lang w:val="en-US"/>
        </w:rPr>
      </w:pPr>
    </w:p>
    <w:p w:rsidR="00FC12DA" w:rsidRDefault="00FC12DA" w:rsidP="00FC12DA">
      <w:pPr>
        <w:spacing w:after="0" w:line="240" w:lineRule="auto"/>
        <w:jc w:val="both"/>
        <w:rPr>
          <w:rFonts w:ascii="Times New Roman" w:hAnsi="Times New Roman" w:cs="Times New Roman"/>
          <w:b/>
          <w:sz w:val="24"/>
          <w:szCs w:val="24"/>
          <w:lang w:val="en-US"/>
        </w:rPr>
      </w:pPr>
      <w:r w:rsidRPr="00A8410F">
        <w:rPr>
          <w:rFonts w:ascii="Times New Roman" w:hAnsi="Times New Roman" w:cs="Times New Roman"/>
          <w:b/>
          <w:sz w:val="24"/>
          <w:szCs w:val="24"/>
        </w:rPr>
        <w:t>ABSTRACT</w:t>
      </w:r>
    </w:p>
    <w:p w:rsidR="00FC12DA" w:rsidRPr="007D7262" w:rsidRDefault="00FC12DA" w:rsidP="00FC12DA">
      <w:pPr>
        <w:spacing w:after="0" w:line="240" w:lineRule="auto"/>
        <w:jc w:val="center"/>
        <w:rPr>
          <w:rFonts w:ascii="Times New Roman" w:hAnsi="Times New Roman" w:cs="Times New Roman"/>
          <w:b/>
          <w:sz w:val="24"/>
          <w:szCs w:val="24"/>
          <w:lang w:val="en-US"/>
        </w:rPr>
      </w:pPr>
    </w:p>
    <w:p w:rsidR="00FC12DA" w:rsidRDefault="00FC12DA" w:rsidP="00FC12DA">
      <w:pPr>
        <w:pStyle w:val="HTMLPreformatted"/>
        <w:jc w:val="both"/>
        <w:rPr>
          <w:rFonts w:ascii="Times New Roman" w:hAnsi="Times New Roman" w:cs="Times New Roman"/>
          <w:sz w:val="24"/>
          <w:szCs w:val="24"/>
        </w:rPr>
      </w:pPr>
      <w:r w:rsidRPr="00A8410F">
        <w:rPr>
          <w:rFonts w:ascii="Times New Roman" w:hAnsi="Times New Roman" w:cs="Times New Roman"/>
          <w:b/>
          <w:sz w:val="24"/>
          <w:szCs w:val="24"/>
        </w:rPr>
        <w:t>Background:</w:t>
      </w:r>
      <w:r w:rsidRPr="00C94926">
        <w:rPr>
          <w:rFonts w:ascii="Times New Roman" w:hAnsi="Times New Roman" w:cs="Times New Roman"/>
          <w:sz w:val="24"/>
          <w:szCs w:val="24"/>
        </w:rPr>
        <w:t xml:space="preserve"> Hypertension </w:t>
      </w:r>
      <w:r>
        <w:rPr>
          <w:rStyle w:val="shorttext"/>
          <w:rFonts w:ascii="Times New Roman" w:hAnsi="Times New Roman" w:cs="Times New Roman"/>
          <w:sz w:val="24"/>
          <w:szCs w:val="24"/>
        </w:rPr>
        <w:t xml:space="preserve">is one of the diseases which often </w:t>
      </w:r>
      <w:proofErr w:type="gramStart"/>
      <w:r>
        <w:rPr>
          <w:rStyle w:val="shorttext"/>
          <w:rFonts w:ascii="Times New Roman" w:hAnsi="Times New Roman" w:cs="Times New Roman"/>
          <w:sz w:val="24"/>
          <w:szCs w:val="24"/>
        </w:rPr>
        <w:t>causes</w:t>
      </w:r>
      <w:proofErr w:type="gramEnd"/>
      <w:r>
        <w:rPr>
          <w:rStyle w:val="shorttext"/>
          <w:rFonts w:ascii="Times New Roman" w:hAnsi="Times New Roman" w:cs="Times New Roman"/>
          <w:sz w:val="24"/>
          <w:szCs w:val="24"/>
        </w:rPr>
        <w:t xml:space="preserve"> cardiovascular disorder. </w:t>
      </w:r>
      <w:r w:rsidRPr="007F647B">
        <w:rPr>
          <w:rStyle w:val="shorttext"/>
          <w:rFonts w:ascii="Times New Roman" w:hAnsi="Times New Roman" w:cs="Times New Roman"/>
          <w:sz w:val="24"/>
          <w:szCs w:val="24"/>
        </w:rPr>
        <w:t>Data of Riskesdas in 2013 the prevalence of hypertension in aged 45-54 years old is 35</w:t>
      </w:r>
      <w:proofErr w:type="gramStart"/>
      <w:r w:rsidRPr="007F647B">
        <w:rPr>
          <w:rStyle w:val="shorttext"/>
          <w:rFonts w:ascii="Times New Roman" w:hAnsi="Times New Roman" w:cs="Times New Roman"/>
          <w:sz w:val="24"/>
          <w:szCs w:val="24"/>
        </w:rPr>
        <w:t>,6</w:t>
      </w:r>
      <w:proofErr w:type="gramEnd"/>
      <w:r w:rsidRPr="007F647B">
        <w:rPr>
          <w:rStyle w:val="shorttext"/>
          <w:rFonts w:ascii="Times New Roman" w:hAnsi="Times New Roman" w:cs="Times New Roman"/>
          <w:sz w:val="24"/>
          <w:szCs w:val="24"/>
        </w:rPr>
        <w:t xml:space="preserve">%. The factors that influence hypertension  </w:t>
      </w:r>
      <w:r w:rsidRPr="007F647B">
        <w:rPr>
          <w:rFonts w:ascii="Times New Roman" w:hAnsi="Times New Roman" w:cs="Times New Roman"/>
          <w:sz w:val="24"/>
          <w:szCs w:val="24"/>
        </w:rPr>
        <w:t>is the intake of nutrients such as fat intake</w:t>
      </w:r>
      <w:r w:rsidRPr="00743AC7">
        <w:rPr>
          <w:rFonts w:ascii="Times New Roman" w:hAnsi="Times New Roman" w:cs="Times New Roman"/>
          <w:sz w:val="24"/>
          <w:szCs w:val="24"/>
        </w:rPr>
        <w:t>, fiber, potassium, sodium and</w:t>
      </w:r>
      <w:r>
        <w:rPr>
          <w:rFonts w:ascii="Times New Roman" w:hAnsi="Times New Roman" w:cs="Times New Roman"/>
          <w:sz w:val="24"/>
          <w:szCs w:val="24"/>
        </w:rPr>
        <w:t xml:space="preserve"> the frequency of consuming fried food. </w:t>
      </w:r>
    </w:p>
    <w:p w:rsidR="00FC12DA" w:rsidRPr="00C94926" w:rsidRDefault="00FC12DA" w:rsidP="00FC12DA">
      <w:pPr>
        <w:pStyle w:val="HTMLPreformatted"/>
        <w:jc w:val="both"/>
        <w:rPr>
          <w:rFonts w:ascii="Times New Roman" w:hAnsi="Times New Roman" w:cs="Times New Roman"/>
          <w:sz w:val="24"/>
          <w:szCs w:val="24"/>
        </w:rPr>
      </w:pPr>
      <w:r>
        <w:rPr>
          <w:rFonts w:ascii="Times New Roman" w:hAnsi="Times New Roman" w:cs="Times New Roman"/>
          <w:b/>
          <w:sz w:val="24"/>
          <w:szCs w:val="24"/>
        </w:rPr>
        <w:t xml:space="preserve">Purpose: </w:t>
      </w:r>
      <w:r>
        <w:rPr>
          <w:rFonts w:ascii="Times New Roman" w:hAnsi="Times New Roman" w:cs="Times New Roman"/>
          <w:sz w:val="24"/>
          <w:szCs w:val="24"/>
        </w:rPr>
        <w:t>To know the correlation</w:t>
      </w:r>
      <w:r w:rsidRPr="00C94926">
        <w:rPr>
          <w:rFonts w:ascii="Times New Roman" w:hAnsi="Times New Roman" w:cs="Times New Roman"/>
          <w:sz w:val="24"/>
          <w:szCs w:val="24"/>
        </w:rPr>
        <w:t xml:space="preserve"> between fat intake, fiber, po</w:t>
      </w:r>
      <w:r>
        <w:rPr>
          <w:rFonts w:ascii="Times New Roman" w:hAnsi="Times New Roman" w:cs="Times New Roman"/>
          <w:sz w:val="24"/>
          <w:szCs w:val="24"/>
        </w:rPr>
        <w:t>tassium, sodium and the frequency</w:t>
      </w:r>
      <w:r w:rsidRPr="00C94926">
        <w:rPr>
          <w:rFonts w:ascii="Times New Roman" w:hAnsi="Times New Roman" w:cs="Times New Roman"/>
          <w:sz w:val="24"/>
          <w:szCs w:val="24"/>
        </w:rPr>
        <w:t xml:space="preserve"> of consuming fried food with hypertension in men age</w:t>
      </w:r>
      <w:r>
        <w:rPr>
          <w:rFonts w:ascii="Times New Roman" w:hAnsi="Times New Roman" w:cs="Times New Roman"/>
          <w:sz w:val="24"/>
          <w:szCs w:val="24"/>
        </w:rPr>
        <w:t>d 40-50 years old in G</w:t>
      </w:r>
      <w:r w:rsidRPr="00C94926">
        <w:rPr>
          <w:rFonts w:ascii="Times New Roman" w:hAnsi="Times New Roman" w:cs="Times New Roman"/>
          <w:sz w:val="24"/>
          <w:szCs w:val="24"/>
        </w:rPr>
        <w:t>edanganak village.</w:t>
      </w:r>
    </w:p>
    <w:p w:rsidR="00FC12DA" w:rsidRPr="00A8410F" w:rsidRDefault="00FC12DA" w:rsidP="00FC12DA">
      <w:pPr>
        <w:spacing w:after="0" w:line="240" w:lineRule="auto"/>
        <w:jc w:val="both"/>
        <w:rPr>
          <w:rStyle w:val="shorttext"/>
          <w:rFonts w:ascii="Times New Roman" w:hAnsi="Times New Roman" w:cs="Times New Roman"/>
          <w:sz w:val="24"/>
          <w:szCs w:val="24"/>
        </w:rPr>
      </w:pPr>
      <w:r w:rsidRPr="00A8410F">
        <w:rPr>
          <w:rFonts w:ascii="Times New Roman" w:hAnsi="Times New Roman" w:cs="Times New Roman"/>
          <w:b/>
          <w:sz w:val="24"/>
          <w:szCs w:val="24"/>
        </w:rPr>
        <w:t>Method:</w:t>
      </w:r>
      <w:r w:rsidRPr="00A8410F">
        <w:rPr>
          <w:rFonts w:ascii="Times New Roman" w:hAnsi="Times New Roman" w:cs="Times New Roman"/>
          <w:sz w:val="24"/>
          <w:szCs w:val="24"/>
        </w:rPr>
        <w:t xml:space="preserve"> </w:t>
      </w:r>
      <w:r>
        <w:rPr>
          <w:rFonts w:ascii="Times New Roman" w:hAnsi="Times New Roman" w:cs="Times New Roman"/>
          <w:sz w:val="24"/>
          <w:szCs w:val="24"/>
        </w:rPr>
        <w:t>It used c</w:t>
      </w:r>
      <w:r w:rsidRPr="00A8410F">
        <w:rPr>
          <w:rStyle w:val="shorttext"/>
          <w:rFonts w:ascii="Times New Roman" w:hAnsi="Times New Roman" w:cs="Times New Roman"/>
          <w:sz w:val="24"/>
          <w:szCs w:val="24"/>
        </w:rPr>
        <w:t>orrelation</w:t>
      </w:r>
      <w:r>
        <w:rPr>
          <w:rStyle w:val="shorttext"/>
          <w:rFonts w:ascii="Times New Roman" w:hAnsi="Times New Roman" w:cs="Times New Roman"/>
          <w:sz w:val="24"/>
          <w:szCs w:val="24"/>
        </w:rPr>
        <w:t>al</w:t>
      </w:r>
      <w:r w:rsidRPr="00A8410F">
        <w:rPr>
          <w:rStyle w:val="shorttext"/>
          <w:rFonts w:ascii="Times New Roman" w:hAnsi="Times New Roman" w:cs="Times New Roman"/>
          <w:sz w:val="24"/>
          <w:szCs w:val="24"/>
        </w:rPr>
        <w:t xml:space="preserve"> study with </w:t>
      </w:r>
      <w:r w:rsidRPr="00633FA3">
        <w:rPr>
          <w:rStyle w:val="shorttext"/>
          <w:rFonts w:ascii="Times New Roman" w:hAnsi="Times New Roman" w:cs="Times New Roman"/>
          <w:i/>
          <w:sz w:val="24"/>
          <w:szCs w:val="24"/>
        </w:rPr>
        <w:t>cross-sectiona</w:t>
      </w:r>
      <w:r>
        <w:rPr>
          <w:rStyle w:val="shorttext"/>
          <w:rFonts w:ascii="Times New Roman" w:hAnsi="Times New Roman" w:cs="Times New Roman"/>
          <w:i/>
          <w:sz w:val="24"/>
          <w:szCs w:val="24"/>
        </w:rPr>
        <w:t xml:space="preserve">l </w:t>
      </w:r>
      <w:r>
        <w:rPr>
          <w:rStyle w:val="shorttext"/>
          <w:rFonts w:ascii="Times New Roman" w:hAnsi="Times New Roman" w:cs="Times New Roman"/>
          <w:sz w:val="24"/>
          <w:szCs w:val="24"/>
        </w:rPr>
        <w:t>approach. The study population was</w:t>
      </w:r>
      <w:r w:rsidRPr="00A8410F">
        <w:rPr>
          <w:rStyle w:val="shorttext"/>
          <w:rFonts w:ascii="Times New Roman" w:hAnsi="Times New Roman" w:cs="Times New Roman"/>
          <w:sz w:val="24"/>
          <w:szCs w:val="24"/>
        </w:rPr>
        <w:t xml:space="preserve"> all men a</w:t>
      </w:r>
      <w:r>
        <w:rPr>
          <w:rStyle w:val="shorttext"/>
          <w:rFonts w:ascii="Times New Roman" w:hAnsi="Times New Roman" w:cs="Times New Roman"/>
          <w:sz w:val="24"/>
          <w:szCs w:val="24"/>
        </w:rPr>
        <w:t>ged 40-50 years old in G</w:t>
      </w:r>
      <w:r w:rsidRPr="00A8410F">
        <w:rPr>
          <w:rStyle w:val="shorttext"/>
          <w:rFonts w:ascii="Times New Roman" w:hAnsi="Times New Roman" w:cs="Times New Roman"/>
          <w:sz w:val="24"/>
          <w:szCs w:val="24"/>
        </w:rPr>
        <w:t xml:space="preserve">edanganak village. </w:t>
      </w:r>
      <w:r>
        <w:rPr>
          <w:rStyle w:val="shorttext"/>
          <w:rFonts w:ascii="Times New Roman" w:hAnsi="Times New Roman" w:cs="Times New Roman"/>
          <w:sz w:val="24"/>
          <w:szCs w:val="24"/>
        </w:rPr>
        <w:t xml:space="preserve">It obtained 103 </w:t>
      </w:r>
      <w:r w:rsidRPr="00A8410F">
        <w:rPr>
          <w:rStyle w:val="shorttext"/>
          <w:rFonts w:ascii="Times New Roman" w:hAnsi="Times New Roman" w:cs="Times New Roman"/>
          <w:sz w:val="24"/>
          <w:szCs w:val="24"/>
        </w:rPr>
        <w:t xml:space="preserve">people </w:t>
      </w:r>
      <w:r>
        <w:rPr>
          <w:rStyle w:val="shorttext"/>
          <w:rFonts w:ascii="Times New Roman" w:hAnsi="Times New Roman" w:cs="Times New Roman"/>
          <w:sz w:val="24"/>
          <w:szCs w:val="24"/>
        </w:rPr>
        <w:t>with</w:t>
      </w:r>
      <w:r w:rsidRPr="00A8410F">
        <w:rPr>
          <w:rStyle w:val="shorttext"/>
          <w:rFonts w:ascii="Times New Roman" w:hAnsi="Times New Roman" w:cs="Times New Roman"/>
          <w:sz w:val="24"/>
          <w:szCs w:val="24"/>
        </w:rPr>
        <w:t xml:space="preserve"> </w:t>
      </w:r>
      <w:r w:rsidRPr="00633FA3">
        <w:rPr>
          <w:rStyle w:val="shorttext"/>
          <w:rFonts w:ascii="Times New Roman" w:hAnsi="Times New Roman" w:cs="Times New Roman"/>
          <w:i/>
          <w:sz w:val="24"/>
          <w:szCs w:val="24"/>
        </w:rPr>
        <w:t>proportional random sampling</w:t>
      </w:r>
      <w:r>
        <w:rPr>
          <w:rStyle w:val="shorttext"/>
          <w:rFonts w:ascii="Times New Roman" w:hAnsi="Times New Roman" w:cs="Times New Roman"/>
          <w:i/>
          <w:sz w:val="24"/>
          <w:szCs w:val="24"/>
        </w:rPr>
        <w:t xml:space="preserve"> </w:t>
      </w:r>
      <w:r>
        <w:rPr>
          <w:rStyle w:val="shorttext"/>
          <w:rFonts w:ascii="Times New Roman" w:hAnsi="Times New Roman" w:cs="Times New Roman"/>
          <w:sz w:val="24"/>
          <w:szCs w:val="24"/>
        </w:rPr>
        <w:t>method</w:t>
      </w:r>
      <w:r w:rsidRPr="00A8410F">
        <w:rPr>
          <w:rStyle w:val="shorttext"/>
          <w:rFonts w:ascii="Times New Roman" w:hAnsi="Times New Roman" w:cs="Times New Roman"/>
          <w:sz w:val="24"/>
          <w:szCs w:val="24"/>
        </w:rPr>
        <w:t xml:space="preserve">. </w:t>
      </w:r>
      <w:r>
        <w:rPr>
          <w:rStyle w:val="shorttext"/>
          <w:rFonts w:ascii="Times New Roman" w:hAnsi="Times New Roman" w:cs="Times New Roman"/>
          <w:sz w:val="24"/>
          <w:szCs w:val="24"/>
        </w:rPr>
        <w:t xml:space="preserve">Data collecting used mercury sphygmomanometer, semiquantitative </w:t>
      </w:r>
      <w:r w:rsidRPr="00A8410F">
        <w:rPr>
          <w:rStyle w:val="shorttext"/>
          <w:rFonts w:ascii="Times New Roman" w:hAnsi="Times New Roman" w:cs="Times New Roman"/>
          <w:sz w:val="24"/>
          <w:szCs w:val="24"/>
        </w:rPr>
        <w:t xml:space="preserve">FFQ, microtoa, </w:t>
      </w:r>
      <w:r>
        <w:rPr>
          <w:rStyle w:val="shorttext"/>
          <w:rFonts w:ascii="Times New Roman" w:hAnsi="Times New Roman" w:cs="Times New Roman"/>
          <w:sz w:val="24"/>
          <w:szCs w:val="24"/>
        </w:rPr>
        <w:t>scale</w:t>
      </w:r>
      <w:r w:rsidRPr="00A8410F">
        <w:rPr>
          <w:rStyle w:val="shorttext"/>
          <w:rFonts w:ascii="Times New Roman" w:hAnsi="Times New Roman" w:cs="Times New Roman"/>
          <w:sz w:val="24"/>
          <w:szCs w:val="24"/>
        </w:rPr>
        <w:t>. Bivariat</w:t>
      </w:r>
      <w:r>
        <w:rPr>
          <w:rStyle w:val="shorttext"/>
          <w:rFonts w:ascii="Times New Roman" w:hAnsi="Times New Roman" w:cs="Times New Roman"/>
          <w:sz w:val="24"/>
          <w:szCs w:val="24"/>
        </w:rPr>
        <w:t xml:space="preserve">e analysis used chi square </w:t>
      </w:r>
      <w:r w:rsidRPr="00A8410F">
        <w:rPr>
          <w:rStyle w:val="shorttext"/>
          <w:rFonts w:ascii="Times New Roman" w:hAnsi="Times New Roman" w:cs="Times New Roman"/>
          <w:sz w:val="24"/>
          <w:szCs w:val="24"/>
        </w:rPr>
        <w:t>with α = 0,05.</w:t>
      </w:r>
    </w:p>
    <w:p w:rsidR="00FC12DA" w:rsidRPr="00A8410F" w:rsidRDefault="00FC12DA" w:rsidP="00FC12DA">
      <w:pPr>
        <w:spacing w:after="0" w:line="240" w:lineRule="auto"/>
        <w:jc w:val="both"/>
        <w:rPr>
          <w:rStyle w:val="alt-edited"/>
          <w:rFonts w:ascii="Times New Roman" w:hAnsi="Times New Roman" w:cs="Times New Roman"/>
          <w:sz w:val="24"/>
          <w:szCs w:val="24"/>
        </w:rPr>
      </w:pPr>
      <w:r w:rsidRPr="00A8410F">
        <w:rPr>
          <w:rStyle w:val="shorttext"/>
          <w:rFonts w:ascii="Times New Roman" w:hAnsi="Times New Roman" w:cs="Times New Roman"/>
          <w:b/>
          <w:sz w:val="24"/>
          <w:szCs w:val="24"/>
        </w:rPr>
        <w:t>Result:</w:t>
      </w:r>
      <w:r w:rsidRPr="00A8410F">
        <w:rPr>
          <w:rStyle w:val="shorttext"/>
          <w:rFonts w:ascii="Times New Roman" w:hAnsi="Times New Roman" w:cs="Times New Roman"/>
          <w:sz w:val="24"/>
          <w:szCs w:val="24"/>
        </w:rPr>
        <w:t xml:space="preserve"> </w:t>
      </w:r>
      <w:r>
        <w:rPr>
          <w:rStyle w:val="shorttext"/>
          <w:rFonts w:ascii="Times New Roman" w:hAnsi="Times New Roman" w:cs="Times New Roman"/>
          <w:sz w:val="24"/>
          <w:szCs w:val="24"/>
        </w:rPr>
        <w:t>Mostly, the f</w:t>
      </w:r>
      <w:r w:rsidRPr="00A8410F">
        <w:rPr>
          <w:rStyle w:val="shorttext"/>
          <w:rFonts w:ascii="Times New Roman" w:hAnsi="Times New Roman" w:cs="Times New Roman"/>
          <w:sz w:val="24"/>
          <w:szCs w:val="24"/>
        </w:rPr>
        <w:t xml:space="preserve">at intake </w:t>
      </w:r>
      <w:r>
        <w:rPr>
          <w:rStyle w:val="shorttext"/>
          <w:rFonts w:ascii="Times New Roman" w:hAnsi="Times New Roman" w:cs="Times New Roman"/>
          <w:sz w:val="24"/>
          <w:szCs w:val="24"/>
        </w:rPr>
        <w:t>was</w:t>
      </w:r>
      <w:r w:rsidRPr="00A8410F">
        <w:rPr>
          <w:rStyle w:val="shorttext"/>
          <w:rFonts w:ascii="Times New Roman" w:hAnsi="Times New Roman" w:cs="Times New Roman"/>
          <w:sz w:val="24"/>
          <w:szCs w:val="24"/>
        </w:rPr>
        <w:t xml:space="preserve"> in </w:t>
      </w:r>
      <w:r>
        <w:rPr>
          <w:rStyle w:val="alt-edited"/>
          <w:rFonts w:ascii="Times New Roman" w:hAnsi="Times New Roman" w:cs="Times New Roman"/>
          <w:sz w:val="24"/>
          <w:szCs w:val="24"/>
        </w:rPr>
        <w:t>good category which was</w:t>
      </w:r>
      <w:r w:rsidRPr="00A8410F">
        <w:rPr>
          <w:rStyle w:val="alt-edited"/>
          <w:rFonts w:ascii="Times New Roman" w:hAnsi="Times New Roman" w:cs="Times New Roman"/>
          <w:sz w:val="24"/>
          <w:szCs w:val="24"/>
        </w:rPr>
        <w:t xml:space="preserve"> 74,8%.</w:t>
      </w:r>
      <w:r>
        <w:rPr>
          <w:rStyle w:val="alt-edited"/>
          <w:rFonts w:ascii="Times New Roman" w:hAnsi="Times New Roman" w:cs="Times New Roman"/>
          <w:sz w:val="24"/>
          <w:szCs w:val="24"/>
        </w:rPr>
        <w:t xml:space="preserve"> Mostly, the f</w:t>
      </w:r>
      <w:r w:rsidRPr="00A8410F">
        <w:rPr>
          <w:rStyle w:val="alt-edited"/>
          <w:rFonts w:ascii="Times New Roman" w:hAnsi="Times New Roman" w:cs="Times New Roman"/>
          <w:sz w:val="24"/>
          <w:szCs w:val="24"/>
        </w:rPr>
        <w:t>iber intake</w:t>
      </w:r>
      <w:r>
        <w:rPr>
          <w:rStyle w:val="alt-edited"/>
          <w:rFonts w:ascii="Times New Roman" w:hAnsi="Times New Roman" w:cs="Times New Roman"/>
          <w:sz w:val="24"/>
          <w:szCs w:val="24"/>
        </w:rPr>
        <w:t xml:space="preserve"> was</w:t>
      </w:r>
      <w:r w:rsidRPr="00A8410F">
        <w:rPr>
          <w:rStyle w:val="alt-edited"/>
          <w:rFonts w:ascii="Times New Roman" w:hAnsi="Times New Roman" w:cs="Times New Roman"/>
          <w:sz w:val="24"/>
          <w:szCs w:val="24"/>
        </w:rPr>
        <w:t xml:space="preserve"> </w:t>
      </w:r>
      <w:r w:rsidRPr="00A8410F">
        <w:rPr>
          <w:rStyle w:val="shorttext"/>
          <w:rFonts w:ascii="Times New Roman" w:hAnsi="Times New Roman" w:cs="Times New Roman"/>
          <w:sz w:val="24"/>
          <w:szCs w:val="24"/>
        </w:rPr>
        <w:t xml:space="preserve">in </w:t>
      </w:r>
      <w:r w:rsidRPr="00A8410F">
        <w:rPr>
          <w:rStyle w:val="alt-edited"/>
          <w:rFonts w:ascii="Times New Roman" w:hAnsi="Times New Roman" w:cs="Times New Roman"/>
          <w:sz w:val="24"/>
          <w:szCs w:val="24"/>
        </w:rPr>
        <w:t xml:space="preserve">good category </w:t>
      </w:r>
      <w:r>
        <w:rPr>
          <w:rStyle w:val="alt-edited"/>
          <w:rFonts w:ascii="Times New Roman" w:hAnsi="Times New Roman" w:cs="Times New Roman"/>
          <w:sz w:val="24"/>
          <w:szCs w:val="24"/>
        </w:rPr>
        <w:t>which was</w:t>
      </w:r>
      <w:r w:rsidRPr="00A8410F">
        <w:rPr>
          <w:rStyle w:val="alt-edited"/>
          <w:rFonts w:ascii="Times New Roman" w:hAnsi="Times New Roman" w:cs="Times New Roman"/>
          <w:sz w:val="24"/>
          <w:szCs w:val="24"/>
        </w:rPr>
        <w:t xml:space="preserve"> 77,6%.</w:t>
      </w:r>
      <w:r>
        <w:rPr>
          <w:rStyle w:val="alt-edited"/>
          <w:rFonts w:ascii="Times New Roman" w:hAnsi="Times New Roman" w:cs="Times New Roman"/>
          <w:sz w:val="24"/>
          <w:szCs w:val="24"/>
        </w:rPr>
        <w:t xml:space="preserve"> Mostly, p</w:t>
      </w:r>
      <w:r w:rsidRPr="00A8410F">
        <w:rPr>
          <w:rStyle w:val="alt-edited"/>
          <w:rFonts w:ascii="Times New Roman" w:hAnsi="Times New Roman" w:cs="Times New Roman"/>
          <w:sz w:val="24"/>
          <w:szCs w:val="24"/>
        </w:rPr>
        <w:t xml:space="preserve">otassium intake </w:t>
      </w:r>
      <w:r>
        <w:rPr>
          <w:rStyle w:val="shorttext"/>
          <w:rFonts w:ascii="Times New Roman" w:hAnsi="Times New Roman" w:cs="Times New Roman"/>
          <w:sz w:val="24"/>
          <w:szCs w:val="24"/>
        </w:rPr>
        <w:t>was</w:t>
      </w:r>
      <w:r w:rsidRPr="00A8410F">
        <w:rPr>
          <w:rStyle w:val="shorttext"/>
          <w:rFonts w:ascii="Times New Roman" w:hAnsi="Times New Roman" w:cs="Times New Roman"/>
          <w:sz w:val="24"/>
          <w:szCs w:val="24"/>
        </w:rPr>
        <w:t xml:space="preserve"> in </w:t>
      </w:r>
      <w:r w:rsidRPr="00A8410F">
        <w:rPr>
          <w:rStyle w:val="alt-edited"/>
          <w:rFonts w:ascii="Times New Roman" w:hAnsi="Times New Roman" w:cs="Times New Roman"/>
          <w:sz w:val="24"/>
          <w:szCs w:val="24"/>
        </w:rPr>
        <w:t xml:space="preserve">good category </w:t>
      </w:r>
      <w:r>
        <w:rPr>
          <w:rStyle w:val="alt-edited"/>
          <w:rFonts w:ascii="Times New Roman" w:hAnsi="Times New Roman" w:cs="Times New Roman"/>
          <w:sz w:val="24"/>
          <w:szCs w:val="24"/>
        </w:rPr>
        <w:t>which was</w:t>
      </w:r>
      <w:r w:rsidRPr="00A8410F">
        <w:rPr>
          <w:rStyle w:val="alt-edited"/>
          <w:rFonts w:ascii="Times New Roman" w:hAnsi="Times New Roman" w:cs="Times New Roman"/>
          <w:sz w:val="24"/>
          <w:szCs w:val="24"/>
        </w:rPr>
        <w:t xml:space="preserve"> 64,1%.</w:t>
      </w:r>
      <w:r>
        <w:rPr>
          <w:rStyle w:val="alt-edited"/>
          <w:rFonts w:ascii="Times New Roman" w:hAnsi="Times New Roman" w:cs="Times New Roman"/>
          <w:sz w:val="24"/>
          <w:szCs w:val="24"/>
        </w:rPr>
        <w:t xml:space="preserve"> Mostly, s</w:t>
      </w:r>
      <w:r w:rsidRPr="00A8410F">
        <w:rPr>
          <w:rStyle w:val="alt-edited"/>
          <w:rFonts w:ascii="Times New Roman" w:hAnsi="Times New Roman" w:cs="Times New Roman"/>
          <w:sz w:val="24"/>
          <w:szCs w:val="24"/>
        </w:rPr>
        <w:t xml:space="preserve">odium intake </w:t>
      </w:r>
      <w:r>
        <w:rPr>
          <w:rStyle w:val="alt-edited"/>
          <w:rFonts w:ascii="Times New Roman" w:hAnsi="Times New Roman" w:cs="Times New Roman"/>
          <w:sz w:val="24"/>
          <w:szCs w:val="24"/>
        </w:rPr>
        <w:t>was</w:t>
      </w:r>
      <w:r w:rsidRPr="00A8410F">
        <w:rPr>
          <w:rStyle w:val="shorttext"/>
          <w:rFonts w:ascii="Times New Roman" w:hAnsi="Times New Roman" w:cs="Times New Roman"/>
          <w:sz w:val="24"/>
          <w:szCs w:val="24"/>
        </w:rPr>
        <w:t xml:space="preserve"> in </w:t>
      </w:r>
      <w:r w:rsidRPr="00A8410F">
        <w:rPr>
          <w:rStyle w:val="alt-edited"/>
          <w:rFonts w:ascii="Times New Roman" w:hAnsi="Times New Roman" w:cs="Times New Roman"/>
          <w:sz w:val="24"/>
          <w:szCs w:val="24"/>
        </w:rPr>
        <w:t xml:space="preserve">good category  </w:t>
      </w:r>
      <w:r>
        <w:rPr>
          <w:rStyle w:val="alt-edited"/>
          <w:rFonts w:ascii="Times New Roman" w:hAnsi="Times New Roman" w:cs="Times New Roman"/>
          <w:sz w:val="24"/>
          <w:szCs w:val="24"/>
        </w:rPr>
        <w:t>which was 50,5%. The frequency</w:t>
      </w:r>
      <w:r w:rsidRPr="00A8410F">
        <w:rPr>
          <w:rStyle w:val="alt-edited"/>
          <w:rFonts w:ascii="Times New Roman" w:hAnsi="Times New Roman" w:cs="Times New Roman"/>
          <w:sz w:val="24"/>
          <w:szCs w:val="24"/>
        </w:rPr>
        <w:t xml:space="preserve"> of consuming fried food in sometimes category  </w:t>
      </w:r>
      <w:r>
        <w:rPr>
          <w:rStyle w:val="alt-edited"/>
          <w:rFonts w:ascii="Times New Roman" w:hAnsi="Times New Roman" w:cs="Times New Roman"/>
          <w:sz w:val="24"/>
          <w:szCs w:val="24"/>
        </w:rPr>
        <w:t>which was</w:t>
      </w:r>
      <w:r w:rsidRPr="00A8410F">
        <w:rPr>
          <w:rStyle w:val="alt-edited"/>
          <w:rFonts w:ascii="Times New Roman" w:hAnsi="Times New Roman" w:cs="Times New Roman"/>
          <w:sz w:val="24"/>
          <w:szCs w:val="24"/>
        </w:rPr>
        <w:t xml:space="preserve"> 41,7%. The </w:t>
      </w:r>
      <w:r>
        <w:rPr>
          <w:rStyle w:val="alt-edited"/>
          <w:rFonts w:ascii="Times New Roman" w:hAnsi="Times New Roman" w:cs="Times New Roman"/>
          <w:sz w:val="24"/>
          <w:szCs w:val="24"/>
        </w:rPr>
        <w:t>incidence of hypertension was in</w:t>
      </w:r>
      <w:r w:rsidRPr="00A8410F">
        <w:rPr>
          <w:rStyle w:val="alt-edited"/>
          <w:rFonts w:ascii="Times New Roman" w:hAnsi="Times New Roman" w:cs="Times New Roman"/>
          <w:sz w:val="24"/>
          <w:szCs w:val="24"/>
        </w:rPr>
        <w:t xml:space="preserve"> 52 p</w:t>
      </w:r>
      <w:r>
        <w:rPr>
          <w:rStyle w:val="alt-edited"/>
          <w:rFonts w:ascii="Times New Roman" w:hAnsi="Times New Roman" w:cs="Times New Roman"/>
          <w:sz w:val="24"/>
          <w:szCs w:val="24"/>
        </w:rPr>
        <w:t>eople</w:t>
      </w:r>
      <w:r w:rsidRPr="00A8410F">
        <w:rPr>
          <w:rStyle w:val="alt-edited"/>
          <w:rFonts w:ascii="Times New Roman" w:hAnsi="Times New Roman" w:cs="Times New Roman"/>
          <w:sz w:val="24"/>
          <w:szCs w:val="24"/>
        </w:rPr>
        <w:t xml:space="preserve"> (50,5%), and</w:t>
      </w:r>
      <w:r>
        <w:rPr>
          <w:rStyle w:val="alt-edited"/>
          <w:rFonts w:ascii="Times New Roman" w:hAnsi="Times New Roman" w:cs="Times New Roman"/>
          <w:sz w:val="24"/>
          <w:szCs w:val="24"/>
        </w:rPr>
        <w:t xml:space="preserve"> nonhypertension was in 51 people</w:t>
      </w:r>
      <w:r w:rsidRPr="00A8410F">
        <w:rPr>
          <w:rStyle w:val="alt-edited"/>
          <w:rFonts w:ascii="Times New Roman" w:hAnsi="Times New Roman" w:cs="Times New Roman"/>
          <w:sz w:val="24"/>
          <w:szCs w:val="24"/>
        </w:rPr>
        <w:t xml:space="preserve"> (49,5%). There was </w:t>
      </w:r>
      <w:r>
        <w:rPr>
          <w:rStyle w:val="alt-edited"/>
          <w:rFonts w:ascii="Times New Roman" w:hAnsi="Times New Roman" w:cs="Times New Roman"/>
          <w:sz w:val="24"/>
          <w:szCs w:val="24"/>
        </w:rPr>
        <w:t>correlation</w:t>
      </w:r>
      <w:r w:rsidRPr="00A8410F">
        <w:rPr>
          <w:rStyle w:val="alt-edited"/>
          <w:rFonts w:ascii="Times New Roman" w:hAnsi="Times New Roman" w:cs="Times New Roman"/>
          <w:sz w:val="24"/>
          <w:szCs w:val="24"/>
        </w:rPr>
        <w:t xml:space="preserve"> between fat intake, fiber, sodium, and the frequent of consuming fried food with hypertension (</w:t>
      </w:r>
      <w:r w:rsidRPr="00A8410F">
        <w:rPr>
          <w:rFonts w:ascii="Times New Roman" w:hAnsi="Times New Roman" w:cs="Times New Roman"/>
          <w:sz w:val="24"/>
          <w:szCs w:val="24"/>
        </w:rPr>
        <w:t>p=0,0001, p=0,002, p=0,0001, p=0,0001). There was no</w:t>
      </w:r>
      <w:r w:rsidRPr="00A8410F">
        <w:rPr>
          <w:rStyle w:val="alt-edited"/>
          <w:rFonts w:ascii="Times New Roman" w:hAnsi="Times New Roman" w:cs="Times New Roman"/>
          <w:sz w:val="24"/>
          <w:szCs w:val="24"/>
        </w:rPr>
        <w:t xml:space="preserve"> </w:t>
      </w:r>
      <w:r>
        <w:rPr>
          <w:rStyle w:val="alt-edited"/>
          <w:rFonts w:ascii="Times New Roman" w:hAnsi="Times New Roman" w:cs="Times New Roman"/>
          <w:sz w:val="24"/>
          <w:szCs w:val="24"/>
        </w:rPr>
        <w:t>correlation</w:t>
      </w:r>
      <w:r w:rsidRPr="00A8410F">
        <w:rPr>
          <w:rStyle w:val="alt-edited"/>
          <w:rFonts w:ascii="Times New Roman" w:hAnsi="Times New Roman" w:cs="Times New Roman"/>
          <w:sz w:val="24"/>
          <w:szCs w:val="24"/>
        </w:rPr>
        <w:t xml:space="preserve"> between potassium intake with hypertension (p=0,560).</w:t>
      </w:r>
    </w:p>
    <w:p w:rsidR="00FC12DA" w:rsidRDefault="00FC12DA" w:rsidP="00FC12DA">
      <w:pPr>
        <w:spacing w:after="0" w:line="240" w:lineRule="auto"/>
        <w:jc w:val="both"/>
        <w:rPr>
          <w:rStyle w:val="alt-edited"/>
          <w:rFonts w:ascii="Times New Roman" w:hAnsi="Times New Roman" w:cs="Times New Roman"/>
          <w:sz w:val="24"/>
          <w:szCs w:val="24"/>
          <w:lang w:val="en-US"/>
        </w:rPr>
      </w:pPr>
      <w:r w:rsidRPr="00A8410F">
        <w:rPr>
          <w:rStyle w:val="alt-edited"/>
          <w:rFonts w:ascii="Times New Roman" w:hAnsi="Times New Roman" w:cs="Times New Roman"/>
          <w:b/>
          <w:sz w:val="24"/>
          <w:szCs w:val="24"/>
        </w:rPr>
        <w:t>Conclusion:</w:t>
      </w:r>
      <w:r>
        <w:rPr>
          <w:rStyle w:val="alt-edited"/>
          <w:rFonts w:ascii="Times New Roman" w:hAnsi="Times New Roman" w:cs="Times New Roman"/>
          <w:sz w:val="24"/>
          <w:szCs w:val="24"/>
        </w:rPr>
        <w:t xml:space="preserve"> There is a</w:t>
      </w:r>
      <w:r w:rsidRPr="00A8410F">
        <w:rPr>
          <w:rStyle w:val="alt-edited"/>
          <w:rFonts w:ascii="Times New Roman" w:hAnsi="Times New Roman" w:cs="Times New Roman"/>
          <w:sz w:val="24"/>
          <w:szCs w:val="24"/>
        </w:rPr>
        <w:t xml:space="preserve"> </w:t>
      </w:r>
      <w:r>
        <w:rPr>
          <w:rStyle w:val="alt-edited"/>
          <w:rFonts w:ascii="Times New Roman" w:hAnsi="Times New Roman" w:cs="Times New Roman"/>
          <w:sz w:val="24"/>
          <w:szCs w:val="24"/>
        </w:rPr>
        <w:t>correlation</w:t>
      </w:r>
      <w:r w:rsidRPr="00A8410F">
        <w:rPr>
          <w:rStyle w:val="alt-edited"/>
          <w:rFonts w:ascii="Times New Roman" w:hAnsi="Times New Roman" w:cs="Times New Roman"/>
          <w:sz w:val="24"/>
          <w:szCs w:val="24"/>
        </w:rPr>
        <w:t xml:space="preserve"> between fat intake, fiber, sodium, and the frequen</w:t>
      </w:r>
      <w:r>
        <w:rPr>
          <w:rStyle w:val="alt-edited"/>
          <w:rFonts w:ascii="Times New Roman" w:hAnsi="Times New Roman" w:cs="Times New Roman"/>
          <w:sz w:val="24"/>
          <w:szCs w:val="24"/>
        </w:rPr>
        <w:t>cy</w:t>
      </w:r>
      <w:r w:rsidRPr="00A8410F">
        <w:rPr>
          <w:rStyle w:val="alt-edited"/>
          <w:rFonts w:ascii="Times New Roman" w:hAnsi="Times New Roman" w:cs="Times New Roman"/>
          <w:sz w:val="24"/>
          <w:szCs w:val="24"/>
        </w:rPr>
        <w:t xml:space="preserve"> of consuming fried food with hypertension.</w:t>
      </w:r>
    </w:p>
    <w:p w:rsidR="00FC12DA" w:rsidRDefault="00FC12DA" w:rsidP="00FC12DA">
      <w:pPr>
        <w:spacing w:after="0" w:line="240" w:lineRule="auto"/>
        <w:jc w:val="both"/>
        <w:rPr>
          <w:rStyle w:val="alt-edited"/>
          <w:rFonts w:ascii="Times New Roman" w:hAnsi="Times New Roman" w:cs="Times New Roman"/>
          <w:sz w:val="24"/>
          <w:szCs w:val="24"/>
          <w:lang w:val="en-US"/>
        </w:rPr>
      </w:pPr>
    </w:p>
    <w:p w:rsidR="00FC12DA" w:rsidRDefault="00FC12DA" w:rsidP="00FC12DA">
      <w:pPr>
        <w:spacing w:after="0" w:line="240" w:lineRule="auto"/>
        <w:jc w:val="both"/>
        <w:rPr>
          <w:rStyle w:val="alt-edited"/>
          <w:rFonts w:ascii="Times New Roman" w:hAnsi="Times New Roman" w:cs="Times New Roman"/>
          <w:sz w:val="24"/>
          <w:szCs w:val="24"/>
          <w:lang w:val="en-US"/>
        </w:rPr>
      </w:pPr>
    </w:p>
    <w:p w:rsidR="00FC12DA" w:rsidRDefault="00FC12DA" w:rsidP="00FC12DA">
      <w:pPr>
        <w:spacing w:after="0" w:line="240" w:lineRule="auto"/>
        <w:jc w:val="both"/>
        <w:rPr>
          <w:rStyle w:val="alt-edited"/>
          <w:rFonts w:ascii="Times New Roman" w:hAnsi="Times New Roman" w:cs="Times New Roman"/>
          <w:sz w:val="24"/>
          <w:szCs w:val="24"/>
          <w:lang w:val="en-US"/>
        </w:rPr>
      </w:pPr>
    </w:p>
    <w:p w:rsidR="00FC12DA" w:rsidRDefault="00FC12DA" w:rsidP="00FC12DA">
      <w:pPr>
        <w:spacing w:after="0" w:line="240" w:lineRule="auto"/>
        <w:jc w:val="both"/>
        <w:rPr>
          <w:rStyle w:val="alt-edited"/>
          <w:rFonts w:ascii="Times New Roman" w:hAnsi="Times New Roman" w:cs="Times New Roman"/>
          <w:sz w:val="24"/>
          <w:szCs w:val="24"/>
          <w:lang w:val="en-US"/>
        </w:rPr>
      </w:pPr>
    </w:p>
    <w:p w:rsidR="00FC12DA" w:rsidRPr="00015D28" w:rsidRDefault="00FC12DA" w:rsidP="00FC12DA">
      <w:pPr>
        <w:spacing w:after="0" w:line="240" w:lineRule="auto"/>
        <w:jc w:val="both"/>
        <w:rPr>
          <w:rStyle w:val="alt-edited"/>
          <w:rFonts w:ascii="Times New Roman" w:hAnsi="Times New Roman" w:cs="Times New Roman"/>
          <w:sz w:val="24"/>
          <w:szCs w:val="24"/>
          <w:lang w:val="en-US"/>
        </w:rPr>
      </w:pPr>
    </w:p>
    <w:p w:rsidR="00FC12DA" w:rsidRPr="00A8410F" w:rsidRDefault="00FC12DA" w:rsidP="00FC12DA">
      <w:pPr>
        <w:spacing w:after="0" w:line="240" w:lineRule="auto"/>
        <w:jc w:val="both"/>
        <w:rPr>
          <w:rStyle w:val="alt-edited"/>
          <w:rFonts w:ascii="Times New Roman" w:hAnsi="Times New Roman" w:cs="Times New Roman"/>
          <w:sz w:val="24"/>
          <w:szCs w:val="24"/>
        </w:rPr>
      </w:pPr>
      <w:r w:rsidRPr="00A8410F">
        <w:rPr>
          <w:rStyle w:val="alt-edited"/>
          <w:rFonts w:ascii="Times New Roman" w:hAnsi="Times New Roman" w:cs="Times New Roman"/>
          <w:b/>
          <w:sz w:val="24"/>
          <w:szCs w:val="24"/>
        </w:rPr>
        <w:t>Keywords</w:t>
      </w:r>
      <w:r>
        <w:rPr>
          <w:rStyle w:val="alt-edited"/>
          <w:rFonts w:ascii="Times New Roman" w:hAnsi="Times New Roman" w:cs="Times New Roman"/>
          <w:b/>
          <w:sz w:val="24"/>
          <w:szCs w:val="24"/>
        </w:rPr>
        <w:tab/>
        <w:t xml:space="preserve">  </w:t>
      </w:r>
      <w:r w:rsidRPr="00A8410F">
        <w:rPr>
          <w:rStyle w:val="alt-edited"/>
          <w:rFonts w:ascii="Times New Roman" w:hAnsi="Times New Roman" w:cs="Times New Roman"/>
          <w:b/>
          <w:sz w:val="24"/>
          <w:szCs w:val="24"/>
        </w:rPr>
        <w:t>:</w:t>
      </w:r>
      <w:r>
        <w:rPr>
          <w:rStyle w:val="alt-edited"/>
          <w:rFonts w:ascii="Times New Roman" w:hAnsi="Times New Roman" w:cs="Times New Roman"/>
          <w:sz w:val="24"/>
          <w:szCs w:val="24"/>
        </w:rPr>
        <w:t xml:space="preserve"> F</w:t>
      </w:r>
      <w:r w:rsidRPr="00A8410F">
        <w:rPr>
          <w:rStyle w:val="alt-edited"/>
          <w:rFonts w:ascii="Times New Roman" w:hAnsi="Times New Roman" w:cs="Times New Roman"/>
          <w:sz w:val="24"/>
          <w:szCs w:val="24"/>
        </w:rPr>
        <w:t xml:space="preserve">at, </w:t>
      </w:r>
      <w:r>
        <w:rPr>
          <w:rStyle w:val="alt-edited"/>
          <w:rFonts w:ascii="Times New Roman" w:hAnsi="Times New Roman" w:cs="Times New Roman"/>
          <w:sz w:val="24"/>
          <w:szCs w:val="24"/>
        </w:rPr>
        <w:t>Fiber, Po</w:t>
      </w:r>
      <w:r w:rsidRPr="00A8410F">
        <w:rPr>
          <w:rStyle w:val="alt-edited"/>
          <w:rFonts w:ascii="Times New Roman" w:hAnsi="Times New Roman" w:cs="Times New Roman"/>
          <w:sz w:val="24"/>
          <w:szCs w:val="24"/>
        </w:rPr>
        <w:t>tas</w:t>
      </w:r>
      <w:r>
        <w:rPr>
          <w:rStyle w:val="alt-edited"/>
          <w:rFonts w:ascii="Times New Roman" w:hAnsi="Times New Roman" w:cs="Times New Roman"/>
          <w:sz w:val="24"/>
          <w:szCs w:val="24"/>
        </w:rPr>
        <w:t>s</w:t>
      </w:r>
      <w:r w:rsidRPr="00A8410F">
        <w:rPr>
          <w:rStyle w:val="alt-edited"/>
          <w:rFonts w:ascii="Times New Roman" w:hAnsi="Times New Roman" w:cs="Times New Roman"/>
          <w:sz w:val="24"/>
          <w:szCs w:val="24"/>
        </w:rPr>
        <w:t>ium, Sodium, Fried Food, Hypertension</w:t>
      </w:r>
    </w:p>
    <w:p w:rsidR="00FC12DA" w:rsidRPr="00A8410F" w:rsidRDefault="00FC12DA" w:rsidP="00FC12DA">
      <w:pPr>
        <w:spacing w:after="0" w:line="240" w:lineRule="auto"/>
        <w:jc w:val="both"/>
        <w:rPr>
          <w:rFonts w:ascii="Times New Roman" w:hAnsi="Times New Roman" w:cs="Times New Roman"/>
          <w:sz w:val="24"/>
          <w:szCs w:val="24"/>
        </w:rPr>
      </w:pPr>
      <w:r w:rsidRPr="00A8410F">
        <w:rPr>
          <w:rStyle w:val="alt-edited"/>
          <w:rFonts w:ascii="Times New Roman" w:hAnsi="Times New Roman" w:cs="Times New Roman"/>
          <w:b/>
          <w:sz w:val="24"/>
          <w:szCs w:val="24"/>
        </w:rPr>
        <w:t>Bibliographies :</w:t>
      </w:r>
      <w:r>
        <w:rPr>
          <w:rStyle w:val="alt-edited"/>
          <w:rFonts w:ascii="Times New Roman" w:hAnsi="Times New Roman" w:cs="Times New Roman"/>
          <w:sz w:val="24"/>
          <w:szCs w:val="24"/>
        </w:rPr>
        <w:t xml:space="preserve"> </w:t>
      </w:r>
      <w:r>
        <w:rPr>
          <w:rStyle w:val="alt-edited"/>
          <w:rFonts w:ascii="Times New Roman" w:hAnsi="Times New Roman" w:cs="Times New Roman"/>
          <w:sz w:val="24"/>
          <w:szCs w:val="24"/>
          <w:lang w:val="en-US"/>
        </w:rPr>
        <w:t>18</w:t>
      </w:r>
      <w:r>
        <w:rPr>
          <w:rStyle w:val="alt-edited"/>
          <w:rFonts w:ascii="Times New Roman" w:hAnsi="Times New Roman" w:cs="Times New Roman"/>
          <w:sz w:val="24"/>
          <w:szCs w:val="24"/>
        </w:rPr>
        <w:t xml:space="preserve"> (2000-201</w:t>
      </w:r>
      <w:r>
        <w:rPr>
          <w:rStyle w:val="alt-edited"/>
          <w:rFonts w:ascii="Times New Roman" w:hAnsi="Times New Roman" w:cs="Times New Roman"/>
          <w:sz w:val="24"/>
          <w:szCs w:val="24"/>
          <w:lang w:val="en-US"/>
        </w:rPr>
        <w:t>2</w:t>
      </w:r>
      <w:r w:rsidRPr="00A8410F">
        <w:rPr>
          <w:rStyle w:val="alt-edited"/>
          <w:rFonts w:ascii="Times New Roman" w:hAnsi="Times New Roman" w:cs="Times New Roman"/>
          <w:sz w:val="24"/>
          <w:szCs w:val="24"/>
        </w:rPr>
        <w:t>)</w:t>
      </w:r>
    </w:p>
    <w:p w:rsidR="00FC12DA" w:rsidRDefault="00FC12DA" w:rsidP="00FC12DA">
      <w:pPr>
        <w:spacing w:after="0" w:line="240" w:lineRule="auto"/>
        <w:jc w:val="both"/>
        <w:rPr>
          <w:rFonts w:ascii="Times New Roman" w:hAnsi="Times New Roman" w:cs="Times New Roman"/>
          <w:b/>
          <w:sz w:val="24"/>
          <w:szCs w:val="24"/>
          <w:lang w:val="en-US"/>
        </w:rPr>
      </w:pPr>
      <w:r w:rsidRPr="00015D28">
        <w:rPr>
          <w:rFonts w:ascii="Times New Roman" w:hAnsi="Times New Roman" w:cs="Times New Roman"/>
          <w:b/>
          <w:sz w:val="24"/>
          <w:szCs w:val="24"/>
          <w:lang w:val="en-US"/>
        </w:rPr>
        <w:lastRenderedPageBreak/>
        <w:t>PENDAHULUAN</w:t>
      </w:r>
    </w:p>
    <w:p w:rsidR="00FC12DA" w:rsidRDefault="00FC12DA" w:rsidP="00FC12D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Hipertensi merupakan masalah kesehatan global yang membutuhkan perhatian karena telah menjadi penyebab kematian utama di negara-negara maju maupun berkembang yang menyebabkan angka kesakitan tinggi dan merupakan kematian nomer tiga setelah stroke dan tuberkulosis, yakni 6,7% dari kematian populasi pada semua umur (Kemenkes, 2010). </w:t>
      </w:r>
      <w:r>
        <w:rPr>
          <w:rFonts w:ascii="Times New Roman" w:hAnsi="Times New Roman" w:cs="Times New Roman"/>
          <w:sz w:val="24"/>
          <w:szCs w:val="24"/>
        </w:rPr>
        <w:t>Hipertensi akan memberi gejala yang berlanjut untuk suatu target organ seperti otak (</w:t>
      </w:r>
      <w:r>
        <w:rPr>
          <w:rFonts w:ascii="Times New Roman" w:hAnsi="Times New Roman" w:cs="Times New Roman"/>
          <w:i/>
          <w:sz w:val="24"/>
          <w:szCs w:val="24"/>
        </w:rPr>
        <w:t>stroke</w:t>
      </w:r>
      <w:r>
        <w:rPr>
          <w:rFonts w:ascii="Times New Roman" w:hAnsi="Times New Roman" w:cs="Times New Roman"/>
          <w:sz w:val="24"/>
          <w:szCs w:val="24"/>
        </w:rPr>
        <w:t>), pembuluh darah jantung (penyakit jantung koroner), otot jantung (</w:t>
      </w:r>
      <w:r>
        <w:rPr>
          <w:rFonts w:ascii="Times New Roman" w:hAnsi="Times New Roman" w:cs="Times New Roman"/>
          <w:i/>
          <w:sz w:val="24"/>
          <w:szCs w:val="24"/>
        </w:rPr>
        <w:t>left ventricle hypertropy</w:t>
      </w:r>
      <w:r>
        <w:rPr>
          <w:rFonts w:ascii="Times New Roman" w:hAnsi="Times New Roman" w:cs="Times New Roman"/>
          <w:sz w:val="24"/>
          <w:szCs w:val="24"/>
        </w:rPr>
        <w:t xml:space="preserve">) (Bustan, 2000). Hipertensi sering kali disebut sebagai </w:t>
      </w:r>
      <w:r>
        <w:rPr>
          <w:rFonts w:ascii="Times New Roman" w:hAnsi="Times New Roman" w:cs="Times New Roman"/>
          <w:i/>
          <w:sz w:val="24"/>
          <w:szCs w:val="24"/>
        </w:rPr>
        <w:t>silent killer</w:t>
      </w:r>
      <w:r>
        <w:rPr>
          <w:rFonts w:ascii="Times New Roman" w:hAnsi="Times New Roman" w:cs="Times New Roman"/>
          <w:sz w:val="24"/>
          <w:szCs w:val="24"/>
        </w:rPr>
        <w:t xml:space="preserve"> karena termasuk dalam penyakit yang mematikan tanpa disertai dengan gejala-gejalanya lebih dahulu sebagai peringatan bagi penderitanya (Sustrani, 2006).</w:t>
      </w:r>
    </w:p>
    <w:p w:rsidR="00FC12DA" w:rsidRPr="0031576D" w:rsidRDefault="00FC12DA" w:rsidP="00FC12D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data Riskesdas tahun 2013 prevalensi hipertensi di Indonesia yang didapat melalui pengukuran tekanan darah secara langsung pada umur ≥ 18 tahun sebesar 25,8%. Prevalensi hipertensi di jawa Tengah sebesar 26</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sedangkan prevalensi pada umur 45-54 tahun sebesar 35,6%. Pada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dibawah 60 tahun laki-laki mempunyai risiko lebih tinggi dari pada wanita karena memiliki gaya hidup yang cenderung meningkatkan tekanan darah (Gunawan, 2005). </w:t>
      </w:r>
      <w:proofErr w:type="gramStart"/>
      <w:r>
        <w:rPr>
          <w:rFonts w:ascii="Times New Roman" w:hAnsi="Times New Roman" w:cs="Times New Roman"/>
          <w:sz w:val="24"/>
          <w:szCs w:val="24"/>
          <w:lang w:val="en-US"/>
        </w:rPr>
        <w:t>Hipertensi dapat menimbulkan penyempitan arteri yang membawa darah dan oksigen ke otak, hal ini dapat berakibat pecahnya pembuluh darah di otak yang kemudian dapat menimbulkan stroke.</w:t>
      </w:r>
      <w:proofErr w:type="gramEnd"/>
      <w:r>
        <w:rPr>
          <w:rFonts w:ascii="Times New Roman" w:hAnsi="Times New Roman" w:cs="Times New Roman"/>
          <w:sz w:val="24"/>
          <w:szCs w:val="24"/>
          <w:lang w:val="en-US"/>
        </w:rPr>
        <w:t xml:space="preserve"> Komplikasi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yaitu dapat menyebabkan kerusakan pada ginjal (Beevers et al, 2002). </w:t>
      </w:r>
      <w:proofErr w:type="gramStart"/>
      <w:r>
        <w:rPr>
          <w:rFonts w:ascii="Times New Roman" w:hAnsi="Times New Roman" w:cs="Times New Roman"/>
          <w:sz w:val="24"/>
          <w:szCs w:val="24"/>
          <w:lang w:val="en-US"/>
        </w:rPr>
        <w:t>Hipertensi didefinisikan sebagai peningkatan tekanan darah sistolik sedikitnya 140 mmHg atau tekanan diastolik sedikitnya 90 mmHg (Price &amp; Wilson, 2006).</w:t>
      </w:r>
      <w:proofErr w:type="gramEnd"/>
    </w:p>
    <w:p w:rsidR="00FC12DA" w:rsidRPr="0031576D" w:rsidRDefault="00FC12DA" w:rsidP="00FC12DA">
      <w:pPr>
        <w:spacing w:after="0" w:line="240" w:lineRule="auto"/>
        <w:ind w:firstLine="720"/>
        <w:jc w:val="both"/>
        <w:rPr>
          <w:rFonts w:ascii="Times New Roman" w:hAnsi="Times New Roman" w:cs="Times New Roman"/>
          <w:sz w:val="24"/>
          <w:szCs w:val="24"/>
          <w:lang w:val="en-US"/>
        </w:rPr>
      </w:pPr>
      <w:proofErr w:type="gramStart"/>
      <w:r w:rsidRPr="0031576D">
        <w:rPr>
          <w:rFonts w:ascii="Times New Roman" w:hAnsi="Times New Roman" w:cs="Times New Roman"/>
          <w:sz w:val="24"/>
          <w:szCs w:val="24"/>
          <w:lang w:val="en-US"/>
        </w:rPr>
        <w:t>Hipertensi terjadi karena beberapa faktor risiko, secara umum faktor risiko dapat dibedakan menjadi tidak dapat dikontrol dan yang dapat dikontrol.</w:t>
      </w:r>
      <w:proofErr w:type="gramEnd"/>
      <w:r w:rsidRPr="0031576D">
        <w:rPr>
          <w:rFonts w:ascii="Times New Roman" w:hAnsi="Times New Roman" w:cs="Times New Roman"/>
          <w:sz w:val="24"/>
          <w:szCs w:val="24"/>
          <w:lang w:val="en-US"/>
        </w:rPr>
        <w:t xml:space="preserve"> Faktor risiko yang tidak dapat dikontrol seperti riwayat keluarga, jenis kelamin dan </w:t>
      </w:r>
      <w:proofErr w:type="gramStart"/>
      <w:r w:rsidRPr="0031576D">
        <w:rPr>
          <w:rFonts w:ascii="Times New Roman" w:hAnsi="Times New Roman" w:cs="Times New Roman"/>
          <w:sz w:val="24"/>
          <w:szCs w:val="24"/>
          <w:lang w:val="en-US"/>
        </w:rPr>
        <w:t>usia</w:t>
      </w:r>
      <w:proofErr w:type="gramEnd"/>
      <w:r w:rsidRPr="0031576D">
        <w:rPr>
          <w:rFonts w:ascii="Times New Roman" w:hAnsi="Times New Roman" w:cs="Times New Roman"/>
          <w:sz w:val="24"/>
          <w:szCs w:val="24"/>
          <w:lang w:val="en-US"/>
        </w:rPr>
        <w:t xml:space="preserve"> sedangkan faktor risiko yang dapat dikontrol seperti pola konsumsi makanan yang mengandung lemak, natrium, aktivitas fisik, kebiasaan merokok, dan obesitas (Agnesia, 2012).</w:t>
      </w:r>
    </w:p>
    <w:p w:rsidR="00FC12DA" w:rsidRPr="0031576D" w:rsidRDefault="00FC12DA" w:rsidP="00FC12DA">
      <w:pPr>
        <w:pStyle w:val="ListParagraph"/>
        <w:spacing w:line="240" w:lineRule="auto"/>
        <w:ind w:left="0" w:firstLine="810"/>
        <w:jc w:val="both"/>
        <w:rPr>
          <w:rFonts w:ascii="Times New Roman" w:hAnsi="Times New Roman" w:cs="Times New Roman"/>
          <w:sz w:val="24"/>
          <w:szCs w:val="24"/>
          <w:lang w:val="en-US"/>
        </w:rPr>
      </w:pPr>
      <w:proofErr w:type="gramStart"/>
      <w:r w:rsidRPr="0031576D">
        <w:rPr>
          <w:rFonts w:ascii="Times New Roman" w:hAnsi="Times New Roman" w:cs="Times New Roman"/>
          <w:sz w:val="24"/>
          <w:szCs w:val="24"/>
          <w:lang w:val="en-US"/>
        </w:rPr>
        <w:t>Faktor risiko p</w:t>
      </w:r>
      <w:r w:rsidRPr="0031576D">
        <w:rPr>
          <w:rFonts w:ascii="Times New Roman" w:hAnsi="Times New Roman" w:cs="Times New Roman"/>
          <w:sz w:val="24"/>
          <w:szCs w:val="24"/>
        </w:rPr>
        <w:t>ola</w:t>
      </w:r>
      <w:r w:rsidRPr="0031576D">
        <w:rPr>
          <w:rFonts w:ascii="Times New Roman" w:hAnsi="Times New Roman" w:cs="Times New Roman"/>
          <w:sz w:val="24"/>
          <w:szCs w:val="24"/>
          <w:lang w:val="en-US"/>
        </w:rPr>
        <w:t xml:space="preserve"> konsumsi</w:t>
      </w:r>
      <w:r w:rsidRPr="0031576D">
        <w:rPr>
          <w:rFonts w:ascii="Times New Roman" w:hAnsi="Times New Roman" w:cs="Times New Roman"/>
          <w:sz w:val="24"/>
          <w:szCs w:val="24"/>
        </w:rPr>
        <w:t xml:space="preserve"> makan</w:t>
      </w:r>
      <w:r w:rsidRPr="0031576D">
        <w:rPr>
          <w:rFonts w:ascii="Times New Roman" w:hAnsi="Times New Roman" w:cs="Times New Roman"/>
          <w:sz w:val="24"/>
          <w:szCs w:val="24"/>
          <w:lang w:val="en-US"/>
        </w:rPr>
        <w:t>an</w:t>
      </w:r>
      <w:r w:rsidRPr="0031576D">
        <w:rPr>
          <w:rFonts w:ascii="Times New Roman" w:hAnsi="Times New Roman" w:cs="Times New Roman"/>
          <w:sz w:val="24"/>
          <w:szCs w:val="24"/>
        </w:rPr>
        <w:t xml:space="preserve"> yang dapat menyebabkan hipertensi seperti konsumsi tinggi lemak.</w:t>
      </w:r>
      <w:proofErr w:type="gramEnd"/>
      <w:r w:rsidRPr="0031576D">
        <w:rPr>
          <w:rFonts w:ascii="Times New Roman" w:hAnsi="Times New Roman" w:cs="Times New Roman"/>
          <w:sz w:val="24"/>
          <w:szCs w:val="24"/>
        </w:rPr>
        <w:t xml:space="preserve"> Lemak dapat menyebabkan dislipidemia yang merupakan salah satu faktor risiko aterosklerosis. Hal ini menyebabkan penyumbatan pembuluh darah yang dapat memicu jantung untuk meningkatkan denyutnya sehingga dapat meningkatkann tekanan darah (Almatsier, 2004).</w:t>
      </w:r>
      <w:r w:rsidRPr="0031576D">
        <w:rPr>
          <w:rFonts w:ascii="Times New Roman" w:hAnsi="Times New Roman" w:cs="Times New Roman"/>
          <w:sz w:val="24"/>
          <w:szCs w:val="24"/>
          <w:lang w:val="en-US"/>
        </w:rPr>
        <w:t xml:space="preserve"> Salah satu makanan yang mengandung tinggi lemak yaitu makanan gorengan </w:t>
      </w:r>
      <w:r w:rsidRPr="0031576D">
        <w:rPr>
          <w:rFonts w:ascii="Times New Roman" w:hAnsi="Times New Roman" w:cs="Times New Roman"/>
          <w:sz w:val="24"/>
          <w:szCs w:val="24"/>
        </w:rPr>
        <w:t>karena sebagian besar masyarakat menggunakan minyak dengan proses penggorengan yang lebih dari dua kali</w:t>
      </w:r>
      <w:r w:rsidRPr="0031576D">
        <w:rPr>
          <w:rFonts w:ascii="Times New Roman" w:hAnsi="Times New Roman" w:cs="Times New Roman"/>
          <w:sz w:val="24"/>
          <w:szCs w:val="24"/>
          <w:lang w:val="en-US"/>
        </w:rPr>
        <w:t xml:space="preserve">. </w:t>
      </w:r>
      <w:r w:rsidRPr="0031576D">
        <w:rPr>
          <w:rFonts w:ascii="Times New Roman" w:hAnsi="Times New Roman" w:cs="Times New Roman"/>
          <w:sz w:val="24"/>
          <w:szCs w:val="24"/>
        </w:rPr>
        <w:t>Lemak yang ada dalam gorengan akan masuk dalam tubuh hal ini dapat menyebabkan penumpukan lemak dalam arteri yang dapat menghambat aliran darah yang tinggi oksigen ke jantung. Hal ini akan meningkatkann</w:t>
      </w:r>
      <w:r w:rsidRPr="0031576D">
        <w:rPr>
          <w:rFonts w:ascii="Times New Roman" w:hAnsi="Times New Roman" w:cs="Times New Roman"/>
          <w:sz w:val="24"/>
          <w:szCs w:val="24"/>
          <w:lang w:val="en-US"/>
        </w:rPr>
        <w:t xml:space="preserve"> </w:t>
      </w:r>
      <w:r w:rsidRPr="0031576D">
        <w:rPr>
          <w:rFonts w:ascii="Times New Roman" w:hAnsi="Times New Roman" w:cs="Times New Roman"/>
          <w:sz w:val="24"/>
          <w:szCs w:val="24"/>
        </w:rPr>
        <w:t>resiko terhadap kejadian hipertensi (Henrietta, 2012).</w:t>
      </w:r>
    </w:p>
    <w:p w:rsidR="00FC12DA" w:rsidRPr="0031576D" w:rsidRDefault="00FC12DA" w:rsidP="00FC12DA">
      <w:pPr>
        <w:pStyle w:val="ListParagraph"/>
        <w:spacing w:line="240" w:lineRule="auto"/>
        <w:ind w:left="0" w:firstLine="810"/>
        <w:jc w:val="both"/>
        <w:rPr>
          <w:rFonts w:ascii="Times New Roman" w:hAnsi="Times New Roman" w:cs="Times New Roman"/>
          <w:sz w:val="24"/>
          <w:szCs w:val="24"/>
        </w:rPr>
      </w:pPr>
      <w:r w:rsidRPr="0031576D">
        <w:rPr>
          <w:rFonts w:ascii="Times New Roman" w:hAnsi="Times New Roman" w:cs="Times New Roman"/>
          <w:sz w:val="24"/>
          <w:szCs w:val="24"/>
        </w:rPr>
        <w:t>Pencegahan hipertensi dapat dilakukan dengan mengkonsumsi serat. Serat berperan dalam penurunan absorbsi</w:t>
      </w:r>
      <w:r w:rsidRPr="005372EE">
        <w:rPr>
          <w:rFonts w:ascii="Times New Roman" w:hAnsi="Times New Roman" w:cs="Times New Roman"/>
          <w:sz w:val="24"/>
          <w:szCs w:val="24"/>
        </w:rPr>
        <w:t xml:space="preserve"> lemak dan kolesterol. Apabila asupan seratnya rendah, maka dapat menyebabkan obesitas yang berdampak terhadap peningkatan </w:t>
      </w:r>
      <w:r w:rsidRPr="005372EE">
        <w:rPr>
          <w:rFonts w:ascii="Times New Roman" w:hAnsi="Times New Roman" w:cs="Times New Roman"/>
          <w:sz w:val="24"/>
          <w:szCs w:val="24"/>
        </w:rPr>
        <w:lastRenderedPageBreak/>
        <w:t xml:space="preserve">tekanan darah dan penyakit degeneratif (Sagala, 2010). Berdasarkan AKG (2013) kebutuhan serat untuk laki-laki usia </w:t>
      </w:r>
      <w:r>
        <w:rPr>
          <w:rFonts w:ascii="Times New Roman" w:hAnsi="Times New Roman" w:cs="Times New Roman"/>
          <w:sz w:val="24"/>
          <w:szCs w:val="24"/>
          <w:lang w:val="en-US"/>
        </w:rPr>
        <w:t>3</w:t>
      </w:r>
      <w:r>
        <w:rPr>
          <w:rFonts w:ascii="Times New Roman" w:hAnsi="Times New Roman" w:cs="Times New Roman"/>
          <w:sz w:val="24"/>
          <w:szCs w:val="24"/>
        </w:rPr>
        <w:t>0-50</w:t>
      </w:r>
      <w:r w:rsidRPr="005372EE">
        <w:rPr>
          <w:rFonts w:ascii="Times New Roman" w:hAnsi="Times New Roman" w:cs="Times New Roman"/>
          <w:sz w:val="24"/>
          <w:szCs w:val="24"/>
        </w:rPr>
        <w:t xml:space="preserve"> tahun </w:t>
      </w:r>
      <w:r w:rsidRPr="0031576D">
        <w:rPr>
          <w:rFonts w:ascii="Times New Roman" w:hAnsi="Times New Roman" w:cs="Times New Roman"/>
          <w:sz w:val="24"/>
          <w:szCs w:val="24"/>
        </w:rPr>
        <w:t>sebesar 38 gr/hari dan pada wanita sebesar 30 gr/ hari.</w:t>
      </w:r>
      <w:r w:rsidRPr="0031576D">
        <w:rPr>
          <w:rFonts w:ascii="Times New Roman" w:hAnsi="Times New Roman" w:cs="Times New Roman"/>
          <w:sz w:val="24"/>
          <w:szCs w:val="24"/>
          <w:lang w:val="en-US"/>
        </w:rPr>
        <w:t xml:space="preserve"> </w:t>
      </w:r>
      <w:proofErr w:type="gramStart"/>
      <w:r w:rsidRPr="0031576D">
        <w:rPr>
          <w:rFonts w:ascii="Times New Roman" w:hAnsi="Times New Roman" w:cs="Times New Roman"/>
          <w:sz w:val="24"/>
          <w:szCs w:val="24"/>
          <w:lang w:val="en-US"/>
        </w:rPr>
        <w:t>Selain asupan serat</w:t>
      </w:r>
      <w:r>
        <w:rPr>
          <w:rFonts w:ascii="Times New Roman" w:hAnsi="Times New Roman" w:cs="Times New Roman"/>
          <w:sz w:val="24"/>
          <w:szCs w:val="24"/>
          <w:lang w:val="en-US"/>
        </w:rPr>
        <w:t>,</w:t>
      </w:r>
      <w:r w:rsidRPr="0031576D">
        <w:rPr>
          <w:rFonts w:ascii="Times New Roman" w:hAnsi="Times New Roman" w:cs="Times New Roman"/>
          <w:sz w:val="24"/>
          <w:szCs w:val="24"/>
          <w:lang w:val="en-US"/>
        </w:rPr>
        <w:t xml:space="preserve"> kalium selama ini diketahui dapat menurunkan tekanan darah.</w:t>
      </w:r>
      <w:proofErr w:type="gramEnd"/>
      <w:r w:rsidRPr="0031576D">
        <w:rPr>
          <w:rFonts w:ascii="Times New Roman" w:hAnsi="Times New Roman" w:cs="Times New Roman"/>
          <w:sz w:val="24"/>
          <w:szCs w:val="24"/>
          <w:lang w:val="en-US"/>
        </w:rPr>
        <w:t xml:space="preserve"> </w:t>
      </w:r>
      <w:r w:rsidRPr="0031576D">
        <w:rPr>
          <w:rFonts w:ascii="Times New Roman" w:hAnsi="Times New Roman" w:cs="Times New Roman"/>
          <w:sz w:val="24"/>
          <w:szCs w:val="24"/>
        </w:rPr>
        <w:t>Kalium berperan dalam keseimbangan cairan dan elektrolit serta keseimbangan asam basa (Almatsier, 2004). Kalium dapat menyebabkan konstriksi pembuluh darah yeng menyebabkan penurunan resistensi perifer sehinga terjadi penurunan tekanan darah (Krummel, 2004). Berdasarkan AKG (2013) kebutuhan kalium sebesar 4700 mg/hari.</w:t>
      </w:r>
      <w:r w:rsidRPr="0031576D">
        <w:rPr>
          <w:rFonts w:ascii="Times New Roman" w:hAnsi="Times New Roman" w:cs="Times New Roman"/>
          <w:sz w:val="24"/>
          <w:szCs w:val="24"/>
          <w:lang w:val="en-US"/>
        </w:rPr>
        <w:t xml:space="preserve"> </w:t>
      </w:r>
      <w:proofErr w:type="gramStart"/>
      <w:r w:rsidRPr="0031576D">
        <w:rPr>
          <w:rFonts w:ascii="Times New Roman" w:hAnsi="Times New Roman" w:cs="Times New Roman"/>
          <w:sz w:val="24"/>
          <w:szCs w:val="24"/>
          <w:lang w:val="en-US"/>
        </w:rPr>
        <w:t>Sedangkan a</w:t>
      </w:r>
      <w:r w:rsidRPr="0031576D">
        <w:rPr>
          <w:rFonts w:ascii="Times New Roman" w:hAnsi="Times New Roman" w:cs="Times New Roman"/>
          <w:sz w:val="24"/>
          <w:szCs w:val="24"/>
        </w:rPr>
        <w:t>supan natrium berlebih menyebabkan tubuh meretensi cairan yang dapat meningkatkann volum</w:t>
      </w:r>
      <w:r>
        <w:rPr>
          <w:rFonts w:ascii="Times New Roman" w:hAnsi="Times New Roman" w:cs="Times New Roman"/>
          <w:sz w:val="24"/>
          <w:szCs w:val="24"/>
          <w:lang w:val="en-US"/>
        </w:rPr>
        <w:t>e</w:t>
      </w:r>
      <w:r w:rsidRPr="0031576D">
        <w:rPr>
          <w:rFonts w:ascii="Times New Roman" w:hAnsi="Times New Roman" w:cs="Times New Roman"/>
          <w:sz w:val="24"/>
          <w:szCs w:val="24"/>
        </w:rPr>
        <w:t xml:space="preserve"> darah selain itu dapat mengecilkan diameter arteri hal ini menyebabkan jantung</w:t>
      </w:r>
      <w:r>
        <w:rPr>
          <w:rFonts w:ascii="Times New Roman" w:hAnsi="Times New Roman" w:cs="Times New Roman"/>
          <w:sz w:val="24"/>
          <w:szCs w:val="24"/>
        </w:rPr>
        <w:t xml:space="preserve"> harus memompa lebih keras untuk mengalirkan darah sehingga tekanan darah menjadi naik akibatnya terjadi hipertensi (Yogiantoro, 2006</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FC12DA" w:rsidRPr="0031576D" w:rsidRDefault="00FC12DA" w:rsidP="00FC12DA">
      <w:pPr>
        <w:pStyle w:val="ListParagraph"/>
        <w:spacing w:line="240" w:lineRule="auto"/>
        <w:ind w:left="0" w:firstLine="810"/>
        <w:jc w:val="both"/>
        <w:rPr>
          <w:rFonts w:ascii="Times New Roman" w:hAnsi="Times New Roman" w:cs="Times New Roman"/>
          <w:sz w:val="24"/>
          <w:szCs w:val="24"/>
        </w:rPr>
      </w:pPr>
      <w:r w:rsidRPr="00783D33">
        <w:rPr>
          <w:rFonts w:ascii="Times New Roman" w:hAnsi="Times New Roman" w:cs="Times New Roman"/>
          <w:sz w:val="24"/>
          <w:szCs w:val="24"/>
          <w:lang w:val="en-US"/>
        </w:rPr>
        <w:t xml:space="preserve">Berdasarkan studi pendahuluan yang dilakukan pada 10 orang laki-laki usia 40-50 tahun di Kelurahan Gedanganak didapatkan 3 orang responden (30%) memiliki tekanan darah tinggi yaitu antara 130-155 mmHg. Berdasarkan wawancara diketahui bahwa asupan lemak sebesar 87,2 gr tergolong tinggi </w:t>
      </w:r>
      <w:r w:rsidRPr="00783D33">
        <w:rPr>
          <w:rFonts w:ascii="Times New Roman" w:hAnsi="Times New Roman" w:cs="Times New Roman"/>
          <w:sz w:val="24"/>
          <w:szCs w:val="24"/>
        </w:rPr>
        <w:t>(73 gr/hari berdasarkan AKG)</w:t>
      </w:r>
      <w:r w:rsidRPr="00783D33">
        <w:rPr>
          <w:rFonts w:ascii="Times New Roman" w:hAnsi="Times New Roman" w:cs="Times New Roman"/>
          <w:sz w:val="24"/>
          <w:szCs w:val="24"/>
          <w:lang w:val="en-US"/>
        </w:rPr>
        <w:t xml:space="preserve">, asupan serat sebesar 21,5 gr tergolong kurang </w:t>
      </w:r>
      <w:r w:rsidRPr="00783D33">
        <w:rPr>
          <w:rFonts w:ascii="Times New Roman" w:hAnsi="Times New Roman" w:cs="Times New Roman"/>
          <w:sz w:val="24"/>
          <w:szCs w:val="24"/>
        </w:rPr>
        <w:t>(38 gr/hari berdasarkan AKG)</w:t>
      </w:r>
      <w:r w:rsidRPr="00783D33">
        <w:rPr>
          <w:rFonts w:ascii="Times New Roman" w:hAnsi="Times New Roman" w:cs="Times New Roman"/>
          <w:sz w:val="24"/>
          <w:szCs w:val="24"/>
          <w:lang w:val="en-US"/>
        </w:rPr>
        <w:t>, asupan kalium sebesar 3202,3 mg tergolong</w:t>
      </w:r>
      <w:r w:rsidRPr="00B87FB5">
        <w:rPr>
          <w:rFonts w:ascii="Times New Roman" w:hAnsi="Times New Roman" w:cs="Times New Roman"/>
          <w:sz w:val="24"/>
          <w:szCs w:val="24"/>
          <w:lang w:val="en-US"/>
        </w:rPr>
        <w:t xml:space="preserve"> tinggi </w:t>
      </w:r>
      <w:r w:rsidRPr="00B87FB5">
        <w:rPr>
          <w:rFonts w:ascii="Times New Roman" w:hAnsi="Times New Roman" w:cs="Times New Roman"/>
          <w:sz w:val="24"/>
          <w:szCs w:val="24"/>
        </w:rPr>
        <w:t>(4700 mg/hari berdaarkan AKG)</w:t>
      </w:r>
      <w:r w:rsidRPr="00B87FB5">
        <w:rPr>
          <w:rFonts w:ascii="Times New Roman" w:hAnsi="Times New Roman" w:cs="Times New Roman"/>
          <w:sz w:val="24"/>
          <w:szCs w:val="24"/>
          <w:lang w:val="en-US"/>
        </w:rPr>
        <w:t>, as</w:t>
      </w:r>
      <w:r>
        <w:rPr>
          <w:rFonts w:ascii="Times New Roman" w:hAnsi="Times New Roman" w:cs="Times New Roman"/>
          <w:sz w:val="24"/>
          <w:szCs w:val="24"/>
          <w:lang w:val="en-US"/>
        </w:rPr>
        <w:t>upan natrium sebesar 4069,1 mg</w:t>
      </w:r>
      <w:r w:rsidRPr="00B87FB5">
        <w:rPr>
          <w:rFonts w:ascii="Times New Roman" w:hAnsi="Times New Roman" w:cs="Times New Roman"/>
          <w:sz w:val="24"/>
          <w:szCs w:val="24"/>
          <w:lang w:val="en-US"/>
        </w:rPr>
        <w:t xml:space="preserve"> tergolong tinggi </w:t>
      </w:r>
      <w:r w:rsidRPr="00B87FB5">
        <w:rPr>
          <w:rFonts w:ascii="Times New Roman" w:hAnsi="Times New Roman" w:cs="Times New Roman"/>
          <w:sz w:val="24"/>
          <w:szCs w:val="24"/>
        </w:rPr>
        <w:t>(1500 mg/hari berdasarkan AKG)</w:t>
      </w:r>
      <w:r>
        <w:rPr>
          <w:rFonts w:ascii="Times New Roman" w:hAnsi="Times New Roman" w:cs="Times New Roman"/>
          <w:b/>
          <w:color w:val="FF0000"/>
          <w:sz w:val="24"/>
          <w:szCs w:val="24"/>
          <w:lang w:val="en-US"/>
        </w:rPr>
        <w:t xml:space="preserve"> </w:t>
      </w:r>
      <w:r w:rsidRPr="00426B83">
        <w:rPr>
          <w:rFonts w:ascii="Times New Roman" w:hAnsi="Times New Roman" w:cs="Times New Roman"/>
          <w:sz w:val="24"/>
          <w:szCs w:val="24"/>
          <w:lang w:val="en-US"/>
        </w:rPr>
        <w:t>dan mengkonsumsi gorengan sebanyak (4-5 kali seminggu)</w:t>
      </w:r>
      <w:r>
        <w:rPr>
          <w:rFonts w:ascii="Times New Roman" w:hAnsi="Times New Roman" w:cs="Times New Roman"/>
          <w:sz w:val="24"/>
          <w:szCs w:val="24"/>
          <w:lang w:val="en-US"/>
        </w:rPr>
        <w:t>.</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Penelitian ini secara umun bertujuan untuk mengetahui hubungan asupan lemak, serat, kalium, natrium, dan frekuensi konsumsi makanan gorengan dengan kejadian hipertensi pada laki-laki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40-50 tahun. </w:t>
      </w:r>
    </w:p>
    <w:p w:rsidR="00FC12DA" w:rsidRDefault="00FC12DA" w:rsidP="00FC12D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FC12DA" w:rsidRDefault="00FC12DA" w:rsidP="00FC12D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merupakan penelitian studi korelasi dengan menggunakan pendekatan </w:t>
      </w:r>
      <w:r w:rsidRPr="00583C4D">
        <w:rPr>
          <w:rFonts w:ascii="Times New Roman" w:hAnsi="Times New Roman" w:cs="Times New Roman"/>
          <w:i/>
          <w:sz w:val="24"/>
          <w:szCs w:val="24"/>
          <w:lang w:val="en-US"/>
        </w:rPr>
        <w:t>cross sectional</w:t>
      </w:r>
      <w:r>
        <w:rPr>
          <w:rFonts w:ascii="Times New Roman" w:hAnsi="Times New Roman" w:cs="Times New Roman"/>
          <w:sz w:val="24"/>
          <w:szCs w:val="24"/>
          <w:lang w:val="en-US"/>
        </w:rPr>
        <w:t xml:space="preserve">. Populasi dalam penelitian ini adalah seluruh laki-laki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40-50 tahun di Kelurahan Gedanganak Kecamatan Ungaran Timur Kabupaten Semarang sebanyak 1266 orang. </w:t>
      </w:r>
      <w:proofErr w:type="gramStart"/>
      <w:r>
        <w:rPr>
          <w:rFonts w:ascii="Times New Roman" w:hAnsi="Times New Roman" w:cs="Times New Roman"/>
          <w:sz w:val="24"/>
          <w:szCs w:val="24"/>
          <w:lang w:val="en-US"/>
        </w:rPr>
        <w:t xml:space="preserve">Pengambilan sampel dalam penelitian ini menggunakan teknik </w:t>
      </w:r>
      <w:r w:rsidRPr="00675346">
        <w:rPr>
          <w:rFonts w:ascii="Times New Roman" w:hAnsi="Times New Roman" w:cs="Times New Roman"/>
          <w:i/>
          <w:sz w:val="24"/>
          <w:szCs w:val="24"/>
          <w:lang w:val="en-US"/>
        </w:rPr>
        <w:t>proportional random sampling</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Jumlah sampel yang diperlukan adalah sebanyak 103 orang </w:t>
      </w:r>
      <w:r w:rsidRPr="0031576D">
        <w:rPr>
          <w:rFonts w:ascii="Times New Roman" w:hAnsi="Times New Roman" w:cs="Times New Roman"/>
          <w:sz w:val="24"/>
          <w:szCs w:val="24"/>
          <w:lang w:val="en-US"/>
        </w:rPr>
        <w:t>dengan kriteria ekslusi seperti tidak didiagnosa hipertensi, tidak sedang mengkonsumsi obat</w:t>
      </w:r>
      <w:r>
        <w:rPr>
          <w:rFonts w:ascii="Times New Roman" w:hAnsi="Times New Roman" w:cs="Times New Roman"/>
          <w:sz w:val="24"/>
          <w:szCs w:val="24"/>
          <w:lang w:val="en-US"/>
        </w:rPr>
        <w:t xml:space="preserve"> anti hipertensi, menderita penyakit lain seperti diabetes melitus dan penyakit ginjal kronis, serta perokok.</w:t>
      </w:r>
    </w:p>
    <w:p w:rsidR="00FC12DA" w:rsidRDefault="00FC12DA" w:rsidP="00FC12DA">
      <w:pPr>
        <w:spacing w:after="0" w:line="24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Variabel terikat adalah kejadian hipertensi, yang ditentukan dengan pengukuran tekanan darah sistolik dan diastolik menggunakan standar JNC VII 2003.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Dikategorikan hipertensi apabila tekanan darah sistolik ≥140 mmHg, diastolik ≥90 mmHg dan tidak hipertensi apabila sistolik ≤139 mmHg, diastolik ≤89 mmHg.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Variabel bebas yang dianalisis meliputi asupan lemak, serat, kalium, natrium dan frekuensi konsumsi makanan gorengan.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Asupan lemak dikategorikan menjadi lebih (&gt;120%AKG), baik (80-119%AKG), dan cukup (60-79%AKG).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Asupan serat dikategorikan menjadi lebih (≥36 gr), baik (25-35 gr), dan kurang (&lt;25 gr).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Asupan kalium dikategorikan menjadi baik (80-119%AKG), cukup (60-79%AKG), dan kurang (&lt;60%AKG).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Asupan natrium dikategorikan menjadi lebih (&gt;120%AKG) dan </w:t>
      </w:r>
      <w:r>
        <w:rPr>
          <w:rFonts w:ascii="Times New Roman" w:hAnsi="Times New Roman" w:cs="Times New Roman"/>
          <w:sz w:val="24"/>
          <w:szCs w:val="24"/>
          <w:lang w:val="en-US"/>
        </w:rPr>
        <w:lastRenderedPageBreak/>
        <w:t>baik (80-199%AKG).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Frekuensi konsumsi makanan gorengan dikategorikan menjadi sering (≥6 kali/minggu), kadang (3-5 kali/minggu) dan jarang (1-2 kali/minggu).</w:t>
      </w:r>
      <w:proofErr w:type="gramEnd"/>
    </w:p>
    <w:p w:rsidR="00FC12DA" w:rsidRDefault="00FC12DA" w:rsidP="00FC12DA">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Data yang dikumpulkan adalah data primer dari hasil wawancara dan pengukuran tekanan darah.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Pengukuran tekanan darah dilakukan menggunakan alat sphygmanometer air raksa, sedangkan asupan lemak, serat, kalium, natrium dan frekuensi konsumsi makanan gorengan diperoleh melalui wawancara dengan responden.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Analisis data dilakukan secara univariat dan bivariat.</w:t>
      </w:r>
      <w:proofErr w:type="gramEnd"/>
      <w:r>
        <w:rPr>
          <w:rFonts w:ascii="Times New Roman" w:hAnsi="Times New Roman" w:cs="Times New Roman"/>
          <w:sz w:val="24"/>
          <w:szCs w:val="24"/>
          <w:lang w:val="en-US"/>
        </w:rPr>
        <w:t xml:space="preserve"> Analisis bivariat dilakukan menggunakan uji </w:t>
      </w:r>
      <w:r w:rsidRPr="007467C9">
        <w:rPr>
          <w:rFonts w:ascii="Times New Roman" w:hAnsi="Times New Roman" w:cs="Times New Roman"/>
          <w:i/>
          <w:sz w:val="24"/>
          <w:szCs w:val="24"/>
          <w:lang w:val="en-US"/>
        </w:rPr>
        <w:t>Chi Square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(α=0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 dengan bantuan program SPSS.</w:t>
      </w:r>
    </w:p>
    <w:p w:rsidR="00FC12DA" w:rsidRPr="007467C9" w:rsidRDefault="00FC12DA" w:rsidP="00FC12DA">
      <w:pPr>
        <w:spacing w:after="0" w:line="240" w:lineRule="auto"/>
        <w:ind w:firstLine="720"/>
        <w:jc w:val="both"/>
        <w:rPr>
          <w:rFonts w:ascii="Times New Roman" w:hAnsi="Times New Roman" w:cs="Times New Roman"/>
          <w:sz w:val="24"/>
          <w:szCs w:val="24"/>
          <w:lang w:val="en-US"/>
        </w:rPr>
      </w:pPr>
    </w:p>
    <w:p w:rsidR="00FC12DA" w:rsidRDefault="00FC12DA" w:rsidP="00FC12D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rsidR="00FC12DA" w:rsidRDefault="00FC12DA" w:rsidP="00FC12D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Karakteristik Responden</w:t>
      </w:r>
    </w:p>
    <w:p w:rsidR="00FC12DA" w:rsidRDefault="00FC12DA" w:rsidP="00FC12DA">
      <w:pPr>
        <w:spacing w:after="0" w:line="240" w:lineRule="auto"/>
        <w:ind w:left="720" w:hanging="72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1.</w:t>
      </w:r>
      <w:proofErr w:type="gramEnd"/>
      <w:r>
        <w:rPr>
          <w:rFonts w:ascii="Times New Roman" w:hAnsi="Times New Roman" w:cs="Times New Roman"/>
          <w:b/>
          <w:sz w:val="24"/>
          <w:szCs w:val="24"/>
          <w:lang w:val="en-US"/>
        </w:rPr>
        <w:t xml:space="preserve"> Distribusi Frekuensi Karakteristik Responden Berdasarkan Umur, Pendidikan, Pekerjaan, dan Indeks Massa Tubuh</w:t>
      </w:r>
    </w:p>
    <w:tbl>
      <w:tblPr>
        <w:tblStyle w:val="TableGrid"/>
        <w:tblW w:w="75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837"/>
        <w:gridCol w:w="1445"/>
        <w:gridCol w:w="1709"/>
        <w:gridCol w:w="569"/>
      </w:tblGrid>
      <w:tr w:rsidR="00FC12DA" w:rsidTr="002149F9">
        <w:tc>
          <w:tcPr>
            <w:tcW w:w="3837" w:type="dxa"/>
          </w:tcPr>
          <w:p w:rsidR="00FC12DA" w:rsidRDefault="00FC12DA" w:rsidP="002149F9">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Karakteristik Responden </w:t>
            </w:r>
          </w:p>
        </w:tc>
        <w:tc>
          <w:tcPr>
            <w:tcW w:w="1445" w:type="dxa"/>
          </w:tcPr>
          <w:p w:rsidR="00FC12DA" w:rsidRDefault="00FC12DA" w:rsidP="002149F9">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n </w:t>
            </w:r>
          </w:p>
        </w:tc>
        <w:tc>
          <w:tcPr>
            <w:tcW w:w="1709" w:type="dxa"/>
          </w:tcPr>
          <w:p w:rsidR="00FC12DA" w:rsidRDefault="00FC12DA" w:rsidP="002149F9">
            <w:pPr>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Persentase(</w:t>
            </w:r>
            <w:proofErr w:type="gramEnd"/>
            <w:r>
              <w:rPr>
                <w:rFonts w:ascii="Times New Roman" w:hAnsi="Times New Roman" w:cs="Times New Roman"/>
                <w:b/>
                <w:sz w:val="24"/>
                <w:szCs w:val="24"/>
                <w:lang w:val="en-US"/>
              </w:rPr>
              <w:t>%)</w:t>
            </w:r>
          </w:p>
        </w:tc>
        <w:tc>
          <w:tcPr>
            <w:tcW w:w="569" w:type="dxa"/>
          </w:tcPr>
          <w:p w:rsidR="00FC12DA" w:rsidRDefault="00FC12DA" w:rsidP="002149F9">
            <w:pPr>
              <w:jc w:val="both"/>
              <w:rPr>
                <w:rFonts w:ascii="Times New Roman" w:hAnsi="Times New Roman" w:cs="Times New Roman"/>
                <w:b/>
                <w:sz w:val="24"/>
                <w:szCs w:val="24"/>
                <w:lang w:val="en-US"/>
              </w:rPr>
            </w:pPr>
          </w:p>
        </w:tc>
      </w:tr>
      <w:tr w:rsidR="00FC12DA" w:rsidTr="002149F9">
        <w:tc>
          <w:tcPr>
            <w:tcW w:w="3837" w:type="dxa"/>
          </w:tcPr>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 xml:space="preserve">Jumlah responden </w:t>
            </w:r>
          </w:p>
        </w:tc>
        <w:tc>
          <w:tcPr>
            <w:tcW w:w="1445" w:type="dxa"/>
          </w:tcPr>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103</w:t>
            </w:r>
          </w:p>
        </w:tc>
        <w:tc>
          <w:tcPr>
            <w:tcW w:w="1709" w:type="dxa"/>
          </w:tcPr>
          <w:p w:rsidR="00FC12DA" w:rsidRPr="008E033B" w:rsidRDefault="00FC12DA" w:rsidP="002149F9">
            <w:pPr>
              <w:jc w:val="both"/>
              <w:rPr>
                <w:rFonts w:ascii="Times New Roman" w:hAnsi="Times New Roman" w:cs="Times New Roman"/>
                <w:sz w:val="24"/>
                <w:szCs w:val="24"/>
                <w:lang w:val="en-US"/>
              </w:rPr>
            </w:pPr>
          </w:p>
        </w:tc>
        <w:tc>
          <w:tcPr>
            <w:tcW w:w="569" w:type="dxa"/>
          </w:tcPr>
          <w:p w:rsidR="00FC12DA" w:rsidRPr="008E033B" w:rsidRDefault="00FC12DA" w:rsidP="002149F9">
            <w:pPr>
              <w:jc w:val="both"/>
              <w:rPr>
                <w:rFonts w:ascii="Times New Roman" w:hAnsi="Times New Roman" w:cs="Times New Roman"/>
                <w:sz w:val="24"/>
                <w:szCs w:val="24"/>
                <w:lang w:val="en-US"/>
              </w:rPr>
            </w:pPr>
          </w:p>
        </w:tc>
      </w:tr>
      <w:tr w:rsidR="00FC12DA" w:rsidTr="002149F9">
        <w:tc>
          <w:tcPr>
            <w:tcW w:w="3837" w:type="dxa"/>
          </w:tcPr>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 xml:space="preserve">Usia </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40-44 tahun</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45-40 tahun</w:t>
            </w:r>
          </w:p>
        </w:tc>
        <w:tc>
          <w:tcPr>
            <w:tcW w:w="1445" w:type="dxa"/>
          </w:tcPr>
          <w:p w:rsidR="00FC12DA" w:rsidRPr="008E033B" w:rsidRDefault="00FC12DA" w:rsidP="002149F9">
            <w:pPr>
              <w:jc w:val="both"/>
              <w:rPr>
                <w:rFonts w:ascii="Times New Roman" w:hAnsi="Times New Roman" w:cs="Times New Roman"/>
                <w:sz w:val="24"/>
                <w:szCs w:val="24"/>
                <w:lang w:val="en-US"/>
              </w:rPr>
            </w:pP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52</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51</w:t>
            </w:r>
          </w:p>
        </w:tc>
        <w:tc>
          <w:tcPr>
            <w:tcW w:w="1709" w:type="dxa"/>
          </w:tcPr>
          <w:p w:rsidR="00FC12DA" w:rsidRDefault="00FC12DA" w:rsidP="002149F9">
            <w:pPr>
              <w:jc w:val="both"/>
              <w:rPr>
                <w:rFonts w:ascii="Times New Roman" w:hAnsi="Times New Roman" w:cs="Times New Roman"/>
                <w:sz w:val="24"/>
                <w:szCs w:val="24"/>
                <w:lang w:val="en-US"/>
              </w:rPr>
            </w:pP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50,5</w:t>
            </w:r>
          </w:p>
          <w:p w:rsidR="00FC12DA" w:rsidRPr="008E033B"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49,5</w:t>
            </w:r>
          </w:p>
        </w:tc>
        <w:tc>
          <w:tcPr>
            <w:tcW w:w="569" w:type="dxa"/>
          </w:tcPr>
          <w:p w:rsidR="00FC12DA" w:rsidRPr="008E033B" w:rsidRDefault="00FC12DA" w:rsidP="002149F9">
            <w:pPr>
              <w:jc w:val="both"/>
              <w:rPr>
                <w:rFonts w:ascii="Times New Roman" w:hAnsi="Times New Roman" w:cs="Times New Roman"/>
                <w:sz w:val="24"/>
                <w:szCs w:val="24"/>
                <w:lang w:val="en-US"/>
              </w:rPr>
            </w:pPr>
          </w:p>
        </w:tc>
      </w:tr>
      <w:tr w:rsidR="00FC12DA" w:rsidTr="002149F9">
        <w:tc>
          <w:tcPr>
            <w:tcW w:w="3837" w:type="dxa"/>
          </w:tcPr>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Pendidikan</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SD</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SMP</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SMA</w:t>
            </w:r>
            <w:r w:rsidRPr="008E033B">
              <w:rPr>
                <w:rFonts w:ascii="Times New Roman" w:hAnsi="Times New Roman" w:cs="Times New Roman"/>
                <w:sz w:val="24"/>
                <w:szCs w:val="24"/>
                <w:lang w:val="en-US"/>
              </w:rPr>
              <w:br/>
              <w:t>D3</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S1</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S2</w:t>
            </w:r>
          </w:p>
        </w:tc>
        <w:tc>
          <w:tcPr>
            <w:tcW w:w="1445" w:type="dxa"/>
          </w:tcPr>
          <w:p w:rsidR="00FC12DA" w:rsidRPr="008E033B" w:rsidRDefault="00FC12DA" w:rsidP="002149F9">
            <w:pPr>
              <w:jc w:val="both"/>
              <w:rPr>
                <w:rFonts w:ascii="Times New Roman" w:hAnsi="Times New Roman" w:cs="Times New Roman"/>
                <w:sz w:val="24"/>
                <w:szCs w:val="24"/>
                <w:lang w:val="en-US"/>
              </w:rPr>
            </w:pP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15</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24</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42</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7</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13</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2</w:t>
            </w:r>
          </w:p>
        </w:tc>
        <w:tc>
          <w:tcPr>
            <w:tcW w:w="1709" w:type="dxa"/>
          </w:tcPr>
          <w:p w:rsidR="00FC12DA" w:rsidRDefault="00FC12DA" w:rsidP="002149F9">
            <w:pPr>
              <w:jc w:val="both"/>
              <w:rPr>
                <w:rFonts w:ascii="Times New Roman" w:hAnsi="Times New Roman" w:cs="Times New Roman"/>
                <w:sz w:val="24"/>
                <w:szCs w:val="24"/>
                <w:lang w:val="en-US"/>
              </w:rPr>
            </w:pP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14,6</w:t>
            </w: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23,3</w:t>
            </w: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40,8</w:t>
            </w: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6,8</w:t>
            </w: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12,6</w:t>
            </w:r>
          </w:p>
          <w:p w:rsidR="00FC12DA" w:rsidRPr="008E033B"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569" w:type="dxa"/>
          </w:tcPr>
          <w:p w:rsidR="00FC12DA" w:rsidRPr="008E033B" w:rsidRDefault="00FC12DA" w:rsidP="002149F9">
            <w:pPr>
              <w:jc w:val="both"/>
              <w:rPr>
                <w:rFonts w:ascii="Times New Roman" w:hAnsi="Times New Roman" w:cs="Times New Roman"/>
                <w:sz w:val="24"/>
                <w:szCs w:val="24"/>
                <w:lang w:val="en-US"/>
              </w:rPr>
            </w:pPr>
          </w:p>
        </w:tc>
      </w:tr>
      <w:tr w:rsidR="00FC12DA" w:rsidTr="002149F9">
        <w:tc>
          <w:tcPr>
            <w:tcW w:w="3837" w:type="dxa"/>
          </w:tcPr>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Pekerjaan</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Guru</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Harian lepas</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I</w:t>
            </w:r>
            <w:r>
              <w:rPr>
                <w:rFonts w:ascii="Times New Roman" w:hAnsi="Times New Roman" w:cs="Times New Roman"/>
                <w:sz w:val="24"/>
                <w:szCs w:val="24"/>
                <w:lang w:val="en-US"/>
              </w:rPr>
              <w:t>ndustri</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Pedagang</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Petani</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P</w:t>
            </w:r>
            <w:r>
              <w:rPr>
                <w:rFonts w:ascii="Times New Roman" w:hAnsi="Times New Roman" w:cs="Times New Roman"/>
                <w:sz w:val="24"/>
                <w:szCs w:val="24"/>
                <w:lang w:val="en-US"/>
              </w:rPr>
              <w:t>NS</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Swasta</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T</w:t>
            </w:r>
            <w:r>
              <w:rPr>
                <w:rFonts w:ascii="Times New Roman" w:hAnsi="Times New Roman" w:cs="Times New Roman"/>
                <w:sz w:val="24"/>
                <w:szCs w:val="24"/>
                <w:lang w:val="en-US"/>
              </w:rPr>
              <w:t>NI</w:t>
            </w:r>
          </w:p>
          <w:p w:rsidR="00FC12DA" w:rsidRPr="008E033B" w:rsidRDefault="00FC12DA" w:rsidP="002149F9">
            <w:pPr>
              <w:ind w:left="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Wiraswasta</w:t>
            </w:r>
          </w:p>
        </w:tc>
        <w:tc>
          <w:tcPr>
            <w:tcW w:w="1445" w:type="dxa"/>
          </w:tcPr>
          <w:p w:rsidR="00FC12DA" w:rsidRPr="008E033B" w:rsidRDefault="00FC12DA" w:rsidP="002149F9">
            <w:pPr>
              <w:jc w:val="both"/>
              <w:rPr>
                <w:rFonts w:ascii="Times New Roman" w:hAnsi="Times New Roman" w:cs="Times New Roman"/>
                <w:sz w:val="24"/>
                <w:szCs w:val="24"/>
                <w:lang w:val="en-US"/>
              </w:rPr>
            </w:pP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2</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12</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1</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5</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1</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5</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45</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2</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30</w:t>
            </w:r>
          </w:p>
        </w:tc>
        <w:tc>
          <w:tcPr>
            <w:tcW w:w="1709" w:type="dxa"/>
          </w:tcPr>
          <w:p w:rsidR="00FC12DA" w:rsidRDefault="00FC12DA" w:rsidP="002149F9">
            <w:pPr>
              <w:jc w:val="both"/>
              <w:rPr>
                <w:rFonts w:ascii="Times New Roman" w:hAnsi="Times New Roman" w:cs="Times New Roman"/>
                <w:sz w:val="24"/>
                <w:szCs w:val="24"/>
                <w:lang w:val="en-US"/>
              </w:rPr>
            </w:pP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11,7</w:t>
            </w: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4,9</w:t>
            </w: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4,9</w:t>
            </w: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43,7</w:t>
            </w: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1,9</w:t>
            </w:r>
          </w:p>
          <w:p w:rsidR="00FC12DA" w:rsidRPr="008E033B"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29,1</w:t>
            </w:r>
          </w:p>
        </w:tc>
        <w:tc>
          <w:tcPr>
            <w:tcW w:w="569" w:type="dxa"/>
          </w:tcPr>
          <w:p w:rsidR="00FC12DA" w:rsidRPr="008E033B" w:rsidRDefault="00FC12DA" w:rsidP="002149F9">
            <w:pPr>
              <w:jc w:val="both"/>
              <w:rPr>
                <w:rFonts w:ascii="Times New Roman" w:hAnsi="Times New Roman" w:cs="Times New Roman"/>
                <w:sz w:val="24"/>
                <w:szCs w:val="24"/>
                <w:lang w:val="en-US"/>
              </w:rPr>
            </w:pPr>
          </w:p>
        </w:tc>
      </w:tr>
      <w:tr w:rsidR="00FC12DA" w:rsidTr="002149F9">
        <w:tc>
          <w:tcPr>
            <w:tcW w:w="3837" w:type="dxa"/>
          </w:tcPr>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Indeks Massa Tubuh (IMT)</w:t>
            </w:r>
          </w:p>
          <w:p w:rsidR="00FC12DA" w:rsidRPr="008E033B" w:rsidRDefault="00FC12DA" w:rsidP="002149F9">
            <w:pPr>
              <w:ind w:firstLine="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Normal (18,5-22,9 kg/m</w:t>
            </w:r>
            <w:r w:rsidRPr="008E033B">
              <w:rPr>
                <w:rFonts w:ascii="Times New Roman" w:hAnsi="Times New Roman" w:cs="Times New Roman"/>
                <w:sz w:val="24"/>
                <w:szCs w:val="24"/>
                <w:vertAlign w:val="superscript"/>
                <w:lang w:val="en-US"/>
              </w:rPr>
              <w:t>2</w:t>
            </w:r>
            <w:r w:rsidRPr="008E033B">
              <w:rPr>
                <w:rFonts w:ascii="Times New Roman" w:hAnsi="Times New Roman" w:cs="Times New Roman"/>
                <w:sz w:val="24"/>
                <w:szCs w:val="24"/>
                <w:lang w:val="en-US"/>
              </w:rPr>
              <w:t>)</w:t>
            </w:r>
          </w:p>
          <w:p w:rsidR="00FC12DA" w:rsidRPr="008E033B" w:rsidRDefault="00FC12DA" w:rsidP="002149F9">
            <w:pPr>
              <w:ind w:firstLine="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Overweight (23-27,4 kg/m</w:t>
            </w:r>
            <w:r w:rsidRPr="008E033B">
              <w:rPr>
                <w:rFonts w:ascii="Times New Roman" w:hAnsi="Times New Roman" w:cs="Times New Roman"/>
                <w:sz w:val="24"/>
                <w:szCs w:val="24"/>
                <w:vertAlign w:val="superscript"/>
                <w:lang w:val="en-US"/>
              </w:rPr>
              <w:t>2</w:t>
            </w:r>
            <w:r w:rsidRPr="008E033B">
              <w:rPr>
                <w:rFonts w:ascii="Times New Roman" w:hAnsi="Times New Roman" w:cs="Times New Roman"/>
                <w:sz w:val="24"/>
                <w:szCs w:val="24"/>
                <w:lang w:val="en-US"/>
              </w:rPr>
              <w:t>)</w:t>
            </w:r>
          </w:p>
          <w:p w:rsidR="00FC12DA" w:rsidRPr="008E033B" w:rsidRDefault="00FC12DA" w:rsidP="002149F9">
            <w:pPr>
              <w:ind w:firstLine="432"/>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Obes 1(27,5-32,4 kg/m</w:t>
            </w:r>
            <w:r w:rsidRPr="008E033B">
              <w:rPr>
                <w:rFonts w:ascii="Times New Roman" w:hAnsi="Times New Roman" w:cs="Times New Roman"/>
                <w:sz w:val="24"/>
                <w:szCs w:val="24"/>
                <w:vertAlign w:val="superscript"/>
                <w:lang w:val="en-US"/>
              </w:rPr>
              <w:t>2</w:t>
            </w:r>
            <w:r w:rsidRPr="008E033B">
              <w:rPr>
                <w:rFonts w:ascii="Times New Roman" w:hAnsi="Times New Roman" w:cs="Times New Roman"/>
                <w:sz w:val="24"/>
                <w:szCs w:val="24"/>
                <w:lang w:val="en-US"/>
              </w:rPr>
              <w:t>)</w:t>
            </w:r>
          </w:p>
        </w:tc>
        <w:tc>
          <w:tcPr>
            <w:tcW w:w="1445" w:type="dxa"/>
          </w:tcPr>
          <w:p w:rsidR="00FC12DA" w:rsidRPr="008E033B" w:rsidRDefault="00FC12DA" w:rsidP="002149F9">
            <w:pPr>
              <w:jc w:val="both"/>
              <w:rPr>
                <w:rFonts w:ascii="Times New Roman" w:hAnsi="Times New Roman" w:cs="Times New Roman"/>
                <w:sz w:val="24"/>
                <w:szCs w:val="24"/>
                <w:lang w:val="en-US"/>
              </w:rPr>
            </w:pP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11</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62</w:t>
            </w:r>
          </w:p>
          <w:p w:rsidR="00FC12DA" w:rsidRPr="008E033B" w:rsidRDefault="00FC12DA" w:rsidP="002149F9">
            <w:pPr>
              <w:jc w:val="both"/>
              <w:rPr>
                <w:rFonts w:ascii="Times New Roman" w:hAnsi="Times New Roman" w:cs="Times New Roman"/>
                <w:sz w:val="24"/>
                <w:szCs w:val="24"/>
                <w:lang w:val="en-US"/>
              </w:rPr>
            </w:pPr>
            <w:r w:rsidRPr="008E033B">
              <w:rPr>
                <w:rFonts w:ascii="Times New Roman" w:hAnsi="Times New Roman" w:cs="Times New Roman"/>
                <w:sz w:val="24"/>
                <w:szCs w:val="24"/>
                <w:lang w:val="en-US"/>
              </w:rPr>
              <w:t>30</w:t>
            </w:r>
          </w:p>
        </w:tc>
        <w:tc>
          <w:tcPr>
            <w:tcW w:w="1709" w:type="dxa"/>
          </w:tcPr>
          <w:p w:rsidR="00FC12DA" w:rsidRDefault="00FC12DA" w:rsidP="002149F9">
            <w:pPr>
              <w:jc w:val="both"/>
              <w:rPr>
                <w:rFonts w:ascii="Times New Roman" w:hAnsi="Times New Roman" w:cs="Times New Roman"/>
                <w:sz w:val="24"/>
                <w:szCs w:val="24"/>
                <w:lang w:val="en-US"/>
              </w:rPr>
            </w:pP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10,7</w:t>
            </w:r>
          </w:p>
          <w:p w:rsidR="00FC12DA"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60,2</w:t>
            </w:r>
          </w:p>
          <w:p w:rsidR="00FC12DA" w:rsidRPr="008E033B" w:rsidRDefault="00FC12DA" w:rsidP="002149F9">
            <w:pPr>
              <w:jc w:val="both"/>
              <w:rPr>
                <w:rFonts w:ascii="Times New Roman" w:hAnsi="Times New Roman" w:cs="Times New Roman"/>
                <w:sz w:val="24"/>
                <w:szCs w:val="24"/>
                <w:lang w:val="en-US"/>
              </w:rPr>
            </w:pPr>
            <w:r>
              <w:rPr>
                <w:rFonts w:ascii="Times New Roman" w:hAnsi="Times New Roman" w:cs="Times New Roman"/>
                <w:sz w:val="24"/>
                <w:szCs w:val="24"/>
                <w:lang w:val="en-US"/>
              </w:rPr>
              <w:t>29,1</w:t>
            </w:r>
          </w:p>
        </w:tc>
        <w:tc>
          <w:tcPr>
            <w:tcW w:w="569" w:type="dxa"/>
          </w:tcPr>
          <w:p w:rsidR="00FC12DA" w:rsidRPr="008E033B" w:rsidRDefault="00FC12DA" w:rsidP="002149F9">
            <w:pPr>
              <w:jc w:val="both"/>
              <w:rPr>
                <w:rFonts w:ascii="Times New Roman" w:hAnsi="Times New Roman" w:cs="Times New Roman"/>
                <w:sz w:val="24"/>
                <w:szCs w:val="24"/>
                <w:lang w:val="en-US"/>
              </w:rPr>
            </w:pPr>
          </w:p>
        </w:tc>
      </w:tr>
    </w:tbl>
    <w:p w:rsidR="00FC12DA" w:rsidRDefault="00FC12DA" w:rsidP="00FC12DA">
      <w:pPr>
        <w:spacing w:after="0" w:line="240" w:lineRule="auto"/>
        <w:jc w:val="both"/>
        <w:rPr>
          <w:rFonts w:ascii="Times New Roman" w:hAnsi="Times New Roman" w:cs="Times New Roman"/>
          <w:b/>
          <w:sz w:val="24"/>
          <w:szCs w:val="24"/>
          <w:lang w:val="en-US"/>
        </w:rPr>
      </w:pPr>
    </w:p>
    <w:p w:rsidR="00FC12DA" w:rsidRDefault="00FC12DA" w:rsidP="00FC12D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1 menunjukan karakteristik responden berdasarkan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pendidikan, pekerjaan, dan indeks massa tubuh (IMT). Usia responden paling banyak adalah usia </w:t>
      </w:r>
      <w:r>
        <w:rPr>
          <w:rFonts w:ascii="Times New Roman" w:hAnsi="Times New Roman" w:cs="Times New Roman"/>
          <w:sz w:val="24"/>
          <w:szCs w:val="24"/>
          <w:lang w:val="en-US"/>
        </w:rPr>
        <w:lastRenderedPageBreak/>
        <w:t>40-44 tahun sebanyak 52 (50</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sisanya responden berusia 45-50 tahun sebanyak 51 (49,5%). Pendidikan responden paling banyak adalah SMA 42 (40</w:t>
      </w:r>
      <w:proofErr w:type="gramStart"/>
      <w:r>
        <w:rPr>
          <w:rFonts w:ascii="Times New Roman" w:hAnsi="Times New Roman" w:cs="Times New Roman"/>
          <w:sz w:val="24"/>
          <w:szCs w:val="24"/>
          <w:lang w:val="en-US"/>
        </w:rPr>
        <w:t>,8</w:t>
      </w:r>
      <w:proofErr w:type="gramEnd"/>
      <w:r>
        <w:rPr>
          <w:rFonts w:ascii="Times New Roman" w:hAnsi="Times New Roman" w:cs="Times New Roman"/>
          <w:sz w:val="24"/>
          <w:szCs w:val="24"/>
          <w:lang w:val="en-US"/>
        </w:rPr>
        <w:t>%) dan paling sedikit adalah S2  sebanyak 2 responden (1,9%). Selebihnya adalah responden dengan tingkat pendidikan SMP 24 (23</w:t>
      </w:r>
      <w:proofErr w:type="gramStart"/>
      <w:r>
        <w:rPr>
          <w:rFonts w:ascii="Times New Roman" w:hAnsi="Times New Roman" w:cs="Times New Roman"/>
          <w:sz w:val="24"/>
          <w:szCs w:val="24"/>
          <w:lang w:val="en-US"/>
        </w:rPr>
        <w:t>,3</w:t>
      </w:r>
      <w:proofErr w:type="gramEnd"/>
      <w:r>
        <w:rPr>
          <w:rFonts w:ascii="Times New Roman" w:hAnsi="Times New Roman" w:cs="Times New Roman"/>
          <w:sz w:val="24"/>
          <w:szCs w:val="24"/>
          <w:lang w:val="en-US"/>
        </w:rPr>
        <w:t>%), tingkat pendidikan dasar (SD) 15 (14,6%), tingkat pendidikan S1 13 (12,6%), dan tingkat pendidikan D3 7 (6,8%). Pekerjaan responden paling banyak sebagai karyawan swasta 45 (43</w:t>
      </w:r>
      <w:proofErr w:type="gramStart"/>
      <w:r>
        <w:rPr>
          <w:rFonts w:ascii="Times New Roman" w:hAnsi="Times New Roman" w:cs="Times New Roman"/>
          <w:sz w:val="24"/>
          <w:szCs w:val="24"/>
          <w:lang w:val="en-US"/>
        </w:rPr>
        <w:t>,7</w:t>
      </w:r>
      <w:proofErr w:type="gramEnd"/>
      <w:r>
        <w:rPr>
          <w:rFonts w:ascii="Times New Roman" w:hAnsi="Times New Roman" w:cs="Times New Roman"/>
          <w:sz w:val="24"/>
          <w:szCs w:val="24"/>
          <w:lang w:val="en-US"/>
        </w:rPr>
        <w:t>%) dan paling sedikit sebagai petani dan industry masing-masing 1 responden (1,0%). Sisanya sebagai wiraswasta 30 (29</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sebagai buruh harian lepas 12 (11,7%), sebagai pedagang 5 (4,9%), sebagai pegawai negeri sipil 5 (4,9%), sebagai guru 2 (1,9%) dan sebagai tentara nasional Indonesia 2 (1,9%). Sebagian besar responden memiliki IMT dalam kategori overweight 62 (60</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30 (29,1%) memiliki IMT kategori obes 1 dan 11 (10,7%) memiliki IMT normal.</w:t>
      </w:r>
    </w:p>
    <w:p w:rsidR="00FC12DA" w:rsidRPr="008E033B" w:rsidRDefault="00FC12DA" w:rsidP="00FC12DA">
      <w:pPr>
        <w:spacing w:after="0" w:line="240" w:lineRule="auto"/>
        <w:jc w:val="both"/>
        <w:rPr>
          <w:rFonts w:ascii="Times New Roman" w:hAnsi="Times New Roman" w:cs="Times New Roman"/>
          <w:sz w:val="24"/>
          <w:szCs w:val="24"/>
          <w:lang w:val="en-US"/>
        </w:rPr>
      </w:pPr>
    </w:p>
    <w:p w:rsidR="00FC12DA" w:rsidRPr="00AC7C70" w:rsidRDefault="00FC12DA" w:rsidP="00FC12DA">
      <w:pPr>
        <w:tabs>
          <w:tab w:val="left" w:pos="270"/>
          <w:tab w:val="left" w:pos="360"/>
          <w:tab w:val="left" w:pos="450"/>
          <w:tab w:val="left" w:pos="630"/>
        </w:tabs>
        <w:spacing w:after="0" w:line="240" w:lineRule="auto"/>
        <w:jc w:val="both"/>
        <w:rPr>
          <w:rFonts w:ascii="Times New Roman" w:hAnsi="Times New Roman" w:cs="Times New Roman"/>
          <w:b/>
          <w:sz w:val="24"/>
          <w:szCs w:val="24"/>
          <w:lang w:val="en-US"/>
        </w:rPr>
      </w:pPr>
      <w:r w:rsidRPr="00AC7C70">
        <w:rPr>
          <w:rFonts w:ascii="Times New Roman" w:hAnsi="Times New Roman" w:cs="Times New Roman"/>
          <w:b/>
          <w:sz w:val="24"/>
          <w:szCs w:val="24"/>
          <w:lang w:val="en-US"/>
        </w:rPr>
        <w:t>Asupan Lemak</w:t>
      </w:r>
    </w:p>
    <w:p w:rsidR="00FC12DA" w:rsidRDefault="00FC12DA" w:rsidP="00FC12DA">
      <w:pPr>
        <w:pStyle w:val="ListParagraph"/>
        <w:tabs>
          <w:tab w:val="left" w:pos="270"/>
          <w:tab w:val="left" w:pos="360"/>
          <w:tab w:val="left" w:pos="450"/>
          <w:tab w:val="left" w:pos="630"/>
        </w:tabs>
        <w:spacing w:after="0" w:line="24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2 Distribusi Frekuensi Berdasarkan Asupan Lemak </w:t>
      </w:r>
    </w:p>
    <w:tbl>
      <w:tblPr>
        <w:tblStyle w:val="TableGrid"/>
        <w:tblW w:w="7229"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427"/>
        <w:gridCol w:w="2480"/>
        <w:gridCol w:w="2322"/>
      </w:tblGrid>
      <w:tr w:rsidR="00FC12DA" w:rsidTr="002149F9">
        <w:tc>
          <w:tcPr>
            <w:tcW w:w="2427"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Asupan Lemak</w:t>
            </w:r>
          </w:p>
        </w:tc>
        <w:tc>
          <w:tcPr>
            <w:tcW w:w="2480"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Frekuensi</w:t>
            </w:r>
            <w:r>
              <w:rPr>
                <w:rFonts w:ascii="Times New Roman" w:hAnsi="Times New Roman" w:cs="Times New Roman"/>
                <w:b/>
                <w:sz w:val="24"/>
                <w:szCs w:val="24"/>
              </w:rPr>
              <w:t xml:space="preserve"> (n)</w:t>
            </w:r>
          </w:p>
        </w:tc>
        <w:tc>
          <w:tcPr>
            <w:tcW w:w="2322"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Persentase (%)</w:t>
            </w:r>
          </w:p>
        </w:tc>
      </w:tr>
      <w:tr w:rsidR="00FC12DA" w:rsidTr="002149F9">
        <w:tc>
          <w:tcPr>
            <w:tcW w:w="2427" w:type="dxa"/>
            <w:tcBorders>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 (60-79%AKG)</w:t>
            </w:r>
          </w:p>
        </w:tc>
        <w:tc>
          <w:tcPr>
            <w:tcW w:w="2480" w:type="dxa"/>
            <w:tcBorders>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22" w:type="dxa"/>
            <w:tcBorders>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r>
      <w:tr w:rsidR="00FC12DA" w:rsidTr="002149F9">
        <w:tc>
          <w:tcPr>
            <w:tcW w:w="2427"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 (80-119%AKG)</w:t>
            </w:r>
          </w:p>
        </w:tc>
        <w:tc>
          <w:tcPr>
            <w:tcW w:w="2480"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77</w:t>
            </w:r>
          </w:p>
        </w:tc>
        <w:tc>
          <w:tcPr>
            <w:tcW w:w="2322"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74,8</w:t>
            </w:r>
          </w:p>
        </w:tc>
      </w:tr>
      <w:tr w:rsidR="00FC12DA" w:rsidTr="002149F9">
        <w:tc>
          <w:tcPr>
            <w:tcW w:w="2427"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Lebih (&gt;120%AKG)</w:t>
            </w:r>
          </w:p>
        </w:tc>
        <w:tc>
          <w:tcPr>
            <w:tcW w:w="2480"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322"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23,3</w:t>
            </w:r>
          </w:p>
        </w:tc>
      </w:tr>
      <w:tr w:rsidR="00FC12DA" w:rsidTr="002149F9">
        <w:tc>
          <w:tcPr>
            <w:tcW w:w="2427"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Total</w:t>
            </w:r>
          </w:p>
        </w:tc>
        <w:tc>
          <w:tcPr>
            <w:tcW w:w="2480"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103</w:t>
            </w:r>
          </w:p>
        </w:tc>
        <w:tc>
          <w:tcPr>
            <w:tcW w:w="2322"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100,0</w:t>
            </w:r>
          </w:p>
        </w:tc>
      </w:tr>
    </w:tbl>
    <w:p w:rsidR="00FC12DA" w:rsidRPr="0031576D" w:rsidRDefault="00FC12DA" w:rsidP="00FC12DA">
      <w:pPr>
        <w:tabs>
          <w:tab w:val="left" w:pos="270"/>
          <w:tab w:val="left" w:pos="360"/>
          <w:tab w:val="left" w:pos="450"/>
        </w:tabs>
        <w:spacing w:after="0" w:line="240" w:lineRule="auto"/>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450"/>
        </w:tabs>
        <w:spacing w:after="0" w:line="24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Berdasarkan hasil penelitian, dari 103 responden </w:t>
      </w:r>
      <w:r>
        <w:rPr>
          <w:rFonts w:ascii="Times New Roman" w:hAnsi="Times New Roman" w:cs="Times New Roman"/>
          <w:sz w:val="24"/>
          <w:szCs w:val="24"/>
        </w:rPr>
        <w:t>sebagian besar  mempunyai asupan lemak baik sebanyak 77 orang (74,8%) dan responden yang mempunyai asupan lemak lebih sebanyak 24 orang (23,3%), selebihnya responden yang mempunyai asupan lemak cukup sebanyak 2 orang (1,9%). Hasil tersebut menunjukan bahwa sebagian besar asupan lemak responden dalam kategori baik.</w:t>
      </w:r>
    </w:p>
    <w:p w:rsidR="00FC12DA" w:rsidRDefault="00FC12DA" w:rsidP="00FC12DA">
      <w:pPr>
        <w:pStyle w:val="ListParagraph"/>
        <w:tabs>
          <w:tab w:val="left" w:pos="270"/>
          <w:tab w:val="left" w:pos="360"/>
          <w:tab w:val="left" w:pos="450"/>
        </w:tabs>
        <w:spacing w:after="0" w:line="24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Berdasarkan wawancara yang dilakukan kepada responden yang memiliki asupan lemak dalam kategori baik diketahui bahwa responden setiap harinya membatasi makanan yang berlemak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mengurangi makanan yang bersantan, gorengan dan jeroan serta mengkonsumsi sayuran dan cukup buah-buahan. Pada responden yang memiliki asupan lemak dalam kategori lebih diketahui bahwa responden sering mengkonsumsi sayuran yang bersantan 3-5x/minggu seperti sayur lodeh, sayur terong, sayur gori (gudeg), dan mengkonsumsi kulit ayam goreng 2-3x/minggu serta gorengan 4-5x/minggu.</w:t>
      </w:r>
    </w:p>
    <w:p w:rsidR="00FC12DA" w:rsidRPr="0031576D" w:rsidRDefault="00FC12DA" w:rsidP="00FC12DA">
      <w:pPr>
        <w:pStyle w:val="ListParagraph"/>
        <w:tabs>
          <w:tab w:val="left" w:pos="270"/>
          <w:tab w:val="left" w:pos="360"/>
          <w:tab w:val="left" w:pos="450"/>
        </w:tabs>
        <w:spacing w:after="0" w:line="240" w:lineRule="auto"/>
        <w:ind w:left="90"/>
        <w:jc w:val="both"/>
        <w:rPr>
          <w:rFonts w:ascii="Times New Roman" w:hAnsi="Times New Roman" w:cs="Times New Roman"/>
          <w:sz w:val="24"/>
          <w:szCs w:val="24"/>
          <w:lang w:val="en-US"/>
        </w:rPr>
      </w:pPr>
    </w:p>
    <w:p w:rsidR="00FC12DA" w:rsidRPr="00AC7C70" w:rsidRDefault="00FC12DA" w:rsidP="00FC12DA">
      <w:pPr>
        <w:tabs>
          <w:tab w:val="left" w:pos="270"/>
          <w:tab w:val="left" w:pos="360"/>
          <w:tab w:val="left" w:pos="450"/>
          <w:tab w:val="left" w:pos="630"/>
        </w:tabs>
        <w:spacing w:after="0" w:line="240" w:lineRule="auto"/>
        <w:jc w:val="both"/>
        <w:rPr>
          <w:rFonts w:ascii="Times New Roman" w:hAnsi="Times New Roman" w:cs="Times New Roman"/>
          <w:b/>
          <w:sz w:val="24"/>
          <w:szCs w:val="24"/>
          <w:lang w:val="en-US"/>
        </w:rPr>
      </w:pPr>
      <w:r w:rsidRPr="00AC7C70">
        <w:rPr>
          <w:rFonts w:ascii="Times New Roman" w:hAnsi="Times New Roman" w:cs="Times New Roman"/>
          <w:b/>
          <w:sz w:val="24"/>
          <w:szCs w:val="24"/>
          <w:lang w:val="en-US"/>
        </w:rPr>
        <w:t>Asupan Serat</w:t>
      </w:r>
    </w:p>
    <w:p w:rsidR="00FC12DA" w:rsidRDefault="00FC12DA" w:rsidP="00FC12DA">
      <w:pPr>
        <w:pStyle w:val="ListParagraph"/>
        <w:tabs>
          <w:tab w:val="left" w:pos="270"/>
          <w:tab w:val="left" w:pos="360"/>
          <w:tab w:val="left" w:pos="450"/>
          <w:tab w:val="left" w:pos="630"/>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Tabel 3 Distribusi Frekuensi Berdasarkan Asupan Serat</w:t>
      </w:r>
    </w:p>
    <w:tbl>
      <w:tblPr>
        <w:tblStyle w:val="TableGrid"/>
        <w:tblW w:w="7087"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427"/>
        <w:gridCol w:w="2480"/>
        <w:gridCol w:w="2180"/>
      </w:tblGrid>
      <w:tr w:rsidR="00FC12DA" w:rsidTr="002149F9">
        <w:tc>
          <w:tcPr>
            <w:tcW w:w="2427"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 xml:space="preserve">Asupan </w:t>
            </w:r>
            <w:r>
              <w:rPr>
                <w:rFonts w:ascii="Times New Roman" w:hAnsi="Times New Roman" w:cs="Times New Roman"/>
                <w:b/>
                <w:sz w:val="24"/>
                <w:szCs w:val="24"/>
              </w:rPr>
              <w:t>Serat</w:t>
            </w:r>
          </w:p>
        </w:tc>
        <w:tc>
          <w:tcPr>
            <w:tcW w:w="2480"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Frekuensi</w:t>
            </w:r>
            <w:r>
              <w:rPr>
                <w:rFonts w:ascii="Times New Roman" w:hAnsi="Times New Roman" w:cs="Times New Roman"/>
                <w:b/>
                <w:sz w:val="24"/>
                <w:szCs w:val="24"/>
              </w:rPr>
              <w:t xml:space="preserve"> (n)</w:t>
            </w:r>
          </w:p>
        </w:tc>
        <w:tc>
          <w:tcPr>
            <w:tcW w:w="2180"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Persentase (%)</w:t>
            </w:r>
          </w:p>
        </w:tc>
      </w:tr>
      <w:tr w:rsidR="00FC12DA" w:rsidTr="002149F9">
        <w:tc>
          <w:tcPr>
            <w:tcW w:w="2427"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(&lt;25 gr)</w:t>
            </w:r>
          </w:p>
        </w:tc>
        <w:tc>
          <w:tcPr>
            <w:tcW w:w="2480"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2180"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44,7</w:t>
            </w:r>
          </w:p>
        </w:tc>
      </w:tr>
      <w:tr w:rsidR="00FC12DA" w:rsidTr="002149F9">
        <w:tc>
          <w:tcPr>
            <w:tcW w:w="2427"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 (25-35 gr)</w:t>
            </w:r>
          </w:p>
        </w:tc>
        <w:tc>
          <w:tcPr>
            <w:tcW w:w="2480"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2180"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47,6</w:t>
            </w:r>
          </w:p>
        </w:tc>
      </w:tr>
      <w:tr w:rsidR="00FC12DA" w:rsidRPr="00C3160C" w:rsidTr="002149F9">
        <w:tc>
          <w:tcPr>
            <w:tcW w:w="2427" w:type="dxa"/>
            <w:tcBorders>
              <w:top w:val="nil"/>
            </w:tcBorders>
          </w:tcPr>
          <w:p w:rsidR="00FC12DA" w:rsidRPr="00C3160C" w:rsidRDefault="00FC12DA" w:rsidP="002149F9">
            <w:pPr>
              <w:pStyle w:val="ListParagraph"/>
              <w:ind w:left="0"/>
              <w:jc w:val="center"/>
              <w:rPr>
                <w:rFonts w:ascii="Times New Roman" w:hAnsi="Times New Roman" w:cs="Times New Roman"/>
                <w:sz w:val="24"/>
                <w:szCs w:val="24"/>
              </w:rPr>
            </w:pPr>
            <w:r w:rsidRPr="00C3160C">
              <w:rPr>
                <w:rFonts w:ascii="Times New Roman" w:hAnsi="Times New Roman" w:cs="Times New Roman"/>
                <w:sz w:val="24"/>
                <w:szCs w:val="24"/>
              </w:rPr>
              <w:t>Lebih (≥36 gr)</w:t>
            </w:r>
          </w:p>
        </w:tc>
        <w:tc>
          <w:tcPr>
            <w:tcW w:w="2480" w:type="dxa"/>
            <w:tcBorders>
              <w:top w:val="nil"/>
            </w:tcBorders>
          </w:tcPr>
          <w:p w:rsidR="00FC12DA" w:rsidRPr="00C3160C" w:rsidRDefault="00FC12DA" w:rsidP="002149F9">
            <w:pPr>
              <w:pStyle w:val="ListParagraph"/>
              <w:ind w:left="0"/>
              <w:jc w:val="center"/>
              <w:rPr>
                <w:rFonts w:ascii="Times New Roman" w:hAnsi="Times New Roman" w:cs="Times New Roman"/>
                <w:sz w:val="24"/>
                <w:szCs w:val="24"/>
              </w:rPr>
            </w:pPr>
            <w:r w:rsidRPr="00C3160C">
              <w:rPr>
                <w:rFonts w:ascii="Times New Roman" w:hAnsi="Times New Roman" w:cs="Times New Roman"/>
                <w:sz w:val="24"/>
                <w:szCs w:val="24"/>
              </w:rPr>
              <w:t>8</w:t>
            </w:r>
          </w:p>
        </w:tc>
        <w:tc>
          <w:tcPr>
            <w:tcW w:w="2180" w:type="dxa"/>
            <w:tcBorders>
              <w:top w:val="nil"/>
            </w:tcBorders>
          </w:tcPr>
          <w:p w:rsidR="00FC12DA" w:rsidRPr="00C3160C" w:rsidRDefault="00FC12DA" w:rsidP="002149F9">
            <w:pPr>
              <w:pStyle w:val="ListParagraph"/>
              <w:ind w:left="0"/>
              <w:jc w:val="center"/>
              <w:rPr>
                <w:rFonts w:ascii="Times New Roman" w:hAnsi="Times New Roman" w:cs="Times New Roman"/>
                <w:sz w:val="24"/>
                <w:szCs w:val="24"/>
              </w:rPr>
            </w:pPr>
            <w:r w:rsidRPr="00C3160C">
              <w:rPr>
                <w:rFonts w:ascii="Times New Roman" w:hAnsi="Times New Roman" w:cs="Times New Roman"/>
                <w:sz w:val="24"/>
                <w:szCs w:val="24"/>
              </w:rPr>
              <w:t>7,8</w:t>
            </w:r>
          </w:p>
        </w:tc>
      </w:tr>
      <w:tr w:rsidR="00FC12DA" w:rsidRPr="00C3160C" w:rsidTr="002149F9">
        <w:tc>
          <w:tcPr>
            <w:tcW w:w="2427" w:type="dxa"/>
          </w:tcPr>
          <w:p w:rsidR="00FC12DA" w:rsidRPr="00C3160C" w:rsidRDefault="00FC12DA" w:rsidP="002149F9">
            <w:pPr>
              <w:pStyle w:val="ListParagraph"/>
              <w:ind w:left="0"/>
              <w:jc w:val="center"/>
              <w:rPr>
                <w:rFonts w:ascii="Times New Roman" w:hAnsi="Times New Roman" w:cs="Times New Roman"/>
                <w:b/>
                <w:sz w:val="24"/>
                <w:szCs w:val="24"/>
              </w:rPr>
            </w:pPr>
            <w:r w:rsidRPr="00C3160C">
              <w:rPr>
                <w:rFonts w:ascii="Times New Roman" w:hAnsi="Times New Roman" w:cs="Times New Roman"/>
                <w:b/>
                <w:sz w:val="24"/>
                <w:szCs w:val="24"/>
              </w:rPr>
              <w:t>Total</w:t>
            </w:r>
          </w:p>
        </w:tc>
        <w:tc>
          <w:tcPr>
            <w:tcW w:w="2480" w:type="dxa"/>
          </w:tcPr>
          <w:p w:rsidR="00FC12DA" w:rsidRPr="00C3160C" w:rsidRDefault="00FC12DA" w:rsidP="002149F9">
            <w:pPr>
              <w:pStyle w:val="ListParagraph"/>
              <w:ind w:left="0"/>
              <w:jc w:val="center"/>
              <w:rPr>
                <w:rFonts w:ascii="Times New Roman" w:hAnsi="Times New Roman" w:cs="Times New Roman"/>
                <w:b/>
                <w:sz w:val="24"/>
                <w:szCs w:val="24"/>
              </w:rPr>
            </w:pPr>
            <w:r w:rsidRPr="00C3160C">
              <w:rPr>
                <w:rFonts w:ascii="Times New Roman" w:hAnsi="Times New Roman" w:cs="Times New Roman"/>
                <w:b/>
                <w:sz w:val="24"/>
                <w:szCs w:val="24"/>
              </w:rPr>
              <w:t>103</w:t>
            </w:r>
          </w:p>
        </w:tc>
        <w:tc>
          <w:tcPr>
            <w:tcW w:w="2180" w:type="dxa"/>
          </w:tcPr>
          <w:p w:rsidR="00FC12DA" w:rsidRPr="00C3160C" w:rsidRDefault="00FC12DA" w:rsidP="002149F9">
            <w:pPr>
              <w:pStyle w:val="ListParagraph"/>
              <w:ind w:left="0"/>
              <w:jc w:val="center"/>
              <w:rPr>
                <w:rFonts w:ascii="Times New Roman" w:hAnsi="Times New Roman" w:cs="Times New Roman"/>
                <w:b/>
                <w:sz w:val="24"/>
                <w:szCs w:val="24"/>
              </w:rPr>
            </w:pPr>
            <w:r w:rsidRPr="00C3160C">
              <w:rPr>
                <w:rFonts w:ascii="Times New Roman" w:hAnsi="Times New Roman" w:cs="Times New Roman"/>
                <w:b/>
                <w:sz w:val="24"/>
                <w:szCs w:val="24"/>
              </w:rPr>
              <w:t>100,0</w:t>
            </w:r>
          </w:p>
        </w:tc>
      </w:tr>
    </w:tbl>
    <w:p w:rsidR="00FC12DA" w:rsidRDefault="00FC12DA" w:rsidP="00FC12DA">
      <w:pPr>
        <w:pStyle w:val="ListParagraph"/>
        <w:tabs>
          <w:tab w:val="left" w:pos="270"/>
          <w:tab w:val="left" w:pos="360"/>
          <w:tab w:val="left" w:pos="450"/>
          <w:tab w:val="left" w:pos="630"/>
          <w:tab w:val="left" w:pos="810"/>
          <w:tab w:val="left" w:pos="990"/>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Berdasarkan hasil penelitian, dari 103 responden </w:t>
      </w:r>
      <w:r w:rsidRPr="00C3160C">
        <w:rPr>
          <w:rFonts w:ascii="Times New Roman" w:hAnsi="Times New Roman" w:cs="Times New Roman"/>
          <w:sz w:val="24"/>
          <w:szCs w:val="24"/>
        </w:rPr>
        <w:t>paling banyak asupan serat responden dalam kategori baik sebanyak 49 orang (47,6%) dan responden yang memiliki asupan kurang sebanyak 46 orang (44,7%), selebihnya responden yang memiliki asupan lebih sebanyak 8 orang (7,8%). Hasil tersebut menunjukan bahwa sebagian besar asupan serat responden dalam kategori baik.</w:t>
      </w:r>
    </w:p>
    <w:p w:rsidR="00FC12DA" w:rsidRDefault="00FC12DA" w:rsidP="00FC12DA">
      <w:pPr>
        <w:pStyle w:val="ListParagraph"/>
        <w:tabs>
          <w:tab w:val="left" w:pos="270"/>
          <w:tab w:val="left" w:pos="360"/>
          <w:tab w:val="left" w:pos="450"/>
          <w:tab w:val="left" w:pos="630"/>
          <w:tab w:val="left" w:pos="990"/>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Pada responden dengan asupan serat dalam kategori lebih, dari wawancara diketahui bahwa responden sering mengkonsumsi sayur setiap hari seperti daun papaya, daun singkong, bayam, kangkung, buncis dan sering mengkonsumsi buah-buahan 9-12x/minggu seperti papaya, melon, nanas, semangka, pisang, dan apel. </w:t>
      </w:r>
      <w:proofErr w:type="gramStart"/>
      <w:r>
        <w:rPr>
          <w:rFonts w:ascii="Times New Roman" w:hAnsi="Times New Roman" w:cs="Times New Roman"/>
          <w:sz w:val="24"/>
          <w:szCs w:val="24"/>
          <w:lang w:val="en-US"/>
        </w:rPr>
        <w:t>Pada responden dengan asupan serat dalam kategori kurang diketahui dari wawancara bahwa responden jarang mengkonsumsi sayuran dan buah-buahan 1-2x/minggu serta kurang menyukai sayuran yang berwarna hijau.</w:t>
      </w:r>
      <w:proofErr w:type="gramEnd"/>
    </w:p>
    <w:p w:rsidR="00FC12DA" w:rsidRPr="002D6DAE" w:rsidRDefault="00FC12DA" w:rsidP="00FC12DA">
      <w:pPr>
        <w:pStyle w:val="ListParagraph"/>
        <w:tabs>
          <w:tab w:val="left" w:pos="270"/>
          <w:tab w:val="left" w:pos="360"/>
          <w:tab w:val="left" w:pos="450"/>
          <w:tab w:val="left" w:pos="630"/>
          <w:tab w:val="left" w:pos="990"/>
        </w:tabs>
        <w:spacing w:after="0" w:line="240" w:lineRule="auto"/>
        <w:ind w:left="270"/>
        <w:jc w:val="both"/>
        <w:rPr>
          <w:rFonts w:ascii="Times New Roman" w:hAnsi="Times New Roman" w:cs="Times New Roman"/>
          <w:sz w:val="24"/>
          <w:szCs w:val="24"/>
          <w:lang w:val="en-US"/>
        </w:rPr>
      </w:pPr>
    </w:p>
    <w:p w:rsidR="00FC12DA" w:rsidRPr="00AC7C70" w:rsidRDefault="00FC12DA" w:rsidP="00FC12DA">
      <w:pPr>
        <w:tabs>
          <w:tab w:val="left" w:pos="270"/>
          <w:tab w:val="left" w:pos="360"/>
          <w:tab w:val="left" w:pos="450"/>
          <w:tab w:val="left" w:pos="630"/>
        </w:tabs>
        <w:spacing w:after="0" w:line="240" w:lineRule="auto"/>
        <w:jc w:val="both"/>
        <w:rPr>
          <w:rFonts w:ascii="Times New Roman" w:hAnsi="Times New Roman" w:cs="Times New Roman"/>
          <w:b/>
          <w:sz w:val="24"/>
          <w:szCs w:val="24"/>
          <w:lang w:val="en-US"/>
        </w:rPr>
      </w:pPr>
      <w:r w:rsidRPr="00AC7C70">
        <w:rPr>
          <w:rFonts w:ascii="Times New Roman" w:hAnsi="Times New Roman" w:cs="Times New Roman"/>
          <w:b/>
          <w:sz w:val="24"/>
          <w:szCs w:val="24"/>
          <w:lang w:val="en-US"/>
        </w:rPr>
        <w:t>Asupan Kalium</w:t>
      </w:r>
    </w:p>
    <w:p w:rsidR="00FC12DA" w:rsidRDefault="00FC12DA" w:rsidP="00FC12DA">
      <w:pPr>
        <w:pStyle w:val="ListParagraph"/>
        <w:tabs>
          <w:tab w:val="left" w:pos="270"/>
          <w:tab w:val="left" w:pos="360"/>
          <w:tab w:val="left" w:pos="450"/>
          <w:tab w:val="left" w:pos="630"/>
        </w:tabs>
        <w:spacing w:after="0" w:line="240" w:lineRule="auto"/>
        <w:ind w:left="90" w:firstLine="180"/>
        <w:jc w:val="both"/>
        <w:rPr>
          <w:rFonts w:ascii="Times New Roman" w:hAnsi="Times New Roman" w:cs="Times New Roman"/>
          <w:sz w:val="24"/>
          <w:szCs w:val="24"/>
          <w:lang w:val="en-US"/>
        </w:rPr>
      </w:pPr>
      <w:r>
        <w:rPr>
          <w:rFonts w:ascii="Times New Roman" w:hAnsi="Times New Roman" w:cs="Times New Roman"/>
          <w:sz w:val="24"/>
          <w:szCs w:val="24"/>
          <w:lang w:val="en-US"/>
        </w:rPr>
        <w:t>Tabel 4 Distribusi Frekuensi Berdasarkan Asupan Kalium</w:t>
      </w:r>
    </w:p>
    <w:tbl>
      <w:tblPr>
        <w:tblStyle w:val="TableGrid"/>
        <w:tblW w:w="0" w:type="auto"/>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427"/>
        <w:gridCol w:w="2480"/>
        <w:gridCol w:w="2495"/>
      </w:tblGrid>
      <w:tr w:rsidR="00FC12DA" w:rsidTr="002149F9">
        <w:tc>
          <w:tcPr>
            <w:tcW w:w="2427"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 xml:space="preserve">Asupan </w:t>
            </w:r>
            <w:r>
              <w:rPr>
                <w:rFonts w:ascii="Times New Roman" w:hAnsi="Times New Roman" w:cs="Times New Roman"/>
                <w:b/>
                <w:sz w:val="24"/>
                <w:szCs w:val="24"/>
              </w:rPr>
              <w:t>Kalium</w:t>
            </w:r>
          </w:p>
        </w:tc>
        <w:tc>
          <w:tcPr>
            <w:tcW w:w="2480"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Frekuensi</w:t>
            </w:r>
            <w:r>
              <w:rPr>
                <w:rFonts w:ascii="Times New Roman" w:hAnsi="Times New Roman" w:cs="Times New Roman"/>
                <w:b/>
                <w:sz w:val="24"/>
                <w:szCs w:val="24"/>
              </w:rPr>
              <w:t xml:space="preserve"> (n)</w:t>
            </w:r>
          </w:p>
        </w:tc>
        <w:tc>
          <w:tcPr>
            <w:tcW w:w="2495"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Persentase (%)</w:t>
            </w:r>
          </w:p>
        </w:tc>
      </w:tr>
      <w:tr w:rsidR="00FC12DA" w:rsidTr="002149F9">
        <w:tc>
          <w:tcPr>
            <w:tcW w:w="2427" w:type="dxa"/>
            <w:tcBorders>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(&lt;60%AKG)</w:t>
            </w:r>
          </w:p>
        </w:tc>
        <w:tc>
          <w:tcPr>
            <w:tcW w:w="2480" w:type="dxa"/>
            <w:tcBorders>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495" w:type="dxa"/>
            <w:tcBorders>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9,7</w:t>
            </w:r>
          </w:p>
        </w:tc>
      </w:tr>
      <w:tr w:rsidR="00FC12DA" w:rsidTr="002149F9">
        <w:tc>
          <w:tcPr>
            <w:tcW w:w="2427"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 (60-79%AKG)</w:t>
            </w:r>
          </w:p>
        </w:tc>
        <w:tc>
          <w:tcPr>
            <w:tcW w:w="2480"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2495"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26,2</w:t>
            </w:r>
          </w:p>
        </w:tc>
      </w:tr>
      <w:tr w:rsidR="00FC12DA" w:rsidTr="002149F9">
        <w:tc>
          <w:tcPr>
            <w:tcW w:w="2427"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 (80-119%AKG)</w:t>
            </w:r>
          </w:p>
        </w:tc>
        <w:tc>
          <w:tcPr>
            <w:tcW w:w="2480"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2495"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64,1</w:t>
            </w:r>
          </w:p>
        </w:tc>
      </w:tr>
      <w:tr w:rsidR="00FC12DA" w:rsidTr="002149F9">
        <w:tc>
          <w:tcPr>
            <w:tcW w:w="2427"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Total</w:t>
            </w:r>
          </w:p>
        </w:tc>
        <w:tc>
          <w:tcPr>
            <w:tcW w:w="2480"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103</w:t>
            </w:r>
          </w:p>
        </w:tc>
        <w:tc>
          <w:tcPr>
            <w:tcW w:w="2495"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100,0</w:t>
            </w:r>
          </w:p>
        </w:tc>
      </w:tr>
    </w:tbl>
    <w:p w:rsidR="00FC12DA" w:rsidRDefault="00FC12DA" w:rsidP="00FC12DA">
      <w:pPr>
        <w:pStyle w:val="ListParagraph"/>
        <w:tabs>
          <w:tab w:val="left" w:pos="270"/>
          <w:tab w:val="left" w:pos="360"/>
          <w:tab w:val="left" w:pos="450"/>
          <w:tab w:val="left" w:pos="630"/>
        </w:tabs>
        <w:spacing w:after="0" w:line="240" w:lineRule="auto"/>
        <w:ind w:left="270"/>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450"/>
          <w:tab w:val="left" w:pos="630"/>
          <w:tab w:val="left" w:pos="1080"/>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Hasil penelitian dari 103 responden terdapat </w:t>
      </w:r>
      <w:r>
        <w:rPr>
          <w:rFonts w:ascii="Times New Roman" w:hAnsi="Times New Roman" w:cs="Times New Roman"/>
          <w:sz w:val="24"/>
          <w:szCs w:val="24"/>
        </w:rPr>
        <w:t>paling banyak responden yang memiliki asupan kalium baik sebanyak 66 orang (64,1%), dan responden yang memiliki asupan kalium cukup sebanyak 27 orang (26,2%), selebihnya responden yang memiliki asupan kalium kurang sebanyak 10 orang (9,7%). Hasil tersebut menunjukan bahwa sebagian besar asupan kalium responden dalam kategori baik.</w:t>
      </w:r>
    </w:p>
    <w:p w:rsidR="00FC12DA" w:rsidRDefault="00FC12DA" w:rsidP="00FC12DA">
      <w:pPr>
        <w:pStyle w:val="ListParagraph"/>
        <w:tabs>
          <w:tab w:val="left" w:pos="270"/>
          <w:tab w:val="left" w:pos="360"/>
          <w:tab w:val="left" w:pos="450"/>
          <w:tab w:val="left" w:pos="630"/>
          <w:tab w:val="left" w:pos="1170"/>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Pada responden dengan asupan kalium dalam kategori baik, dari wawancara diketahui bahwa responden sering mengkonsumsi sayuran dan buah-buahan seperti pisang 3x/minggu, alpukat 2x/minggu, jus jambu biji merah 1x/minggu, papaya 3x/minggu, semangka 4x/minggu. </w:t>
      </w:r>
      <w:proofErr w:type="gramStart"/>
      <w:r>
        <w:rPr>
          <w:rFonts w:ascii="Times New Roman" w:hAnsi="Times New Roman" w:cs="Times New Roman"/>
          <w:sz w:val="24"/>
          <w:szCs w:val="24"/>
          <w:lang w:val="en-US"/>
        </w:rPr>
        <w:t>Pada responden dengan asupan kalium dalam kategori kurang, diketahui bahwa responden hanya mengkonsumsi sayuran 2-3x/minggu dan buah-buahan hanya 1-2x/minggu.</w:t>
      </w:r>
      <w:proofErr w:type="gramEnd"/>
    </w:p>
    <w:p w:rsidR="00FC12DA" w:rsidRDefault="00FC12DA" w:rsidP="00FC12DA">
      <w:pPr>
        <w:pStyle w:val="ListParagraph"/>
        <w:tabs>
          <w:tab w:val="left" w:pos="270"/>
          <w:tab w:val="left" w:pos="360"/>
          <w:tab w:val="left" w:pos="450"/>
          <w:tab w:val="left" w:pos="630"/>
        </w:tabs>
        <w:spacing w:after="0" w:line="240" w:lineRule="auto"/>
        <w:ind w:left="27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Pada responden dengan asupan kalium dalam kategori cukup diketahui bahwa responden rata-rata mengkonsumsi buah dan sayur 3x/minggu.</w:t>
      </w:r>
      <w:proofErr w:type="gramEnd"/>
    </w:p>
    <w:p w:rsidR="00FC12DA" w:rsidRPr="00893B3B" w:rsidRDefault="00FC12DA" w:rsidP="00FC12DA">
      <w:pPr>
        <w:pStyle w:val="ListParagraph"/>
        <w:tabs>
          <w:tab w:val="left" w:pos="270"/>
          <w:tab w:val="left" w:pos="360"/>
          <w:tab w:val="left" w:pos="450"/>
          <w:tab w:val="left" w:pos="630"/>
        </w:tabs>
        <w:spacing w:after="0" w:line="240" w:lineRule="auto"/>
        <w:ind w:left="270"/>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450"/>
          <w:tab w:val="left" w:pos="630"/>
        </w:tabs>
        <w:spacing w:after="0" w:line="240" w:lineRule="auto"/>
        <w:ind w:left="90"/>
        <w:jc w:val="both"/>
        <w:rPr>
          <w:rFonts w:ascii="Times New Roman" w:hAnsi="Times New Roman" w:cs="Times New Roman"/>
          <w:b/>
          <w:sz w:val="24"/>
          <w:szCs w:val="24"/>
          <w:lang w:val="en-US"/>
        </w:rPr>
      </w:pPr>
      <w:r>
        <w:rPr>
          <w:rFonts w:ascii="Times New Roman" w:hAnsi="Times New Roman" w:cs="Times New Roman"/>
          <w:b/>
          <w:sz w:val="24"/>
          <w:szCs w:val="24"/>
          <w:lang w:val="en-US"/>
        </w:rPr>
        <w:t>Asupan Natrium</w:t>
      </w:r>
    </w:p>
    <w:p w:rsidR="00FC12DA" w:rsidRDefault="00FC12DA" w:rsidP="00FC12DA">
      <w:pPr>
        <w:pStyle w:val="ListParagraph"/>
        <w:tabs>
          <w:tab w:val="left" w:pos="270"/>
          <w:tab w:val="left" w:pos="360"/>
          <w:tab w:val="left" w:pos="450"/>
          <w:tab w:val="left" w:pos="630"/>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Tabel 5 Distribusi Frekuensi Berdasarkan Asupan Natrium</w:t>
      </w:r>
    </w:p>
    <w:tbl>
      <w:tblPr>
        <w:tblStyle w:val="TableGrid"/>
        <w:tblW w:w="0" w:type="auto"/>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440"/>
        <w:gridCol w:w="2473"/>
        <w:gridCol w:w="2489"/>
      </w:tblGrid>
      <w:tr w:rsidR="00FC12DA" w:rsidTr="002149F9">
        <w:tc>
          <w:tcPr>
            <w:tcW w:w="2440"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 xml:space="preserve">Asupan </w:t>
            </w:r>
            <w:r>
              <w:rPr>
                <w:rFonts w:ascii="Times New Roman" w:hAnsi="Times New Roman" w:cs="Times New Roman"/>
                <w:b/>
                <w:sz w:val="24"/>
                <w:szCs w:val="24"/>
              </w:rPr>
              <w:t>Natrium</w:t>
            </w:r>
          </w:p>
        </w:tc>
        <w:tc>
          <w:tcPr>
            <w:tcW w:w="2473"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Frekuensi</w:t>
            </w:r>
            <w:r>
              <w:rPr>
                <w:rFonts w:ascii="Times New Roman" w:hAnsi="Times New Roman" w:cs="Times New Roman"/>
                <w:b/>
                <w:sz w:val="24"/>
                <w:szCs w:val="24"/>
              </w:rPr>
              <w:t xml:space="preserve"> (n)</w:t>
            </w:r>
          </w:p>
        </w:tc>
        <w:tc>
          <w:tcPr>
            <w:tcW w:w="2489"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Persentase (%)</w:t>
            </w:r>
          </w:p>
        </w:tc>
      </w:tr>
      <w:tr w:rsidR="00FC12DA" w:rsidTr="002149F9">
        <w:tc>
          <w:tcPr>
            <w:tcW w:w="2440"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 (80-199%AKG)</w:t>
            </w:r>
          </w:p>
        </w:tc>
        <w:tc>
          <w:tcPr>
            <w:tcW w:w="2473"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2489"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50,5</w:t>
            </w:r>
          </w:p>
        </w:tc>
      </w:tr>
      <w:tr w:rsidR="00FC12DA" w:rsidTr="002149F9">
        <w:tc>
          <w:tcPr>
            <w:tcW w:w="2440"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Lebih(&gt;120%AKG)</w:t>
            </w:r>
          </w:p>
        </w:tc>
        <w:tc>
          <w:tcPr>
            <w:tcW w:w="2473"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2489"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49,5</w:t>
            </w:r>
          </w:p>
        </w:tc>
      </w:tr>
      <w:tr w:rsidR="00FC12DA" w:rsidTr="002149F9">
        <w:tc>
          <w:tcPr>
            <w:tcW w:w="2440"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Total</w:t>
            </w:r>
          </w:p>
        </w:tc>
        <w:tc>
          <w:tcPr>
            <w:tcW w:w="2473"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103</w:t>
            </w:r>
          </w:p>
        </w:tc>
        <w:tc>
          <w:tcPr>
            <w:tcW w:w="2489"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100,0</w:t>
            </w:r>
          </w:p>
        </w:tc>
      </w:tr>
    </w:tbl>
    <w:p w:rsidR="00FC12DA" w:rsidRDefault="00FC12DA" w:rsidP="00FC12DA">
      <w:pPr>
        <w:pStyle w:val="ListParagraph"/>
        <w:tabs>
          <w:tab w:val="left" w:pos="270"/>
          <w:tab w:val="left" w:pos="360"/>
          <w:tab w:val="left" w:pos="450"/>
          <w:tab w:val="left" w:pos="630"/>
        </w:tabs>
        <w:spacing w:after="0" w:line="240" w:lineRule="auto"/>
        <w:ind w:left="270"/>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450"/>
          <w:tab w:val="left" w:pos="630"/>
          <w:tab w:val="left" w:pos="1170"/>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Berdasarkan hasil penelitian dari 103 responden, </w:t>
      </w:r>
      <w:r>
        <w:rPr>
          <w:rFonts w:ascii="Times New Roman" w:hAnsi="Times New Roman" w:cs="Times New Roman"/>
          <w:sz w:val="24"/>
          <w:szCs w:val="24"/>
        </w:rPr>
        <w:t>paling banyak responden yang memiliki asupan natrium baik yaitu sebanyak 52 orang (50,2%) dan selebihnya responden yang memiliki asupan natrium lebih sebanyak 51 orang (49,5%). Hasil tersebut menunjukan bahwa sebagian besar responden memiliki asupan natrium baik.</w:t>
      </w:r>
    </w:p>
    <w:p w:rsidR="00FC12DA" w:rsidRDefault="00FC12DA" w:rsidP="00FC12DA">
      <w:pPr>
        <w:pStyle w:val="ListParagraph"/>
        <w:tabs>
          <w:tab w:val="left" w:pos="270"/>
          <w:tab w:val="left" w:pos="360"/>
          <w:tab w:val="left" w:pos="450"/>
          <w:tab w:val="left" w:pos="630"/>
          <w:tab w:val="left" w:pos="1260"/>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Pada responden dengan asupan natrium dalam kategori baik, dari wawancara diketahui bahwa responden sudah mengurangi sumber makanan asin seperti ikan asin dan membatasi penggunaan garam dapur karena mereka sadar bahwa asupan garam yang berlebih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menyebabkan hipertensi, mereka mengetahui hal tersebut dari orang terdekat yang mengalami hipertensi. Pada responden dengan asupan natrium dalam kategori lebih, diketahui bahwa responden sering mengkonsumsi ikan asin 3x/minggu, sering makan krupuk sebagai camilan setiap hari, sering mengkonsumsi mie instan 3-4x/minggu, bakso 1x/minggu dan sering mengkonsumsi minuman ringan atau </w:t>
      </w:r>
      <w:r w:rsidRPr="00CB68F9">
        <w:rPr>
          <w:rFonts w:ascii="Times New Roman" w:hAnsi="Times New Roman" w:cs="Times New Roman"/>
          <w:i/>
          <w:sz w:val="24"/>
          <w:szCs w:val="24"/>
          <w:lang w:val="en-US"/>
        </w:rPr>
        <w:t>soft drink</w:t>
      </w:r>
      <w:r>
        <w:rPr>
          <w:rFonts w:ascii="Times New Roman" w:hAnsi="Times New Roman" w:cs="Times New Roman"/>
          <w:sz w:val="24"/>
          <w:szCs w:val="24"/>
          <w:lang w:val="en-US"/>
        </w:rPr>
        <w:t xml:space="preserve"> 4x/minggu.</w:t>
      </w:r>
    </w:p>
    <w:p w:rsidR="00FC12DA" w:rsidRPr="00CB68F9" w:rsidRDefault="00FC12DA" w:rsidP="00FC12DA">
      <w:pPr>
        <w:pStyle w:val="ListParagraph"/>
        <w:tabs>
          <w:tab w:val="left" w:pos="270"/>
          <w:tab w:val="left" w:pos="360"/>
          <w:tab w:val="left" w:pos="450"/>
          <w:tab w:val="left" w:pos="630"/>
          <w:tab w:val="left" w:pos="1260"/>
        </w:tabs>
        <w:spacing w:after="0" w:line="240" w:lineRule="auto"/>
        <w:ind w:left="270"/>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450"/>
          <w:tab w:val="left" w:pos="630"/>
        </w:tabs>
        <w:spacing w:after="0" w:line="240" w:lineRule="auto"/>
        <w:ind w:left="90"/>
        <w:jc w:val="both"/>
        <w:rPr>
          <w:rFonts w:ascii="Times New Roman" w:hAnsi="Times New Roman" w:cs="Times New Roman"/>
          <w:b/>
          <w:sz w:val="24"/>
          <w:szCs w:val="24"/>
          <w:lang w:val="en-US"/>
        </w:rPr>
      </w:pPr>
      <w:r>
        <w:rPr>
          <w:rFonts w:ascii="Times New Roman" w:hAnsi="Times New Roman" w:cs="Times New Roman"/>
          <w:b/>
          <w:sz w:val="24"/>
          <w:szCs w:val="24"/>
          <w:lang w:val="en-US"/>
        </w:rPr>
        <w:t>Frekuensi Konsumsi Makanan Gorengan</w:t>
      </w:r>
    </w:p>
    <w:p w:rsidR="00FC12DA" w:rsidRDefault="00FC12DA" w:rsidP="00FC12DA">
      <w:pPr>
        <w:pStyle w:val="ListParagraph"/>
        <w:tabs>
          <w:tab w:val="left" w:pos="270"/>
          <w:tab w:val="left" w:pos="360"/>
          <w:tab w:val="left" w:pos="450"/>
          <w:tab w:val="left" w:pos="630"/>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Tabel 6 Distribusi Frekuensi Berdasarkan Frekuensi Konsumsi Makanan Gorengan</w:t>
      </w:r>
    </w:p>
    <w:tbl>
      <w:tblPr>
        <w:tblStyle w:val="TableGrid"/>
        <w:tblW w:w="0" w:type="auto"/>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168"/>
        <w:gridCol w:w="1756"/>
        <w:gridCol w:w="2478"/>
      </w:tblGrid>
      <w:tr w:rsidR="00FC12DA" w:rsidTr="002149F9">
        <w:tc>
          <w:tcPr>
            <w:tcW w:w="3168" w:type="dxa"/>
            <w:tcBorders>
              <w:bottom w:val="single" w:sz="4" w:space="0" w:color="auto"/>
            </w:tcBorders>
            <w:vAlign w:val="center"/>
          </w:tcPr>
          <w:p w:rsidR="00FC12DA" w:rsidRPr="006E0B6C" w:rsidRDefault="00FC12DA" w:rsidP="002149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Frekuensi Konsumsi Makan Gorengan</w:t>
            </w:r>
          </w:p>
        </w:tc>
        <w:tc>
          <w:tcPr>
            <w:tcW w:w="1756" w:type="dxa"/>
            <w:tcBorders>
              <w:bottom w:val="single" w:sz="4" w:space="0" w:color="auto"/>
            </w:tcBorders>
            <w:vAlign w:val="center"/>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Frekuensi</w:t>
            </w:r>
          </w:p>
        </w:tc>
        <w:tc>
          <w:tcPr>
            <w:tcW w:w="2478" w:type="dxa"/>
            <w:tcBorders>
              <w:bottom w:val="single" w:sz="4" w:space="0" w:color="auto"/>
            </w:tcBorders>
            <w:vAlign w:val="center"/>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Persentase (%)</w:t>
            </w:r>
          </w:p>
        </w:tc>
      </w:tr>
      <w:tr w:rsidR="00FC12DA" w:rsidTr="002149F9">
        <w:tc>
          <w:tcPr>
            <w:tcW w:w="3168" w:type="dxa"/>
            <w:tcBorders>
              <w:bottom w:val="nil"/>
            </w:tcBorders>
          </w:tcPr>
          <w:p w:rsidR="00FC12DA" w:rsidRDefault="00FC12DA" w:rsidP="002149F9">
            <w:pPr>
              <w:pStyle w:val="ListParagraph"/>
              <w:ind w:left="0"/>
              <w:rPr>
                <w:rFonts w:ascii="Times New Roman" w:hAnsi="Times New Roman" w:cs="Times New Roman"/>
                <w:sz w:val="24"/>
                <w:szCs w:val="24"/>
              </w:rPr>
            </w:pPr>
            <w:r>
              <w:rPr>
                <w:rFonts w:ascii="Times New Roman" w:hAnsi="Times New Roman" w:cs="Times New Roman"/>
                <w:sz w:val="24"/>
                <w:szCs w:val="24"/>
              </w:rPr>
              <w:t>Jarang(1-2 kali seminggu)</w:t>
            </w:r>
          </w:p>
        </w:tc>
        <w:tc>
          <w:tcPr>
            <w:tcW w:w="1756" w:type="dxa"/>
            <w:tcBorders>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478" w:type="dxa"/>
            <w:tcBorders>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20,4</w:t>
            </w:r>
          </w:p>
        </w:tc>
      </w:tr>
      <w:tr w:rsidR="00FC12DA" w:rsidTr="002149F9">
        <w:tc>
          <w:tcPr>
            <w:tcW w:w="3168" w:type="dxa"/>
            <w:tcBorders>
              <w:top w:val="nil"/>
              <w:bottom w:val="nil"/>
            </w:tcBorders>
          </w:tcPr>
          <w:p w:rsidR="00FC12DA" w:rsidRDefault="00FC12DA" w:rsidP="002149F9">
            <w:pPr>
              <w:pStyle w:val="ListParagraph"/>
              <w:ind w:left="0"/>
              <w:rPr>
                <w:rFonts w:ascii="Times New Roman" w:hAnsi="Times New Roman" w:cs="Times New Roman"/>
                <w:sz w:val="24"/>
                <w:szCs w:val="24"/>
              </w:rPr>
            </w:pPr>
            <w:r>
              <w:rPr>
                <w:rFonts w:ascii="Times New Roman" w:hAnsi="Times New Roman" w:cs="Times New Roman"/>
                <w:sz w:val="24"/>
                <w:szCs w:val="24"/>
              </w:rPr>
              <w:t>Kadang (3-5 kali seminggu)</w:t>
            </w:r>
          </w:p>
        </w:tc>
        <w:tc>
          <w:tcPr>
            <w:tcW w:w="1756"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2478"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41,7</w:t>
            </w:r>
          </w:p>
        </w:tc>
      </w:tr>
      <w:tr w:rsidR="00FC12DA" w:rsidTr="002149F9">
        <w:tc>
          <w:tcPr>
            <w:tcW w:w="3168" w:type="dxa"/>
            <w:tcBorders>
              <w:top w:val="nil"/>
            </w:tcBorders>
          </w:tcPr>
          <w:p w:rsidR="00FC12DA" w:rsidRDefault="00FC12DA" w:rsidP="002149F9">
            <w:pPr>
              <w:pStyle w:val="ListParagraph"/>
              <w:ind w:left="0"/>
              <w:rPr>
                <w:rFonts w:ascii="Times New Roman" w:hAnsi="Times New Roman" w:cs="Times New Roman"/>
                <w:sz w:val="24"/>
                <w:szCs w:val="24"/>
              </w:rPr>
            </w:pPr>
            <w:r>
              <w:rPr>
                <w:rFonts w:ascii="Times New Roman" w:hAnsi="Times New Roman" w:cs="Times New Roman"/>
                <w:sz w:val="24"/>
                <w:szCs w:val="24"/>
              </w:rPr>
              <w:t>Sering (≥6 kali seminggu</w:t>
            </w:r>
          </w:p>
        </w:tc>
        <w:tc>
          <w:tcPr>
            <w:tcW w:w="1756"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2478"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37,9</w:t>
            </w:r>
          </w:p>
        </w:tc>
      </w:tr>
      <w:tr w:rsidR="00FC12DA" w:rsidTr="002149F9">
        <w:tc>
          <w:tcPr>
            <w:tcW w:w="3168"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Total</w:t>
            </w:r>
          </w:p>
        </w:tc>
        <w:tc>
          <w:tcPr>
            <w:tcW w:w="1756"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103</w:t>
            </w:r>
          </w:p>
        </w:tc>
        <w:tc>
          <w:tcPr>
            <w:tcW w:w="2478"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100,0</w:t>
            </w:r>
          </w:p>
        </w:tc>
      </w:tr>
    </w:tbl>
    <w:p w:rsidR="00FC12DA" w:rsidRDefault="00FC12DA" w:rsidP="00FC12DA">
      <w:pPr>
        <w:pStyle w:val="ListParagraph"/>
        <w:tabs>
          <w:tab w:val="left" w:pos="270"/>
          <w:tab w:val="left" w:pos="360"/>
          <w:tab w:val="left" w:pos="450"/>
          <w:tab w:val="left" w:pos="630"/>
        </w:tabs>
        <w:spacing w:after="0" w:line="240" w:lineRule="auto"/>
        <w:ind w:left="270"/>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450"/>
          <w:tab w:val="left" w:pos="630"/>
        </w:tabs>
        <w:spacing w:after="0" w:line="240" w:lineRule="auto"/>
        <w:ind w:left="270" w:firstLine="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dari 103 responden, paling banyak </w:t>
      </w:r>
      <w:r>
        <w:rPr>
          <w:rFonts w:ascii="Times New Roman" w:hAnsi="Times New Roman" w:cs="Times New Roman"/>
          <w:sz w:val="24"/>
          <w:szCs w:val="24"/>
        </w:rPr>
        <w:t>responden memiliki frekuensi konsumsi makanan gorengan kadang sebanyak 43 orang (41,7%), dan responden yang memiliki frekuensi konsumsi makanan gorengan sering sebanyak 39 orang (37,9%), selebihnya responden yang memiliki frekuensi konsumsi makanan gorengan jarang sebanyak 21 orang (20,4%). Hasil tersebut menunjukan bahwa sebagian besar responden memiliki frekuensi konsumsi makanan gorengan dalam kategori kadang yaitu 3-5 kali seminggu.</w:t>
      </w:r>
    </w:p>
    <w:p w:rsidR="00FC12DA" w:rsidRDefault="00FC12DA" w:rsidP="00FC12DA">
      <w:pPr>
        <w:pStyle w:val="ListParagraph"/>
        <w:tabs>
          <w:tab w:val="left" w:pos="270"/>
          <w:tab w:val="left" w:pos="360"/>
          <w:tab w:val="left" w:pos="450"/>
          <w:tab w:val="left" w:pos="630"/>
          <w:tab w:val="left" w:pos="1260"/>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Pada responden dengan frekuensi konsumsi makanan gorengan dalam kategori kadang, dari wawancara diketahui bahwa mengkonsumsi gorengan seperti mendoan, rolade, pisang goreng, ubi, tahu petis sebanyak 3-4x/minggu.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responden dengan frekuensi konsumsi makanan gorengan dalam kategori sering, diketahui bahwa responden sering mengkonsumsi gorengan pada saat istirahat di tempat kerja sebagi lauk pauk maupun sebagai camilan karena banyak warung-warung yang berjualan disekitar tempat kerja, selain itu harga yang relative murah dan mudah didapat.</w:t>
      </w:r>
      <w:proofErr w:type="gramEnd"/>
    </w:p>
    <w:p w:rsidR="00FC12DA" w:rsidRPr="00CB68F9" w:rsidRDefault="00FC12DA" w:rsidP="00FC12DA">
      <w:pPr>
        <w:pStyle w:val="ListParagraph"/>
        <w:tabs>
          <w:tab w:val="left" w:pos="270"/>
          <w:tab w:val="left" w:pos="360"/>
          <w:tab w:val="left" w:pos="450"/>
          <w:tab w:val="left" w:pos="630"/>
          <w:tab w:val="left" w:pos="1260"/>
        </w:tabs>
        <w:spacing w:after="0" w:line="240" w:lineRule="auto"/>
        <w:ind w:left="270"/>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450"/>
          <w:tab w:val="left" w:pos="630"/>
        </w:tabs>
        <w:spacing w:after="0" w:line="240" w:lineRule="auto"/>
        <w:ind w:left="9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Kejadian Hipertensi</w:t>
      </w:r>
    </w:p>
    <w:p w:rsidR="00FC12DA" w:rsidRDefault="00FC12DA" w:rsidP="00FC12DA">
      <w:pPr>
        <w:pStyle w:val="ListParagraph"/>
        <w:tabs>
          <w:tab w:val="left" w:pos="270"/>
          <w:tab w:val="left" w:pos="360"/>
          <w:tab w:val="left" w:pos="450"/>
          <w:tab w:val="left" w:pos="630"/>
        </w:tabs>
        <w:spacing w:after="0" w:line="240" w:lineRule="auto"/>
        <w:ind w:left="90" w:firstLine="180"/>
        <w:jc w:val="both"/>
        <w:rPr>
          <w:rFonts w:ascii="Times New Roman" w:hAnsi="Times New Roman" w:cs="Times New Roman"/>
          <w:sz w:val="24"/>
          <w:szCs w:val="24"/>
          <w:lang w:val="en-US"/>
        </w:rPr>
      </w:pPr>
      <w:r>
        <w:rPr>
          <w:rFonts w:ascii="Times New Roman" w:hAnsi="Times New Roman" w:cs="Times New Roman"/>
          <w:sz w:val="24"/>
          <w:szCs w:val="24"/>
          <w:lang w:val="en-US"/>
        </w:rPr>
        <w:t>Tabel 7 Distribusi Frekuensi Berdasarkan Kejadian Hipertensi</w:t>
      </w:r>
    </w:p>
    <w:tbl>
      <w:tblPr>
        <w:tblStyle w:val="TableGrid"/>
        <w:tblW w:w="0" w:type="auto"/>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158"/>
        <w:gridCol w:w="1350"/>
        <w:gridCol w:w="1894"/>
      </w:tblGrid>
      <w:tr w:rsidR="00FC12DA" w:rsidTr="002149F9">
        <w:tc>
          <w:tcPr>
            <w:tcW w:w="4158"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Kejadian Hipertensi</w:t>
            </w:r>
          </w:p>
        </w:tc>
        <w:tc>
          <w:tcPr>
            <w:tcW w:w="1350"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Frekuensi</w:t>
            </w:r>
          </w:p>
        </w:tc>
        <w:tc>
          <w:tcPr>
            <w:tcW w:w="1894" w:type="dxa"/>
            <w:tcBorders>
              <w:bottom w:val="single" w:sz="4" w:space="0" w:color="auto"/>
            </w:tcBorders>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Persentase (%)</w:t>
            </w:r>
          </w:p>
        </w:tc>
      </w:tr>
      <w:tr w:rsidR="00FC12DA" w:rsidTr="002149F9">
        <w:tc>
          <w:tcPr>
            <w:tcW w:w="4158" w:type="dxa"/>
            <w:tcBorders>
              <w:top w:val="nil"/>
              <w:bottom w:val="nil"/>
            </w:tcBorders>
          </w:tcPr>
          <w:p w:rsidR="00FC12DA" w:rsidRDefault="00FC12DA" w:rsidP="002149F9">
            <w:pPr>
              <w:pStyle w:val="ListParagraph"/>
              <w:ind w:left="0"/>
              <w:rPr>
                <w:rFonts w:ascii="Times New Roman" w:hAnsi="Times New Roman" w:cs="Times New Roman"/>
                <w:sz w:val="24"/>
                <w:szCs w:val="24"/>
              </w:rPr>
            </w:pPr>
            <w:r>
              <w:rPr>
                <w:rFonts w:ascii="Times New Roman" w:hAnsi="Times New Roman" w:cs="Times New Roman"/>
                <w:sz w:val="24"/>
                <w:szCs w:val="24"/>
              </w:rPr>
              <w:t>Tidak Hipertensi (≤139/≤89 mmHg)</w:t>
            </w:r>
          </w:p>
        </w:tc>
        <w:tc>
          <w:tcPr>
            <w:tcW w:w="1350"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894" w:type="dxa"/>
            <w:tcBorders>
              <w:top w:val="nil"/>
              <w:bottom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49,5</w:t>
            </w:r>
          </w:p>
        </w:tc>
      </w:tr>
      <w:tr w:rsidR="00FC12DA" w:rsidTr="002149F9">
        <w:tc>
          <w:tcPr>
            <w:tcW w:w="4158" w:type="dxa"/>
            <w:tcBorders>
              <w:top w:val="nil"/>
            </w:tcBorders>
          </w:tcPr>
          <w:p w:rsidR="00FC12DA" w:rsidRDefault="00FC12DA" w:rsidP="002149F9">
            <w:pPr>
              <w:pStyle w:val="ListParagraph"/>
              <w:ind w:left="0"/>
              <w:rPr>
                <w:rFonts w:ascii="Times New Roman" w:hAnsi="Times New Roman" w:cs="Times New Roman"/>
                <w:sz w:val="24"/>
                <w:szCs w:val="24"/>
              </w:rPr>
            </w:pPr>
            <w:r>
              <w:rPr>
                <w:rFonts w:ascii="Times New Roman" w:hAnsi="Times New Roman" w:cs="Times New Roman"/>
                <w:sz w:val="24"/>
                <w:szCs w:val="24"/>
              </w:rPr>
              <w:t>Hipertensi (≥140/≥90 mmHg)</w:t>
            </w:r>
          </w:p>
        </w:tc>
        <w:tc>
          <w:tcPr>
            <w:tcW w:w="1350"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1894" w:type="dxa"/>
            <w:tcBorders>
              <w:top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50,5</w:t>
            </w:r>
          </w:p>
        </w:tc>
      </w:tr>
      <w:tr w:rsidR="00FC12DA" w:rsidTr="002149F9">
        <w:tc>
          <w:tcPr>
            <w:tcW w:w="4158"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Total</w:t>
            </w:r>
          </w:p>
        </w:tc>
        <w:tc>
          <w:tcPr>
            <w:tcW w:w="1350"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103</w:t>
            </w:r>
          </w:p>
        </w:tc>
        <w:tc>
          <w:tcPr>
            <w:tcW w:w="1894" w:type="dxa"/>
          </w:tcPr>
          <w:p w:rsidR="00FC12DA" w:rsidRPr="006E0B6C" w:rsidRDefault="00FC12DA" w:rsidP="002149F9">
            <w:pPr>
              <w:pStyle w:val="ListParagraph"/>
              <w:ind w:left="0"/>
              <w:jc w:val="center"/>
              <w:rPr>
                <w:rFonts w:ascii="Times New Roman" w:hAnsi="Times New Roman" w:cs="Times New Roman"/>
                <w:b/>
                <w:sz w:val="24"/>
                <w:szCs w:val="24"/>
              </w:rPr>
            </w:pPr>
            <w:r w:rsidRPr="006E0B6C">
              <w:rPr>
                <w:rFonts w:ascii="Times New Roman" w:hAnsi="Times New Roman" w:cs="Times New Roman"/>
                <w:b/>
                <w:sz w:val="24"/>
                <w:szCs w:val="24"/>
              </w:rPr>
              <w:t>100,0</w:t>
            </w:r>
          </w:p>
        </w:tc>
      </w:tr>
    </w:tbl>
    <w:p w:rsidR="00FC12DA" w:rsidRDefault="00FC12DA" w:rsidP="00FC12DA">
      <w:pPr>
        <w:pStyle w:val="ListParagraph"/>
        <w:tabs>
          <w:tab w:val="left" w:pos="270"/>
          <w:tab w:val="left" w:pos="360"/>
          <w:tab w:val="left" w:pos="450"/>
          <w:tab w:val="left" w:pos="630"/>
        </w:tabs>
        <w:spacing w:after="0" w:line="240" w:lineRule="auto"/>
        <w:ind w:left="90" w:firstLine="180"/>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450"/>
          <w:tab w:val="left" w:pos="630"/>
        </w:tabs>
        <w:spacing w:after="0" w:line="240" w:lineRule="auto"/>
        <w:ind w:left="270" w:firstLine="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menunjukan bahwa, </w:t>
      </w:r>
      <w:r>
        <w:rPr>
          <w:rFonts w:ascii="Times New Roman" w:hAnsi="Times New Roman" w:cs="Times New Roman"/>
          <w:sz w:val="24"/>
          <w:szCs w:val="24"/>
        </w:rPr>
        <w:t>kejadian hipertensi pada responden sejumlah 52 orang (50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dan responden yang tidak hipertensi sejumlah 51 orang (49,5%). Hasil tersebut menunjukan bahwa sebagian besar responden mengalami hipertensi.</w:t>
      </w:r>
    </w:p>
    <w:p w:rsidR="00FC12DA" w:rsidRDefault="00FC12DA" w:rsidP="00FC12DA">
      <w:pPr>
        <w:pStyle w:val="ListParagraph"/>
        <w:tabs>
          <w:tab w:val="left" w:pos="270"/>
          <w:tab w:val="left" w:pos="360"/>
          <w:tab w:val="left" w:pos="450"/>
          <w:tab w:val="left" w:pos="630"/>
          <w:tab w:val="left" w:pos="1260"/>
        </w:tabs>
        <w:spacing w:after="0" w:line="240" w:lineRule="auto"/>
        <w:ind w:left="27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Responden yang mengalami hipertensi, pada saat pengukuran tekanan darah diketahui bahwa sebagian besar mempunyai tekanan darah sistolik ≥140 mmHg dan tekanan darah diastolik ≥90 mmHg.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Responden yang mengalami hipertensi diketahui bahwa sering mengkonsumsi kopi sebanyak 1-2x/hari.</w:t>
      </w:r>
      <w:proofErr w:type="gramEnd"/>
    </w:p>
    <w:p w:rsidR="00FC12DA" w:rsidRDefault="00FC12DA" w:rsidP="00FC12DA">
      <w:pPr>
        <w:pStyle w:val="ListParagraph"/>
        <w:tabs>
          <w:tab w:val="left" w:pos="270"/>
          <w:tab w:val="left" w:pos="360"/>
          <w:tab w:val="left" w:pos="450"/>
          <w:tab w:val="left" w:pos="630"/>
        </w:tabs>
        <w:spacing w:after="0" w:line="240" w:lineRule="auto"/>
        <w:ind w:left="270" w:firstLine="990"/>
        <w:jc w:val="both"/>
        <w:rPr>
          <w:rFonts w:ascii="Times New Roman" w:hAnsi="Times New Roman" w:cs="Times New Roman"/>
          <w:sz w:val="24"/>
          <w:szCs w:val="24"/>
          <w:lang w:val="en-US"/>
        </w:rPr>
      </w:pPr>
      <w:r>
        <w:rPr>
          <w:rFonts w:ascii="Times New Roman" w:hAnsi="Times New Roman" w:cs="Times New Roman"/>
          <w:sz w:val="24"/>
          <w:szCs w:val="24"/>
          <w:lang w:val="en-US"/>
        </w:rPr>
        <w:t>Data Riskesdas tahun 2013 menunjukan, prevalensi kejadian hpertensi di Jawa Tengah pada usia 45-54 tahun sebesar 35</w:t>
      </w:r>
      <w:proofErr w:type="gramStart"/>
      <w:r>
        <w:rPr>
          <w:rFonts w:ascii="Times New Roman" w:hAnsi="Times New Roman" w:cs="Times New Roman"/>
          <w:sz w:val="24"/>
          <w:szCs w:val="24"/>
          <w:lang w:val="en-US"/>
        </w:rPr>
        <w:t>,6</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Hasil dalam penelitian ini menunjukan bahwa kejadian hipertensi yang ditemukan lebih tinggi dari prevalensi kejadian hipertensi di Provinsi Jawa Tengah.</w:t>
      </w:r>
      <w:proofErr w:type="gramEnd"/>
      <w:r>
        <w:rPr>
          <w:rFonts w:ascii="Times New Roman" w:hAnsi="Times New Roman" w:cs="Times New Roman"/>
          <w:sz w:val="24"/>
          <w:szCs w:val="24"/>
          <w:lang w:val="en-US"/>
        </w:rPr>
        <w:t xml:space="preserve"> </w:t>
      </w:r>
    </w:p>
    <w:p w:rsidR="00FC12DA" w:rsidRDefault="00FC12DA" w:rsidP="00FC12DA">
      <w:pPr>
        <w:pStyle w:val="ListParagraph"/>
        <w:tabs>
          <w:tab w:val="left" w:pos="270"/>
          <w:tab w:val="left" w:pos="360"/>
          <w:tab w:val="left" w:pos="450"/>
          <w:tab w:val="left" w:pos="630"/>
        </w:tabs>
        <w:spacing w:after="0" w:line="240" w:lineRule="auto"/>
        <w:ind w:left="270" w:firstLine="990"/>
        <w:jc w:val="both"/>
        <w:rPr>
          <w:rFonts w:ascii="Times New Roman" w:hAnsi="Times New Roman" w:cs="Times New Roman"/>
          <w:sz w:val="24"/>
          <w:szCs w:val="24"/>
          <w:lang w:val="en-US"/>
        </w:rPr>
      </w:pPr>
    </w:p>
    <w:p w:rsidR="00FC12DA" w:rsidRPr="00AC7C70" w:rsidRDefault="00FC12DA" w:rsidP="00FC12DA">
      <w:pPr>
        <w:tabs>
          <w:tab w:val="left" w:pos="270"/>
          <w:tab w:val="left" w:pos="360"/>
          <w:tab w:val="left" w:pos="450"/>
          <w:tab w:val="left" w:pos="630"/>
        </w:tabs>
        <w:spacing w:after="0" w:line="240" w:lineRule="auto"/>
        <w:ind w:firstLine="180"/>
        <w:jc w:val="both"/>
        <w:rPr>
          <w:rFonts w:ascii="Times New Roman" w:hAnsi="Times New Roman" w:cs="Times New Roman"/>
          <w:b/>
          <w:sz w:val="24"/>
          <w:szCs w:val="24"/>
          <w:lang w:val="en-US"/>
        </w:rPr>
      </w:pPr>
      <w:r w:rsidRPr="00AC7C70">
        <w:rPr>
          <w:rFonts w:ascii="Times New Roman" w:hAnsi="Times New Roman" w:cs="Times New Roman"/>
          <w:b/>
          <w:sz w:val="24"/>
          <w:szCs w:val="24"/>
          <w:lang w:val="en-US"/>
        </w:rPr>
        <w:t>Hubungan Antara Asupan Lemak Dengan Kejadian Hipertensi</w:t>
      </w:r>
    </w:p>
    <w:p w:rsidR="00FC12DA" w:rsidRDefault="00FC12DA" w:rsidP="00FC12DA">
      <w:pPr>
        <w:pStyle w:val="ListParagraph"/>
        <w:tabs>
          <w:tab w:val="left" w:pos="270"/>
          <w:tab w:val="left" w:pos="360"/>
          <w:tab w:val="left" w:pos="450"/>
          <w:tab w:val="left" w:pos="630"/>
        </w:tabs>
        <w:spacing w:after="0" w:line="24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8 Hubungan antara asupan lemak dengan kejadian hipertensi </w:t>
      </w:r>
    </w:p>
    <w:tbl>
      <w:tblPr>
        <w:tblStyle w:val="TableGrid"/>
        <w:tblW w:w="0" w:type="auto"/>
        <w:tblInd w:w="288" w:type="dxa"/>
        <w:tblBorders>
          <w:left w:val="none" w:sz="0" w:space="0" w:color="auto"/>
          <w:right w:val="none" w:sz="0" w:space="0" w:color="auto"/>
        </w:tblBorders>
        <w:tblLook w:val="04A0"/>
      </w:tblPr>
      <w:tblGrid>
        <w:gridCol w:w="1445"/>
        <w:gridCol w:w="961"/>
        <w:gridCol w:w="867"/>
        <w:gridCol w:w="715"/>
        <w:gridCol w:w="786"/>
        <w:gridCol w:w="789"/>
        <w:gridCol w:w="856"/>
        <w:gridCol w:w="983"/>
      </w:tblGrid>
      <w:tr w:rsidR="00FC12DA" w:rsidTr="002149F9">
        <w:tc>
          <w:tcPr>
            <w:tcW w:w="1445" w:type="dxa"/>
            <w:vMerge w:val="restart"/>
            <w:tcBorders>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Asupan Lemak</w:t>
            </w:r>
          </w:p>
        </w:tc>
        <w:tc>
          <w:tcPr>
            <w:tcW w:w="3329" w:type="dxa"/>
            <w:gridSpan w:val="4"/>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Kejadian Hipertensi</w:t>
            </w:r>
          </w:p>
        </w:tc>
        <w:tc>
          <w:tcPr>
            <w:tcW w:w="1645" w:type="dxa"/>
            <w:gridSpan w:val="2"/>
            <w:vMerge w:val="restart"/>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983" w:type="dxa"/>
            <w:vMerge w:val="restart"/>
            <w:tcBorders>
              <w:lef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i/>
                <w:sz w:val="24"/>
                <w:szCs w:val="24"/>
              </w:rPr>
              <w:t>p value</w:t>
            </w:r>
          </w:p>
        </w:tc>
      </w:tr>
      <w:tr w:rsidR="00FC12DA" w:rsidTr="002149F9">
        <w:tc>
          <w:tcPr>
            <w:tcW w:w="1445" w:type="dxa"/>
            <w:vMerge/>
            <w:tcBorders>
              <w:right w:val="nil"/>
            </w:tcBorders>
          </w:tcPr>
          <w:p w:rsidR="00FC12DA" w:rsidRDefault="00FC12DA" w:rsidP="002149F9">
            <w:pPr>
              <w:pStyle w:val="ListParagraph"/>
              <w:ind w:left="0"/>
              <w:jc w:val="both"/>
              <w:rPr>
                <w:rFonts w:ascii="Times New Roman" w:hAnsi="Times New Roman" w:cs="Times New Roman"/>
                <w:sz w:val="24"/>
                <w:szCs w:val="24"/>
              </w:rPr>
            </w:pPr>
          </w:p>
        </w:tc>
        <w:tc>
          <w:tcPr>
            <w:tcW w:w="1828" w:type="dxa"/>
            <w:gridSpan w:val="2"/>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Hipertensi</w:t>
            </w:r>
          </w:p>
        </w:tc>
        <w:tc>
          <w:tcPr>
            <w:tcW w:w="1501" w:type="dxa"/>
            <w:gridSpan w:val="2"/>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Hipertensi</w:t>
            </w:r>
          </w:p>
        </w:tc>
        <w:tc>
          <w:tcPr>
            <w:tcW w:w="1645" w:type="dxa"/>
            <w:gridSpan w:val="2"/>
            <w:vMerge/>
            <w:tcBorders>
              <w:left w:val="nil"/>
              <w:right w:val="nil"/>
            </w:tcBorders>
          </w:tcPr>
          <w:p w:rsidR="00FC12DA" w:rsidRDefault="00FC12DA" w:rsidP="002149F9">
            <w:pPr>
              <w:pStyle w:val="ListParagraph"/>
              <w:ind w:left="0"/>
              <w:jc w:val="both"/>
              <w:rPr>
                <w:rFonts w:ascii="Times New Roman" w:hAnsi="Times New Roman" w:cs="Times New Roman"/>
                <w:sz w:val="24"/>
                <w:szCs w:val="24"/>
              </w:rPr>
            </w:pPr>
          </w:p>
        </w:tc>
        <w:tc>
          <w:tcPr>
            <w:tcW w:w="983" w:type="dxa"/>
            <w:vMerge/>
            <w:tcBorders>
              <w:left w:val="nil"/>
            </w:tcBorders>
          </w:tcPr>
          <w:p w:rsidR="00FC12DA" w:rsidRPr="0028636A" w:rsidRDefault="00FC12DA" w:rsidP="002149F9">
            <w:pPr>
              <w:pStyle w:val="ListParagraph"/>
              <w:ind w:left="0"/>
              <w:jc w:val="both"/>
              <w:rPr>
                <w:rFonts w:ascii="Times New Roman" w:hAnsi="Times New Roman" w:cs="Times New Roman"/>
                <w:sz w:val="24"/>
                <w:szCs w:val="24"/>
              </w:rPr>
            </w:pPr>
          </w:p>
        </w:tc>
      </w:tr>
      <w:tr w:rsidR="00FC12DA" w:rsidTr="002149F9">
        <w:tc>
          <w:tcPr>
            <w:tcW w:w="1445" w:type="dxa"/>
            <w:vMerge/>
            <w:tcBorders>
              <w:bottom w:val="single" w:sz="4" w:space="0" w:color="000000" w:themeColor="text1"/>
              <w:right w:val="nil"/>
            </w:tcBorders>
          </w:tcPr>
          <w:p w:rsidR="00FC12DA" w:rsidRDefault="00FC12DA" w:rsidP="002149F9">
            <w:pPr>
              <w:pStyle w:val="ListParagraph"/>
              <w:ind w:left="0"/>
              <w:jc w:val="both"/>
              <w:rPr>
                <w:rFonts w:ascii="Times New Roman" w:hAnsi="Times New Roman" w:cs="Times New Roman"/>
                <w:sz w:val="24"/>
                <w:szCs w:val="24"/>
              </w:rPr>
            </w:pPr>
          </w:p>
        </w:tc>
        <w:tc>
          <w:tcPr>
            <w:tcW w:w="961"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867"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15"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786"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89"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856"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83" w:type="dxa"/>
            <w:vMerge/>
            <w:tcBorders>
              <w:left w:val="nil"/>
              <w:bottom w:val="single" w:sz="4" w:space="0" w:color="000000" w:themeColor="text1"/>
            </w:tcBorders>
          </w:tcPr>
          <w:p w:rsidR="00FC12DA" w:rsidRDefault="00FC12DA" w:rsidP="002149F9">
            <w:pPr>
              <w:pStyle w:val="ListParagraph"/>
              <w:ind w:left="0"/>
              <w:jc w:val="both"/>
              <w:rPr>
                <w:rFonts w:ascii="Times New Roman" w:hAnsi="Times New Roman" w:cs="Times New Roman"/>
                <w:sz w:val="24"/>
                <w:szCs w:val="24"/>
              </w:rPr>
            </w:pPr>
          </w:p>
        </w:tc>
      </w:tr>
      <w:tr w:rsidR="00FC12DA" w:rsidTr="002149F9">
        <w:tc>
          <w:tcPr>
            <w:tcW w:w="1445" w:type="dxa"/>
            <w:tcBorders>
              <w:bottom w:val="nil"/>
              <w:right w:val="nil"/>
            </w:tcBorders>
          </w:tcPr>
          <w:p w:rsidR="00FC12DA" w:rsidRDefault="00FC12DA" w:rsidP="002149F9">
            <w:pPr>
              <w:pStyle w:val="ListParagraph"/>
              <w:ind w:left="0"/>
              <w:jc w:val="both"/>
              <w:rPr>
                <w:rFonts w:ascii="Times New Roman" w:hAnsi="Times New Roman" w:cs="Times New Roman"/>
                <w:sz w:val="24"/>
                <w:szCs w:val="24"/>
              </w:rPr>
            </w:pPr>
            <w:r>
              <w:rPr>
                <w:rFonts w:ascii="Times New Roman" w:hAnsi="Times New Roman" w:cs="Times New Roman"/>
                <w:sz w:val="24"/>
                <w:szCs w:val="24"/>
              </w:rPr>
              <w:t>Cukup+Baik</w:t>
            </w:r>
          </w:p>
        </w:tc>
        <w:tc>
          <w:tcPr>
            <w:tcW w:w="961"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67"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63,3</w:t>
            </w:r>
          </w:p>
        </w:tc>
        <w:tc>
          <w:tcPr>
            <w:tcW w:w="715"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786"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36,7</w:t>
            </w:r>
          </w:p>
        </w:tc>
        <w:tc>
          <w:tcPr>
            <w:tcW w:w="789"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856"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83" w:type="dxa"/>
            <w:vMerge w:val="restart"/>
            <w:tcBorders>
              <w:lef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0,0001</w:t>
            </w:r>
          </w:p>
        </w:tc>
      </w:tr>
      <w:tr w:rsidR="00FC12DA" w:rsidTr="002149F9">
        <w:tc>
          <w:tcPr>
            <w:tcW w:w="1445" w:type="dxa"/>
            <w:tcBorders>
              <w:top w:val="nil"/>
              <w:bottom w:val="single" w:sz="4" w:space="0" w:color="000000" w:themeColor="text1"/>
              <w:right w:val="nil"/>
            </w:tcBorders>
          </w:tcPr>
          <w:p w:rsidR="00FC12DA" w:rsidRDefault="00FC12DA" w:rsidP="002149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Lebih </w:t>
            </w:r>
          </w:p>
        </w:tc>
        <w:tc>
          <w:tcPr>
            <w:tcW w:w="961"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67"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715"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786"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95,8</w:t>
            </w:r>
          </w:p>
        </w:tc>
        <w:tc>
          <w:tcPr>
            <w:tcW w:w="789"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856"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83" w:type="dxa"/>
            <w:vMerge/>
            <w:tcBorders>
              <w:left w:val="nil"/>
              <w:bottom w:val="single" w:sz="4" w:space="0" w:color="000000" w:themeColor="text1"/>
            </w:tcBorders>
            <w:vAlign w:val="center"/>
          </w:tcPr>
          <w:p w:rsidR="00FC12DA" w:rsidRDefault="00FC12DA" w:rsidP="002149F9">
            <w:pPr>
              <w:pStyle w:val="ListParagraph"/>
              <w:ind w:left="0"/>
              <w:jc w:val="center"/>
              <w:rPr>
                <w:rFonts w:ascii="Times New Roman" w:hAnsi="Times New Roman" w:cs="Times New Roman"/>
                <w:sz w:val="24"/>
                <w:szCs w:val="24"/>
              </w:rPr>
            </w:pPr>
          </w:p>
        </w:tc>
      </w:tr>
      <w:tr w:rsidR="00FC12DA" w:rsidTr="002149F9">
        <w:tc>
          <w:tcPr>
            <w:tcW w:w="1445" w:type="dxa"/>
            <w:tcBorders>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961"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867"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49,5</w:t>
            </w:r>
          </w:p>
        </w:tc>
        <w:tc>
          <w:tcPr>
            <w:tcW w:w="715"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786"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50,5</w:t>
            </w:r>
          </w:p>
        </w:tc>
        <w:tc>
          <w:tcPr>
            <w:tcW w:w="789"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103</w:t>
            </w:r>
          </w:p>
        </w:tc>
        <w:tc>
          <w:tcPr>
            <w:tcW w:w="856"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83" w:type="dxa"/>
            <w:tcBorders>
              <w:left w:val="nil"/>
            </w:tcBorders>
          </w:tcPr>
          <w:p w:rsidR="00FC12DA" w:rsidRDefault="00FC12DA" w:rsidP="002149F9">
            <w:pPr>
              <w:pStyle w:val="ListParagraph"/>
              <w:ind w:left="0"/>
              <w:jc w:val="both"/>
              <w:rPr>
                <w:rFonts w:ascii="Times New Roman" w:hAnsi="Times New Roman" w:cs="Times New Roman"/>
                <w:sz w:val="24"/>
                <w:szCs w:val="24"/>
              </w:rPr>
            </w:pPr>
          </w:p>
        </w:tc>
      </w:tr>
    </w:tbl>
    <w:p w:rsidR="00FC12DA" w:rsidRDefault="00FC12DA" w:rsidP="00FC12DA">
      <w:pPr>
        <w:pStyle w:val="ListParagraph"/>
        <w:tabs>
          <w:tab w:val="left" w:pos="270"/>
          <w:tab w:val="left" w:pos="360"/>
          <w:tab w:val="left" w:pos="450"/>
          <w:tab w:val="left" w:pos="630"/>
        </w:tabs>
        <w:spacing w:after="0" w:line="240" w:lineRule="auto"/>
        <w:ind w:left="630"/>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450"/>
        </w:tabs>
        <w:spacing w:after="0" w:line="240" w:lineRule="auto"/>
        <w:ind w:left="360"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7, hasil uji statistik menggunakan uji </w:t>
      </w:r>
      <w:r w:rsidRPr="008E028C">
        <w:rPr>
          <w:rFonts w:ascii="Times New Roman" w:hAnsi="Times New Roman" w:cs="Times New Roman"/>
          <w:i/>
          <w:sz w:val="24"/>
          <w:szCs w:val="24"/>
          <w:lang w:val="en-US"/>
        </w:rPr>
        <w:t>Chi-Square</w:t>
      </w:r>
      <w:r>
        <w:rPr>
          <w:rFonts w:ascii="Times New Roman" w:hAnsi="Times New Roman" w:cs="Times New Roman"/>
          <w:sz w:val="24"/>
          <w:szCs w:val="24"/>
          <w:lang w:val="en-US"/>
        </w:rPr>
        <w:t xml:space="preserve"> diperoleh nilai </w:t>
      </w:r>
      <w:r w:rsidRPr="008E028C">
        <w:rPr>
          <w:rFonts w:ascii="Times New Roman" w:hAnsi="Times New Roman" w:cs="Times New Roman"/>
          <w:i/>
          <w:sz w:val="24"/>
          <w:szCs w:val="24"/>
          <w:lang w:val="en-US"/>
        </w:rPr>
        <w:t>p value</w:t>
      </w:r>
      <w:r>
        <w:rPr>
          <w:rFonts w:ascii="Times New Roman" w:hAnsi="Times New Roman" w:cs="Times New Roman"/>
          <w:sz w:val="24"/>
          <w:szCs w:val="24"/>
          <w:lang w:val="en-US"/>
        </w:rPr>
        <w:t xml:space="preserve"> = 0</w:t>
      </w:r>
      <w:proofErr w:type="gramStart"/>
      <w:r>
        <w:rPr>
          <w:rFonts w:ascii="Times New Roman" w:hAnsi="Times New Roman" w:cs="Times New Roman"/>
          <w:sz w:val="24"/>
          <w:szCs w:val="24"/>
          <w:lang w:val="en-US"/>
        </w:rPr>
        <w:t>,0001</w:t>
      </w:r>
      <w:proofErr w:type="gramEnd"/>
      <w:r>
        <w:rPr>
          <w:rFonts w:ascii="Times New Roman" w:hAnsi="Times New Roman" w:cs="Times New Roman"/>
          <w:sz w:val="24"/>
          <w:szCs w:val="24"/>
          <w:lang w:val="en-US"/>
        </w:rPr>
        <w:t xml:space="preserve"> yang berarti ada hubungan yang bermakna antara asupan lemak dengan kejadian hipertensi pada laki-laki usia 40-50 tahun. </w:t>
      </w:r>
      <w:proofErr w:type="gramStart"/>
      <w:r>
        <w:rPr>
          <w:rFonts w:ascii="Times New Roman" w:hAnsi="Times New Roman" w:cs="Times New Roman"/>
          <w:sz w:val="24"/>
          <w:szCs w:val="24"/>
          <w:lang w:val="en-US"/>
        </w:rPr>
        <w:t>Hasil dalam penelitian ini sejalan dengan penelitian yang dilakukan Irza (2009).</w:t>
      </w:r>
      <w:proofErr w:type="gramEnd"/>
    </w:p>
    <w:p w:rsidR="00FC12DA" w:rsidRDefault="00FC12DA" w:rsidP="00FC12DA">
      <w:pPr>
        <w:pStyle w:val="ListParagraph"/>
        <w:tabs>
          <w:tab w:val="left" w:pos="270"/>
          <w:tab w:val="left" w:pos="360"/>
          <w:tab w:val="left" w:pos="450"/>
        </w:tabs>
        <w:spacing w:after="0" w:line="240" w:lineRule="auto"/>
        <w:ind w:left="360" w:firstLine="900"/>
        <w:jc w:val="both"/>
        <w:rPr>
          <w:rFonts w:ascii="Times New Roman" w:hAnsi="Times New Roman" w:cs="Times New Roman"/>
          <w:color w:val="FF0000"/>
          <w:sz w:val="24"/>
          <w:szCs w:val="24"/>
          <w:lang w:val="en-US"/>
        </w:rPr>
      </w:pPr>
      <w:proofErr w:type="gramStart"/>
      <w:r>
        <w:rPr>
          <w:rFonts w:ascii="Times New Roman" w:hAnsi="Times New Roman" w:cs="Times New Roman"/>
          <w:sz w:val="24"/>
          <w:szCs w:val="24"/>
          <w:lang w:val="en-US"/>
        </w:rPr>
        <w:t>K</w:t>
      </w:r>
      <w:r>
        <w:rPr>
          <w:rFonts w:ascii="Times New Roman" w:hAnsi="Times New Roman" w:cs="Times New Roman"/>
          <w:sz w:val="24"/>
          <w:szCs w:val="24"/>
        </w:rPr>
        <w:t>ebiasaan mengkonsumsi lemak erat kaitannya dengan peningkatan berat badan dan risiko terjadinya hipertensi.</w:t>
      </w:r>
      <w:proofErr w:type="gramEnd"/>
      <w:r>
        <w:rPr>
          <w:rFonts w:ascii="Times New Roman" w:hAnsi="Times New Roman" w:cs="Times New Roman"/>
          <w:sz w:val="24"/>
          <w:szCs w:val="24"/>
        </w:rPr>
        <w:t xml:space="preserve"> </w:t>
      </w:r>
      <w:r w:rsidRPr="001A32A6">
        <w:rPr>
          <w:rFonts w:ascii="Times New Roman" w:hAnsi="Times New Roman" w:cs="Times New Roman"/>
          <w:sz w:val="24"/>
          <w:szCs w:val="24"/>
        </w:rPr>
        <w:t>Mengkonsumsi lemak yang tinggi lambat laun akan menyebabkan penyempitan pembuluh darah (</w:t>
      </w:r>
      <w:r w:rsidRPr="001A32A6">
        <w:rPr>
          <w:rFonts w:ascii="Times New Roman" w:hAnsi="Times New Roman" w:cs="Times New Roman"/>
          <w:i/>
          <w:sz w:val="24"/>
          <w:szCs w:val="24"/>
        </w:rPr>
        <w:t>aterosklerosis</w:t>
      </w:r>
      <w:r w:rsidRPr="001A32A6">
        <w:rPr>
          <w:rFonts w:ascii="Times New Roman" w:hAnsi="Times New Roman" w:cs="Times New Roman"/>
          <w:sz w:val="24"/>
          <w:szCs w:val="24"/>
        </w:rPr>
        <w:t xml:space="preserve">). Pembentukan </w:t>
      </w:r>
      <w:r w:rsidRPr="001A32A6">
        <w:rPr>
          <w:rFonts w:ascii="Times New Roman" w:hAnsi="Times New Roman" w:cs="Times New Roman"/>
          <w:i/>
          <w:sz w:val="24"/>
          <w:szCs w:val="24"/>
        </w:rPr>
        <w:t>aterosklerosis</w:t>
      </w:r>
      <w:r w:rsidRPr="001A32A6">
        <w:rPr>
          <w:rFonts w:ascii="Times New Roman" w:hAnsi="Times New Roman" w:cs="Times New Roman"/>
          <w:sz w:val="24"/>
          <w:szCs w:val="24"/>
        </w:rPr>
        <w:t xml:space="preserve"> diawali dengan rusaknya pembuluh darah arteri, setelah itu kolesterol yang dibawa LDL terperangkap pada dinding pembuluh darah tersebut maka terjadilah pembentukan plak sehingga pembuluh darah makin menyempit dan elastisitasnya berkurang. Kondisi ini akan mengakibatkan tahanan aliran darah dalam pembuluh menjadi naik</w:t>
      </w:r>
      <w:r>
        <w:rPr>
          <w:rFonts w:ascii="Times New Roman" w:hAnsi="Times New Roman" w:cs="Times New Roman"/>
          <w:sz w:val="24"/>
          <w:szCs w:val="24"/>
          <w:lang w:val="en-US"/>
        </w:rPr>
        <w:t xml:space="preserve"> (Cahyono, 2008)</w:t>
      </w:r>
      <w:r w:rsidRPr="001A32A6">
        <w:rPr>
          <w:rFonts w:ascii="Times New Roman" w:hAnsi="Times New Roman" w:cs="Times New Roman"/>
          <w:sz w:val="24"/>
          <w:szCs w:val="24"/>
        </w:rPr>
        <w:t>.</w:t>
      </w:r>
    </w:p>
    <w:p w:rsidR="00FC12DA" w:rsidRDefault="00FC12DA" w:rsidP="00FC12DA">
      <w:pPr>
        <w:pStyle w:val="ListParagraph"/>
        <w:tabs>
          <w:tab w:val="left" w:pos="270"/>
          <w:tab w:val="left" w:pos="360"/>
          <w:tab w:val="left" w:pos="450"/>
        </w:tabs>
        <w:spacing w:after="0" w:line="240" w:lineRule="auto"/>
        <w:ind w:left="360" w:firstLine="900"/>
        <w:jc w:val="both"/>
        <w:rPr>
          <w:rFonts w:ascii="Times New Roman" w:hAnsi="Times New Roman" w:cs="Times New Roman"/>
          <w:sz w:val="24"/>
          <w:szCs w:val="24"/>
          <w:lang w:val="en-US"/>
        </w:rPr>
      </w:pPr>
      <w:r w:rsidRPr="00EB3DCB">
        <w:rPr>
          <w:rFonts w:ascii="Times New Roman" w:hAnsi="Times New Roman" w:cs="Times New Roman"/>
          <w:sz w:val="24"/>
          <w:szCs w:val="24"/>
          <w:lang w:val="en-US"/>
        </w:rPr>
        <w:lastRenderedPageBreak/>
        <w:t xml:space="preserve">Pada penelitian ini terdapat 79 responden (76,7%) yang memiliki asupan lemak dalam kategori cukup dan baik, dari 79 responden tersebut terdapat 29 responden (36,7%) yang mengalami hipertensi. </w:t>
      </w:r>
      <w:proofErr w:type="gramStart"/>
      <w:r w:rsidRPr="00EB3DCB">
        <w:rPr>
          <w:rFonts w:ascii="Times New Roman" w:hAnsi="Times New Roman" w:cs="Times New Roman"/>
          <w:sz w:val="24"/>
          <w:szCs w:val="24"/>
          <w:lang w:val="en-US"/>
        </w:rPr>
        <w:t xml:space="preserve">Hal tersebut dikarenakan berdasarkan wawancara diketahui bahwa responden jarang melakukan olahraga dan memiliki IMT (Indeks Massa Tubuh) dalam kategori </w:t>
      </w:r>
      <w:r w:rsidRPr="00EB3DCB">
        <w:rPr>
          <w:rFonts w:ascii="Times New Roman" w:hAnsi="Times New Roman" w:cs="Times New Roman"/>
          <w:i/>
          <w:sz w:val="24"/>
          <w:szCs w:val="24"/>
          <w:lang w:val="en-US"/>
        </w:rPr>
        <w:t>Overweight</w:t>
      </w:r>
      <w:r w:rsidRPr="00EB3DCB">
        <w:rPr>
          <w:rFonts w:ascii="Times New Roman" w:hAnsi="Times New Roman" w:cs="Times New Roman"/>
          <w:sz w:val="24"/>
          <w:szCs w:val="24"/>
          <w:lang w:val="en-US"/>
        </w:rPr>
        <w:t xml:space="preserve"> selain itu responden cenderung menyukai makanan yang gurih.</w:t>
      </w:r>
      <w:proofErr w:type="gramEnd"/>
      <w:r w:rsidRPr="00EB3DCB">
        <w:rPr>
          <w:rFonts w:ascii="Times New Roman" w:hAnsi="Times New Roman" w:cs="Times New Roman"/>
          <w:sz w:val="24"/>
          <w:szCs w:val="24"/>
          <w:lang w:val="en-US"/>
        </w:rPr>
        <w:t xml:space="preserve"> </w:t>
      </w:r>
      <w:r w:rsidRPr="00EB3DCB">
        <w:rPr>
          <w:rFonts w:ascii="Times New Roman" w:hAnsi="Times New Roman" w:cs="Times New Roman"/>
          <w:sz w:val="24"/>
          <w:szCs w:val="24"/>
        </w:rPr>
        <w:t xml:space="preserve">Orang dengan aktifitas fisik yang kurang cenderung memiliki curah jantung yang lebih tinggi. Selain itu </w:t>
      </w:r>
      <w:r w:rsidRPr="00EB3DCB">
        <w:rPr>
          <w:rFonts w:ascii="Times New Roman" w:hAnsi="Times New Roman" w:cs="Times New Roman"/>
          <w:i/>
          <w:sz w:val="24"/>
          <w:szCs w:val="24"/>
        </w:rPr>
        <w:t>overweight</w:t>
      </w:r>
      <w:r w:rsidRPr="00EB3DCB">
        <w:rPr>
          <w:rFonts w:ascii="Times New Roman" w:hAnsi="Times New Roman" w:cs="Times New Roman"/>
          <w:sz w:val="24"/>
          <w:szCs w:val="24"/>
        </w:rPr>
        <w:t xml:space="preserve"> dapat menyebabkan peningkatan</w:t>
      </w:r>
      <w:r w:rsidRPr="005B417D">
        <w:rPr>
          <w:rFonts w:ascii="Times New Roman" w:hAnsi="Times New Roman" w:cs="Times New Roman"/>
          <w:sz w:val="24"/>
          <w:szCs w:val="24"/>
        </w:rPr>
        <w:t xml:space="preserve"> </w:t>
      </w:r>
      <w:r w:rsidRPr="005B417D">
        <w:rPr>
          <w:rFonts w:ascii="Times New Roman" w:hAnsi="Times New Roman" w:cs="Times New Roman"/>
          <w:i/>
          <w:sz w:val="24"/>
          <w:szCs w:val="24"/>
        </w:rPr>
        <w:t>cardiac output</w:t>
      </w:r>
      <w:r w:rsidRPr="005B417D">
        <w:rPr>
          <w:rFonts w:ascii="Times New Roman" w:hAnsi="Times New Roman" w:cs="Times New Roman"/>
          <w:sz w:val="24"/>
          <w:szCs w:val="24"/>
        </w:rPr>
        <w:t xml:space="preserve"> karena makin besar masa tubuh makin banyak pula jumlah darah yang beredar sehingga curah jantung ikut meningkat (</w:t>
      </w:r>
      <w:r w:rsidRPr="00813218">
        <w:rPr>
          <w:rFonts w:ascii="Times New Roman" w:hAnsi="Times New Roman" w:cs="Times New Roman"/>
          <w:sz w:val="24"/>
          <w:szCs w:val="24"/>
        </w:rPr>
        <w:t>Sheps, 2005).</w:t>
      </w:r>
    </w:p>
    <w:p w:rsidR="00FC12DA" w:rsidRPr="008E028C" w:rsidRDefault="00FC12DA" w:rsidP="00FC12DA">
      <w:pPr>
        <w:pStyle w:val="ListParagraph"/>
        <w:tabs>
          <w:tab w:val="left" w:pos="270"/>
          <w:tab w:val="left" w:pos="360"/>
          <w:tab w:val="left" w:pos="450"/>
        </w:tabs>
        <w:spacing w:after="0" w:line="240" w:lineRule="auto"/>
        <w:ind w:left="360" w:firstLine="900"/>
        <w:jc w:val="both"/>
        <w:rPr>
          <w:rFonts w:ascii="Times New Roman" w:hAnsi="Times New Roman" w:cs="Times New Roman"/>
          <w:sz w:val="24"/>
          <w:szCs w:val="24"/>
          <w:lang w:val="en-US"/>
        </w:rPr>
      </w:pPr>
    </w:p>
    <w:p w:rsidR="00FC12DA" w:rsidRPr="00AC7C70" w:rsidRDefault="00FC12DA" w:rsidP="00FC12DA">
      <w:pPr>
        <w:tabs>
          <w:tab w:val="left" w:pos="270"/>
          <w:tab w:val="left" w:pos="360"/>
          <w:tab w:val="left" w:pos="450"/>
          <w:tab w:val="left" w:pos="630"/>
        </w:tabs>
        <w:spacing w:after="0" w:line="240" w:lineRule="auto"/>
        <w:ind w:firstLine="180"/>
        <w:jc w:val="both"/>
        <w:rPr>
          <w:rFonts w:ascii="Times New Roman" w:hAnsi="Times New Roman" w:cs="Times New Roman"/>
          <w:b/>
          <w:sz w:val="24"/>
          <w:szCs w:val="24"/>
          <w:lang w:val="en-US"/>
        </w:rPr>
      </w:pPr>
      <w:r w:rsidRPr="00AC7C70">
        <w:rPr>
          <w:rFonts w:ascii="Times New Roman" w:hAnsi="Times New Roman" w:cs="Times New Roman"/>
          <w:b/>
          <w:sz w:val="24"/>
          <w:szCs w:val="24"/>
          <w:lang w:val="en-US"/>
        </w:rPr>
        <w:t xml:space="preserve"> Hubungan Antara asupan Serat Dengan Kejadian Hipertensi</w:t>
      </w:r>
    </w:p>
    <w:p w:rsidR="00FC12DA" w:rsidRDefault="00FC12DA" w:rsidP="00FC12DA">
      <w:pPr>
        <w:pStyle w:val="ListParagraph"/>
        <w:tabs>
          <w:tab w:val="left" w:pos="270"/>
          <w:tab w:val="left" w:pos="360"/>
          <w:tab w:val="left" w:pos="450"/>
          <w:tab w:val="left" w:pos="630"/>
        </w:tabs>
        <w:spacing w:after="0" w:line="240" w:lineRule="auto"/>
        <w:ind w:left="630" w:hanging="270"/>
        <w:jc w:val="both"/>
        <w:rPr>
          <w:rFonts w:ascii="Times New Roman" w:hAnsi="Times New Roman" w:cs="Times New Roman"/>
          <w:sz w:val="24"/>
          <w:szCs w:val="24"/>
          <w:lang w:val="en-US"/>
        </w:rPr>
      </w:pPr>
      <w:r>
        <w:rPr>
          <w:rFonts w:ascii="Times New Roman" w:hAnsi="Times New Roman" w:cs="Times New Roman"/>
          <w:sz w:val="24"/>
          <w:szCs w:val="24"/>
          <w:lang w:val="en-US"/>
        </w:rPr>
        <w:t>Tabel 9 Hubungan antara asupan serat dengan kejadian hipertensi</w:t>
      </w:r>
    </w:p>
    <w:tbl>
      <w:tblPr>
        <w:tblStyle w:val="TableGrid"/>
        <w:tblW w:w="0" w:type="auto"/>
        <w:tblInd w:w="378" w:type="dxa"/>
        <w:tblBorders>
          <w:left w:val="none" w:sz="0" w:space="0" w:color="auto"/>
          <w:right w:val="none" w:sz="0" w:space="0" w:color="auto"/>
        </w:tblBorders>
        <w:tblLook w:val="04A0"/>
      </w:tblPr>
      <w:tblGrid>
        <w:gridCol w:w="1365"/>
        <w:gridCol w:w="968"/>
        <w:gridCol w:w="889"/>
        <w:gridCol w:w="711"/>
        <w:gridCol w:w="804"/>
        <w:gridCol w:w="799"/>
        <w:gridCol w:w="884"/>
        <w:gridCol w:w="982"/>
      </w:tblGrid>
      <w:tr w:rsidR="00FC12DA" w:rsidTr="002149F9">
        <w:tc>
          <w:tcPr>
            <w:tcW w:w="1365" w:type="dxa"/>
            <w:vMerge w:val="restart"/>
            <w:tcBorders>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Asupan Serat</w:t>
            </w:r>
          </w:p>
        </w:tc>
        <w:tc>
          <w:tcPr>
            <w:tcW w:w="3372" w:type="dxa"/>
            <w:gridSpan w:val="4"/>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Kejadian Hipertensi</w:t>
            </w:r>
          </w:p>
        </w:tc>
        <w:tc>
          <w:tcPr>
            <w:tcW w:w="1683" w:type="dxa"/>
            <w:gridSpan w:val="2"/>
            <w:vMerge w:val="restart"/>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982" w:type="dxa"/>
            <w:vMerge w:val="restart"/>
            <w:tcBorders>
              <w:lef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i/>
                <w:sz w:val="24"/>
                <w:szCs w:val="24"/>
              </w:rPr>
              <w:t>p value</w:t>
            </w:r>
          </w:p>
        </w:tc>
      </w:tr>
      <w:tr w:rsidR="00FC12DA" w:rsidTr="002149F9">
        <w:tc>
          <w:tcPr>
            <w:tcW w:w="1365" w:type="dxa"/>
            <w:vMerge/>
            <w:tcBorders>
              <w:right w:val="nil"/>
            </w:tcBorders>
          </w:tcPr>
          <w:p w:rsidR="00FC12DA" w:rsidRDefault="00FC12DA" w:rsidP="002149F9">
            <w:pPr>
              <w:pStyle w:val="ListParagraph"/>
              <w:ind w:left="0"/>
              <w:jc w:val="both"/>
              <w:rPr>
                <w:rFonts w:ascii="Times New Roman" w:hAnsi="Times New Roman" w:cs="Times New Roman"/>
                <w:sz w:val="24"/>
                <w:szCs w:val="24"/>
              </w:rPr>
            </w:pPr>
          </w:p>
        </w:tc>
        <w:tc>
          <w:tcPr>
            <w:tcW w:w="1857" w:type="dxa"/>
            <w:gridSpan w:val="2"/>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Hipertensi</w:t>
            </w:r>
          </w:p>
        </w:tc>
        <w:tc>
          <w:tcPr>
            <w:tcW w:w="1515" w:type="dxa"/>
            <w:gridSpan w:val="2"/>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Hipertensi</w:t>
            </w:r>
          </w:p>
        </w:tc>
        <w:tc>
          <w:tcPr>
            <w:tcW w:w="1683" w:type="dxa"/>
            <w:gridSpan w:val="2"/>
            <w:vMerge/>
            <w:tcBorders>
              <w:left w:val="nil"/>
              <w:right w:val="nil"/>
            </w:tcBorders>
          </w:tcPr>
          <w:p w:rsidR="00FC12DA" w:rsidRDefault="00FC12DA" w:rsidP="002149F9">
            <w:pPr>
              <w:pStyle w:val="ListParagraph"/>
              <w:ind w:left="0"/>
              <w:jc w:val="both"/>
              <w:rPr>
                <w:rFonts w:ascii="Times New Roman" w:hAnsi="Times New Roman" w:cs="Times New Roman"/>
                <w:sz w:val="24"/>
                <w:szCs w:val="24"/>
              </w:rPr>
            </w:pPr>
          </w:p>
        </w:tc>
        <w:tc>
          <w:tcPr>
            <w:tcW w:w="982" w:type="dxa"/>
            <w:vMerge/>
            <w:tcBorders>
              <w:left w:val="nil"/>
            </w:tcBorders>
          </w:tcPr>
          <w:p w:rsidR="00FC12DA" w:rsidRPr="0028636A" w:rsidRDefault="00FC12DA" w:rsidP="002149F9">
            <w:pPr>
              <w:pStyle w:val="ListParagraph"/>
              <w:ind w:left="0"/>
              <w:jc w:val="both"/>
              <w:rPr>
                <w:rFonts w:ascii="Times New Roman" w:hAnsi="Times New Roman" w:cs="Times New Roman"/>
                <w:sz w:val="24"/>
                <w:szCs w:val="24"/>
              </w:rPr>
            </w:pPr>
          </w:p>
        </w:tc>
      </w:tr>
      <w:tr w:rsidR="00FC12DA" w:rsidTr="002149F9">
        <w:tc>
          <w:tcPr>
            <w:tcW w:w="1365" w:type="dxa"/>
            <w:vMerge/>
            <w:tcBorders>
              <w:bottom w:val="single" w:sz="4" w:space="0" w:color="000000" w:themeColor="text1"/>
              <w:right w:val="nil"/>
            </w:tcBorders>
          </w:tcPr>
          <w:p w:rsidR="00FC12DA" w:rsidRDefault="00FC12DA" w:rsidP="002149F9">
            <w:pPr>
              <w:pStyle w:val="ListParagraph"/>
              <w:ind w:left="0"/>
              <w:jc w:val="both"/>
              <w:rPr>
                <w:rFonts w:ascii="Times New Roman" w:hAnsi="Times New Roman" w:cs="Times New Roman"/>
                <w:sz w:val="24"/>
                <w:szCs w:val="24"/>
              </w:rPr>
            </w:pPr>
          </w:p>
        </w:tc>
        <w:tc>
          <w:tcPr>
            <w:tcW w:w="968"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889"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11"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804"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99"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884"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82" w:type="dxa"/>
            <w:vMerge/>
            <w:tcBorders>
              <w:left w:val="nil"/>
              <w:bottom w:val="single" w:sz="4" w:space="0" w:color="000000" w:themeColor="text1"/>
            </w:tcBorders>
          </w:tcPr>
          <w:p w:rsidR="00FC12DA" w:rsidRDefault="00FC12DA" w:rsidP="002149F9">
            <w:pPr>
              <w:pStyle w:val="ListParagraph"/>
              <w:ind w:left="0"/>
              <w:jc w:val="both"/>
              <w:rPr>
                <w:rFonts w:ascii="Times New Roman" w:hAnsi="Times New Roman" w:cs="Times New Roman"/>
                <w:sz w:val="24"/>
                <w:szCs w:val="24"/>
              </w:rPr>
            </w:pPr>
          </w:p>
        </w:tc>
      </w:tr>
      <w:tr w:rsidR="00FC12DA" w:rsidTr="002149F9">
        <w:tc>
          <w:tcPr>
            <w:tcW w:w="1365" w:type="dxa"/>
            <w:tcBorders>
              <w:bottom w:val="nil"/>
              <w:right w:val="nil"/>
            </w:tcBorders>
          </w:tcPr>
          <w:p w:rsidR="00FC12DA" w:rsidRDefault="00FC12DA" w:rsidP="002149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Kurang </w:t>
            </w:r>
          </w:p>
        </w:tc>
        <w:tc>
          <w:tcPr>
            <w:tcW w:w="968"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89"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32,6</w:t>
            </w:r>
          </w:p>
        </w:tc>
        <w:tc>
          <w:tcPr>
            <w:tcW w:w="711"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804"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67,4</w:t>
            </w:r>
          </w:p>
        </w:tc>
        <w:tc>
          <w:tcPr>
            <w:tcW w:w="799"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884"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82" w:type="dxa"/>
            <w:vMerge w:val="restart"/>
            <w:tcBorders>
              <w:lef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0,002</w:t>
            </w:r>
          </w:p>
        </w:tc>
      </w:tr>
      <w:tr w:rsidR="00FC12DA" w:rsidTr="002149F9">
        <w:tc>
          <w:tcPr>
            <w:tcW w:w="1365" w:type="dxa"/>
            <w:tcBorders>
              <w:top w:val="nil"/>
              <w:bottom w:val="single" w:sz="4" w:space="0" w:color="000000" w:themeColor="text1"/>
              <w:right w:val="nil"/>
            </w:tcBorders>
          </w:tcPr>
          <w:p w:rsidR="00FC12DA" w:rsidRDefault="00FC12DA" w:rsidP="002149F9">
            <w:pPr>
              <w:pStyle w:val="ListParagraph"/>
              <w:ind w:left="0"/>
              <w:jc w:val="both"/>
              <w:rPr>
                <w:rFonts w:ascii="Times New Roman" w:hAnsi="Times New Roman" w:cs="Times New Roman"/>
                <w:sz w:val="24"/>
                <w:szCs w:val="24"/>
              </w:rPr>
            </w:pPr>
            <w:r>
              <w:rPr>
                <w:rFonts w:ascii="Times New Roman" w:hAnsi="Times New Roman" w:cs="Times New Roman"/>
                <w:sz w:val="24"/>
                <w:szCs w:val="24"/>
              </w:rPr>
              <w:t>Baik+Lebih</w:t>
            </w:r>
          </w:p>
        </w:tc>
        <w:tc>
          <w:tcPr>
            <w:tcW w:w="968"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89"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63,2</w:t>
            </w:r>
          </w:p>
        </w:tc>
        <w:tc>
          <w:tcPr>
            <w:tcW w:w="711"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804"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36,8</w:t>
            </w:r>
          </w:p>
        </w:tc>
        <w:tc>
          <w:tcPr>
            <w:tcW w:w="799"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884"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82" w:type="dxa"/>
            <w:vMerge/>
            <w:tcBorders>
              <w:left w:val="nil"/>
              <w:bottom w:val="single" w:sz="4" w:space="0" w:color="000000" w:themeColor="text1"/>
            </w:tcBorders>
          </w:tcPr>
          <w:p w:rsidR="00FC12DA" w:rsidRDefault="00FC12DA" w:rsidP="002149F9">
            <w:pPr>
              <w:pStyle w:val="ListParagraph"/>
              <w:ind w:left="0"/>
              <w:jc w:val="both"/>
              <w:rPr>
                <w:rFonts w:ascii="Times New Roman" w:hAnsi="Times New Roman" w:cs="Times New Roman"/>
                <w:sz w:val="24"/>
                <w:szCs w:val="24"/>
              </w:rPr>
            </w:pPr>
          </w:p>
        </w:tc>
      </w:tr>
      <w:tr w:rsidR="00FC12DA" w:rsidTr="002149F9">
        <w:tc>
          <w:tcPr>
            <w:tcW w:w="1365" w:type="dxa"/>
            <w:tcBorders>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968"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889"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49,5</w:t>
            </w:r>
          </w:p>
        </w:tc>
        <w:tc>
          <w:tcPr>
            <w:tcW w:w="711"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04"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50,5</w:t>
            </w:r>
          </w:p>
        </w:tc>
        <w:tc>
          <w:tcPr>
            <w:tcW w:w="799"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103</w:t>
            </w:r>
          </w:p>
        </w:tc>
        <w:tc>
          <w:tcPr>
            <w:tcW w:w="884"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82" w:type="dxa"/>
            <w:tcBorders>
              <w:left w:val="nil"/>
            </w:tcBorders>
          </w:tcPr>
          <w:p w:rsidR="00FC12DA" w:rsidRDefault="00FC12DA" w:rsidP="002149F9">
            <w:pPr>
              <w:pStyle w:val="ListParagraph"/>
              <w:ind w:left="0"/>
              <w:jc w:val="both"/>
              <w:rPr>
                <w:rFonts w:ascii="Times New Roman" w:hAnsi="Times New Roman" w:cs="Times New Roman"/>
                <w:sz w:val="24"/>
                <w:szCs w:val="24"/>
              </w:rPr>
            </w:pPr>
          </w:p>
        </w:tc>
      </w:tr>
    </w:tbl>
    <w:p w:rsidR="00FC12DA" w:rsidRDefault="00FC12DA" w:rsidP="00FC12DA">
      <w:pPr>
        <w:pStyle w:val="ListParagraph"/>
        <w:tabs>
          <w:tab w:val="left" w:pos="270"/>
          <w:tab w:val="left" w:pos="360"/>
          <w:tab w:val="left" w:pos="450"/>
          <w:tab w:val="left" w:pos="630"/>
        </w:tabs>
        <w:spacing w:after="0" w:line="240" w:lineRule="auto"/>
        <w:ind w:left="630"/>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45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Berdasarkan uji statistik </w:t>
      </w:r>
      <w:r w:rsidRPr="00F57D77">
        <w:rPr>
          <w:rFonts w:ascii="Times New Roman" w:hAnsi="Times New Roman" w:cs="Times New Roman"/>
          <w:i/>
          <w:sz w:val="24"/>
          <w:szCs w:val="24"/>
          <w:lang w:val="en-US"/>
        </w:rPr>
        <w:t>Chi-Square</w:t>
      </w:r>
      <w:r>
        <w:rPr>
          <w:rFonts w:ascii="Times New Roman" w:hAnsi="Times New Roman" w:cs="Times New Roman"/>
          <w:sz w:val="24"/>
          <w:szCs w:val="24"/>
          <w:lang w:val="en-US"/>
        </w:rPr>
        <w:t xml:space="preserve"> di peroleh nilai </w:t>
      </w:r>
      <w:r w:rsidRPr="009D447D">
        <w:rPr>
          <w:rFonts w:ascii="Times New Roman" w:hAnsi="Times New Roman" w:cs="Times New Roman"/>
          <w:i/>
          <w:sz w:val="24"/>
          <w:szCs w:val="24"/>
          <w:lang w:val="en-US"/>
        </w:rPr>
        <w:t>p value</w:t>
      </w:r>
      <w:r>
        <w:rPr>
          <w:rFonts w:ascii="Times New Roman" w:hAnsi="Times New Roman" w:cs="Times New Roman"/>
          <w:sz w:val="24"/>
          <w:szCs w:val="24"/>
          <w:lang w:val="en-US"/>
        </w:rPr>
        <w:t xml:space="preserve"> = 0,002 yang berarti terdapat hubungan yang bermakna antara asupan serat dengan kejadian hipertensi pada laki-laki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40-50 tahun. </w:t>
      </w:r>
      <w:proofErr w:type="gramStart"/>
      <w:r>
        <w:rPr>
          <w:rFonts w:ascii="Times New Roman" w:hAnsi="Times New Roman" w:cs="Times New Roman"/>
          <w:sz w:val="24"/>
          <w:szCs w:val="24"/>
          <w:lang w:val="en-US"/>
        </w:rPr>
        <w:t>Hasil penelitian ini sejalan dengan penelitian yang dilakukan Sarasaty (2011) yang menyatakan terdapat hubungan antara konsumsi buah dan sayur dengan hipertensi.</w:t>
      </w:r>
      <w:proofErr w:type="gramEnd"/>
    </w:p>
    <w:p w:rsidR="00FC12DA" w:rsidRDefault="00FC12DA" w:rsidP="00FC12DA">
      <w:pPr>
        <w:pStyle w:val="ListParagraph"/>
        <w:tabs>
          <w:tab w:val="left" w:pos="270"/>
          <w:tab w:val="left" w:pos="360"/>
          <w:tab w:val="left" w:pos="450"/>
        </w:tabs>
        <w:spacing w:after="0" w:line="240" w:lineRule="auto"/>
        <w:ind w:left="36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w:t>
      </w:r>
      <w:r w:rsidRPr="001A6F5B">
        <w:rPr>
          <w:rFonts w:ascii="Times New Roman" w:hAnsi="Times New Roman" w:cs="Times New Roman"/>
          <w:sz w:val="24"/>
          <w:szCs w:val="24"/>
        </w:rPr>
        <w:t>erat yang berasal dari buah-buahan mempunyai hubungan yang berlawanan dengan tekanan darah.</w:t>
      </w:r>
      <w:proofErr w:type="gramEnd"/>
      <w:r w:rsidRPr="001A6F5B">
        <w:rPr>
          <w:rFonts w:ascii="Times New Roman" w:hAnsi="Times New Roman" w:cs="Times New Roman"/>
          <w:sz w:val="24"/>
          <w:szCs w:val="24"/>
        </w:rPr>
        <w:t xml:space="preserve"> Konsumsi serat larut yang berasal dari buah-buahan yang tinggi dapat mencegah terjadinya penyakit kardiovaskuler seperti aterosklerosis.</w:t>
      </w:r>
      <w:r>
        <w:rPr>
          <w:rFonts w:ascii="Times New Roman" w:hAnsi="Times New Roman" w:cs="Times New Roman"/>
          <w:sz w:val="24"/>
          <w:szCs w:val="24"/>
          <w:lang w:val="en-US"/>
        </w:rPr>
        <w:t xml:space="preserve"> </w:t>
      </w:r>
      <w:r w:rsidRPr="00AD4A7A">
        <w:rPr>
          <w:rFonts w:ascii="Times New Roman" w:eastAsia="Times New Roman" w:hAnsi="Times New Roman" w:cs="Times New Roman"/>
          <w:sz w:val="24"/>
          <w:szCs w:val="24"/>
        </w:rPr>
        <w:t>Asupan serat yang rendah mengakibatkan asam empedu lebih sedikit</w:t>
      </w:r>
      <w:r w:rsidRPr="001A6F5B">
        <w:rPr>
          <w:rFonts w:ascii="Times New Roman" w:eastAsia="Times New Roman" w:hAnsi="Times New Roman" w:cs="Times New Roman"/>
          <w:sz w:val="24"/>
          <w:szCs w:val="24"/>
        </w:rPr>
        <w:t xml:space="preserve"> </w:t>
      </w:r>
      <w:r w:rsidRPr="00AD4A7A">
        <w:rPr>
          <w:rFonts w:ascii="Times New Roman" w:eastAsia="Times New Roman" w:hAnsi="Times New Roman" w:cs="Times New Roman"/>
          <w:sz w:val="24"/>
          <w:szCs w:val="24"/>
        </w:rPr>
        <w:t>diekskresi feses, sehingga banyak kolesterol yang di absorpsi dari hasil sisa</w:t>
      </w:r>
      <w:r w:rsidRPr="001A6F5B">
        <w:rPr>
          <w:rFonts w:ascii="Times New Roman" w:eastAsia="Times New Roman" w:hAnsi="Times New Roman" w:cs="Times New Roman"/>
          <w:sz w:val="24"/>
          <w:szCs w:val="24"/>
        </w:rPr>
        <w:t xml:space="preserve"> </w:t>
      </w:r>
      <w:r w:rsidRPr="00AD4A7A">
        <w:rPr>
          <w:rFonts w:ascii="Times New Roman" w:eastAsia="Times New Roman" w:hAnsi="Times New Roman" w:cs="Times New Roman"/>
          <w:sz w:val="24"/>
          <w:szCs w:val="24"/>
        </w:rPr>
        <w:t>empedu. Semakin banyak kolesterol beredar dalam darah, maka akan</w:t>
      </w:r>
      <w:r w:rsidRPr="001A6F5B">
        <w:rPr>
          <w:rFonts w:ascii="Times New Roman" w:eastAsia="Times New Roman" w:hAnsi="Times New Roman" w:cs="Times New Roman"/>
          <w:sz w:val="24"/>
          <w:szCs w:val="24"/>
        </w:rPr>
        <w:t xml:space="preserve"> </w:t>
      </w:r>
      <w:r w:rsidRPr="00AD4A7A">
        <w:rPr>
          <w:rFonts w:ascii="Times New Roman" w:eastAsia="Times New Roman" w:hAnsi="Times New Roman" w:cs="Times New Roman"/>
          <w:sz w:val="24"/>
          <w:szCs w:val="24"/>
        </w:rPr>
        <w:t>semakin besar penumpukan lemak di pembuluh darah dan menghambat</w:t>
      </w:r>
      <w:r w:rsidRPr="001A6F5B">
        <w:rPr>
          <w:rFonts w:ascii="Times New Roman" w:eastAsia="Times New Roman" w:hAnsi="Times New Roman" w:cs="Times New Roman"/>
          <w:sz w:val="24"/>
          <w:szCs w:val="24"/>
        </w:rPr>
        <w:t xml:space="preserve"> </w:t>
      </w:r>
      <w:r w:rsidRPr="00AD4A7A">
        <w:rPr>
          <w:rFonts w:ascii="Times New Roman" w:eastAsia="Times New Roman" w:hAnsi="Times New Roman" w:cs="Times New Roman"/>
          <w:sz w:val="24"/>
          <w:szCs w:val="24"/>
        </w:rPr>
        <w:t>aliran darah yang berdampak pada peningkatan tekanan darah</w:t>
      </w:r>
      <w:r>
        <w:rPr>
          <w:rFonts w:ascii="Times New Roman" w:eastAsia="Times New Roman" w:hAnsi="Times New Roman" w:cs="Times New Roman"/>
          <w:sz w:val="24"/>
          <w:szCs w:val="24"/>
          <w:lang w:val="en-US"/>
        </w:rPr>
        <w:t xml:space="preserve"> (Lairon, 2005)</w:t>
      </w:r>
      <w:r w:rsidRPr="001A6F5B">
        <w:rPr>
          <w:rFonts w:ascii="Times New Roman" w:eastAsia="Times New Roman" w:hAnsi="Times New Roman" w:cs="Times New Roman"/>
          <w:sz w:val="24"/>
          <w:szCs w:val="24"/>
        </w:rPr>
        <w:t>.</w:t>
      </w:r>
    </w:p>
    <w:p w:rsidR="00FC12DA" w:rsidRDefault="00FC12DA" w:rsidP="00FC12DA">
      <w:pPr>
        <w:pStyle w:val="ListParagraph"/>
        <w:tabs>
          <w:tab w:val="left" w:pos="270"/>
          <w:tab w:val="left" w:pos="360"/>
          <w:tab w:val="left" w:pos="450"/>
        </w:tabs>
        <w:spacing w:after="0" w:line="240" w:lineRule="auto"/>
        <w:ind w:left="360"/>
        <w:jc w:val="both"/>
        <w:rPr>
          <w:rFonts w:ascii="Times New Roman" w:eastAsia="Times New Roman" w:hAnsi="Times New Roman" w:cs="Times New Roman"/>
          <w:color w:val="FF0000"/>
          <w:sz w:val="24"/>
          <w:szCs w:val="24"/>
          <w:lang w:val="en-US"/>
        </w:rPr>
      </w:pPr>
      <w:r>
        <w:rPr>
          <w:rFonts w:ascii="Times New Roman" w:eastAsia="Times New Roman" w:hAnsi="Times New Roman" w:cs="Times New Roman"/>
          <w:color w:val="FF0000"/>
          <w:sz w:val="24"/>
          <w:szCs w:val="24"/>
          <w:lang w:val="en-US"/>
        </w:rPr>
        <w:tab/>
      </w:r>
      <w:r>
        <w:rPr>
          <w:rFonts w:ascii="Times New Roman" w:eastAsia="Times New Roman" w:hAnsi="Times New Roman" w:cs="Times New Roman"/>
          <w:color w:val="FF0000"/>
          <w:sz w:val="24"/>
          <w:szCs w:val="24"/>
          <w:lang w:val="en-US"/>
        </w:rPr>
        <w:tab/>
      </w:r>
      <w:r w:rsidRPr="00F32B71">
        <w:rPr>
          <w:rFonts w:ascii="Times New Roman" w:eastAsia="Times New Roman" w:hAnsi="Times New Roman" w:cs="Times New Roman"/>
          <w:sz w:val="24"/>
          <w:szCs w:val="24"/>
          <w:lang w:val="en-US"/>
        </w:rPr>
        <w:t>Pada penelitian ini terdapat 21 responden (36</w:t>
      </w:r>
      <w:proofErr w:type="gramStart"/>
      <w:r w:rsidRPr="00F32B71">
        <w:rPr>
          <w:rFonts w:ascii="Times New Roman" w:eastAsia="Times New Roman" w:hAnsi="Times New Roman" w:cs="Times New Roman"/>
          <w:sz w:val="24"/>
          <w:szCs w:val="24"/>
          <w:lang w:val="en-US"/>
        </w:rPr>
        <w:t>,8</w:t>
      </w:r>
      <w:proofErr w:type="gramEnd"/>
      <w:r w:rsidRPr="00F32B71">
        <w:rPr>
          <w:rFonts w:ascii="Times New Roman" w:eastAsia="Times New Roman" w:hAnsi="Times New Roman" w:cs="Times New Roman"/>
          <w:sz w:val="24"/>
          <w:szCs w:val="24"/>
          <w:lang w:val="en-US"/>
        </w:rPr>
        <w:t xml:space="preserve">%) yang memiliki asupan serat  dalam kategori baik dan lebih serta mengalami hipertensi. Hal tersebut dikarenakan faktor </w:t>
      </w:r>
      <w:proofErr w:type="gramStart"/>
      <w:r w:rsidRPr="00F32B71">
        <w:rPr>
          <w:rFonts w:ascii="Times New Roman" w:eastAsia="Times New Roman" w:hAnsi="Times New Roman" w:cs="Times New Roman"/>
          <w:sz w:val="24"/>
          <w:szCs w:val="24"/>
          <w:lang w:val="en-US"/>
        </w:rPr>
        <w:t>lain</w:t>
      </w:r>
      <w:proofErr w:type="gramEnd"/>
      <w:r w:rsidRPr="00F32B71">
        <w:rPr>
          <w:rFonts w:ascii="Times New Roman" w:eastAsia="Times New Roman" w:hAnsi="Times New Roman" w:cs="Times New Roman"/>
          <w:sz w:val="24"/>
          <w:szCs w:val="24"/>
          <w:lang w:val="en-US"/>
        </w:rPr>
        <w:t xml:space="preserve"> yaitu penggunaan bumbu (selain garam dapur) dalam makanan. </w:t>
      </w:r>
      <w:proofErr w:type="gramStart"/>
      <w:r w:rsidRPr="00F32B71">
        <w:rPr>
          <w:rFonts w:ascii="Times New Roman" w:eastAsia="Times New Roman" w:hAnsi="Times New Roman" w:cs="Times New Roman"/>
          <w:sz w:val="24"/>
          <w:szCs w:val="24"/>
          <w:lang w:val="en-US"/>
        </w:rPr>
        <w:t xml:space="preserve">Berdasarkan wawancara diketahui bahwa </w:t>
      </w:r>
      <w:r w:rsidRPr="00F32B71">
        <w:rPr>
          <w:rFonts w:ascii="Times New Roman" w:hAnsi="Times New Roman" w:cs="Times New Roman"/>
          <w:sz w:val="24"/>
          <w:szCs w:val="24"/>
        </w:rPr>
        <w:t>responden cenderung menyukai makanan gurih atau asin karna sudah terbiasa dengan makanan di warung-warung yang terdekat di tempat kerja.</w:t>
      </w:r>
      <w:proofErr w:type="gramEnd"/>
      <w:r w:rsidRPr="00F32B71">
        <w:rPr>
          <w:rFonts w:ascii="Times New Roman" w:hAnsi="Times New Roman" w:cs="Times New Roman"/>
          <w:sz w:val="24"/>
          <w:szCs w:val="24"/>
        </w:rPr>
        <w:t xml:space="preserve"> Kesukaan, rasa atau kenikmatan terhadap makanan berpengaruh terhadap pemilihan makanan. Makanan asin dan penambahan</w:t>
      </w:r>
      <w:r>
        <w:rPr>
          <w:rFonts w:ascii="Times New Roman" w:hAnsi="Times New Roman" w:cs="Times New Roman"/>
          <w:sz w:val="24"/>
          <w:szCs w:val="24"/>
        </w:rPr>
        <w:t xml:space="preserve"> penyedap rasa dapat meningkatkan nafsu makan seseorang, sehingga </w:t>
      </w:r>
      <w:r>
        <w:rPr>
          <w:rFonts w:ascii="Times New Roman" w:hAnsi="Times New Roman" w:cs="Times New Roman"/>
          <w:sz w:val="24"/>
          <w:szCs w:val="24"/>
        </w:rPr>
        <w:lastRenderedPageBreak/>
        <w:t>jika seseorang menyukai dan terbiasa mengkonsumsi makanan sumber natrium maka akan cenderung mengkonsumsinya terus-menerus (Cahyono, 2008).</w:t>
      </w:r>
    </w:p>
    <w:p w:rsidR="00FC12DA" w:rsidRPr="00395A2A" w:rsidRDefault="00FC12DA" w:rsidP="00FC12DA">
      <w:pPr>
        <w:pStyle w:val="ListParagraph"/>
        <w:tabs>
          <w:tab w:val="left" w:pos="270"/>
          <w:tab w:val="left" w:pos="360"/>
          <w:tab w:val="left" w:pos="450"/>
          <w:tab w:val="left" w:pos="630"/>
        </w:tabs>
        <w:spacing w:after="0" w:line="240" w:lineRule="auto"/>
        <w:ind w:left="630"/>
        <w:jc w:val="both"/>
        <w:rPr>
          <w:rFonts w:ascii="Times New Roman" w:hAnsi="Times New Roman" w:cs="Times New Roman"/>
          <w:color w:val="FF0000"/>
          <w:sz w:val="24"/>
          <w:szCs w:val="24"/>
          <w:lang w:val="en-US"/>
        </w:rPr>
      </w:pPr>
    </w:p>
    <w:p w:rsidR="00FC12DA" w:rsidRPr="00AC7C70" w:rsidRDefault="00FC12DA" w:rsidP="00FC12DA">
      <w:pPr>
        <w:tabs>
          <w:tab w:val="left" w:pos="270"/>
          <w:tab w:val="left" w:pos="360"/>
          <w:tab w:val="left" w:pos="450"/>
          <w:tab w:val="left" w:pos="630"/>
        </w:tabs>
        <w:spacing w:after="0" w:line="240" w:lineRule="auto"/>
        <w:ind w:firstLine="270"/>
        <w:jc w:val="both"/>
        <w:rPr>
          <w:rFonts w:ascii="Times New Roman" w:hAnsi="Times New Roman" w:cs="Times New Roman"/>
          <w:b/>
          <w:sz w:val="24"/>
          <w:szCs w:val="24"/>
          <w:lang w:val="en-US"/>
        </w:rPr>
      </w:pPr>
      <w:r w:rsidRPr="00AC7C70">
        <w:rPr>
          <w:rFonts w:ascii="Times New Roman" w:hAnsi="Times New Roman" w:cs="Times New Roman"/>
          <w:b/>
          <w:sz w:val="24"/>
          <w:szCs w:val="24"/>
          <w:lang w:val="en-US"/>
        </w:rPr>
        <w:t>Hubungan Antara Asupan Kalium Dengan Kejadian Hipertensi</w:t>
      </w:r>
    </w:p>
    <w:p w:rsidR="00FC12DA" w:rsidRDefault="00FC12DA" w:rsidP="00FC12DA">
      <w:pPr>
        <w:pStyle w:val="ListParagraph"/>
        <w:tabs>
          <w:tab w:val="left" w:pos="270"/>
          <w:tab w:val="left" w:pos="360"/>
          <w:tab w:val="left" w:pos="450"/>
          <w:tab w:val="left" w:pos="630"/>
        </w:tabs>
        <w:spacing w:after="0" w:line="240" w:lineRule="auto"/>
        <w:ind w:left="630" w:hanging="90"/>
        <w:jc w:val="both"/>
        <w:rPr>
          <w:rFonts w:ascii="Times New Roman" w:hAnsi="Times New Roman" w:cs="Times New Roman"/>
          <w:sz w:val="24"/>
          <w:szCs w:val="24"/>
          <w:lang w:val="en-US"/>
        </w:rPr>
      </w:pPr>
      <w:r>
        <w:rPr>
          <w:rFonts w:ascii="Times New Roman" w:hAnsi="Times New Roman" w:cs="Times New Roman"/>
          <w:sz w:val="24"/>
          <w:szCs w:val="24"/>
          <w:lang w:val="en-US"/>
        </w:rPr>
        <w:t>Tabel 10 Hubungan Antara Asupan Kalium Dengan Kejadian Hipertensi</w:t>
      </w:r>
    </w:p>
    <w:tbl>
      <w:tblPr>
        <w:tblStyle w:val="TableGrid"/>
        <w:tblW w:w="0" w:type="auto"/>
        <w:tblInd w:w="468" w:type="dxa"/>
        <w:tblBorders>
          <w:left w:val="none" w:sz="0" w:space="0" w:color="auto"/>
          <w:right w:val="none" w:sz="0" w:space="0" w:color="auto"/>
        </w:tblBorders>
        <w:tblLook w:val="04A0"/>
      </w:tblPr>
      <w:tblGrid>
        <w:gridCol w:w="1278"/>
        <w:gridCol w:w="990"/>
        <w:gridCol w:w="900"/>
        <w:gridCol w:w="720"/>
        <w:gridCol w:w="810"/>
        <w:gridCol w:w="810"/>
        <w:gridCol w:w="900"/>
        <w:gridCol w:w="994"/>
      </w:tblGrid>
      <w:tr w:rsidR="00FC12DA" w:rsidTr="002149F9">
        <w:tc>
          <w:tcPr>
            <w:tcW w:w="1278" w:type="dxa"/>
            <w:vMerge w:val="restart"/>
            <w:tcBorders>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Asupan kalium</w:t>
            </w:r>
          </w:p>
        </w:tc>
        <w:tc>
          <w:tcPr>
            <w:tcW w:w="3420" w:type="dxa"/>
            <w:gridSpan w:val="4"/>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Kejadian Hipertensi</w:t>
            </w:r>
          </w:p>
        </w:tc>
        <w:tc>
          <w:tcPr>
            <w:tcW w:w="1710" w:type="dxa"/>
            <w:gridSpan w:val="2"/>
            <w:vMerge w:val="restart"/>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994" w:type="dxa"/>
            <w:vMerge w:val="restart"/>
            <w:tcBorders>
              <w:lef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i/>
                <w:sz w:val="24"/>
                <w:szCs w:val="24"/>
              </w:rPr>
              <w:t>p value</w:t>
            </w:r>
          </w:p>
        </w:tc>
      </w:tr>
      <w:tr w:rsidR="00FC12DA" w:rsidTr="002149F9">
        <w:tc>
          <w:tcPr>
            <w:tcW w:w="1278" w:type="dxa"/>
            <w:vMerge/>
            <w:tcBorders>
              <w:right w:val="nil"/>
            </w:tcBorders>
          </w:tcPr>
          <w:p w:rsidR="00FC12DA" w:rsidRDefault="00FC12DA" w:rsidP="002149F9">
            <w:pPr>
              <w:pStyle w:val="ListParagraph"/>
              <w:ind w:left="0"/>
              <w:jc w:val="both"/>
              <w:rPr>
                <w:rFonts w:ascii="Times New Roman" w:hAnsi="Times New Roman" w:cs="Times New Roman"/>
                <w:sz w:val="24"/>
                <w:szCs w:val="24"/>
              </w:rPr>
            </w:pPr>
          </w:p>
        </w:tc>
        <w:tc>
          <w:tcPr>
            <w:tcW w:w="1890" w:type="dxa"/>
            <w:gridSpan w:val="2"/>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Hipertensi</w:t>
            </w:r>
          </w:p>
        </w:tc>
        <w:tc>
          <w:tcPr>
            <w:tcW w:w="1530" w:type="dxa"/>
            <w:gridSpan w:val="2"/>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Hipertensi</w:t>
            </w:r>
          </w:p>
        </w:tc>
        <w:tc>
          <w:tcPr>
            <w:tcW w:w="1710" w:type="dxa"/>
            <w:gridSpan w:val="2"/>
            <w:vMerge/>
            <w:tcBorders>
              <w:left w:val="nil"/>
              <w:right w:val="nil"/>
            </w:tcBorders>
          </w:tcPr>
          <w:p w:rsidR="00FC12DA" w:rsidRDefault="00FC12DA" w:rsidP="002149F9">
            <w:pPr>
              <w:pStyle w:val="ListParagraph"/>
              <w:ind w:left="0"/>
              <w:jc w:val="both"/>
              <w:rPr>
                <w:rFonts w:ascii="Times New Roman" w:hAnsi="Times New Roman" w:cs="Times New Roman"/>
                <w:sz w:val="24"/>
                <w:szCs w:val="24"/>
              </w:rPr>
            </w:pPr>
          </w:p>
        </w:tc>
        <w:tc>
          <w:tcPr>
            <w:tcW w:w="994" w:type="dxa"/>
            <w:vMerge/>
            <w:tcBorders>
              <w:left w:val="nil"/>
            </w:tcBorders>
          </w:tcPr>
          <w:p w:rsidR="00FC12DA" w:rsidRPr="0028636A" w:rsidRDefault="00FC12DA" w:rsidP="002149F9">
            <w:pPr>
              <w:pStyle w:val="ListParagraph"/>
              <w:ind w:left="0"/>
              <w:jc w:val="both"/>
              <w:rPr>
                <w:rFonts w:ascii="Times New Roman" w:hAnsi="Times New Roman" w:cs="Times New Roman"/>
                <w:sz w:val="24"/>
                <w:szCs w:val="24"/>
              </w:rPr>
            </w:pPr>
          </w:p>
        </w:tc>
      </w:tr>
      <w:tr w:rsidR="00FC12DA" w:rsidTr="002149F9">
        <w:tc>
          <w:tcPr>
            <w:tcW w:w="1278" w:type="dxa"/>
            <w:vMerge/>
            <w:tcBorders>
              <w:bottom w:val="single" w:sz="4" w:space="0" w:color="000000" w:themeColor="text1"/>
              <w:right w:val="nil"/>
            </w:tcBorders>
          </w:tcPr>
          <w:p w:rsidR="00FC12DA" w:rsidRDefault="00FC12DA" w:rsidP="002149F9">
            <w:pPr>
              <w:pStyle w:val="ListParagraph"/>
              <w:ind w:left="0"/>
              <w:jc w:val="both"/>
              <w:rPr>
                <w:rFonts w:ascii="Times New Roman" w:hAnsi="Times New Roman" w:cs="Times New Roman"/>
                <w:sz w:val="24"/>
                <w:szCs w:val="24"/>
              </w:rPr>
            </w:pPr>
          </w:p>
        </w:tc>
        <w:tc>
          <w:tcPr>
            <w:tcW w:w="99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90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81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90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4" w:type="dxa"/>
            <w:vMerge/>
            <w:tcBorders>
              <w:left w:val="nil"/>
              <w:bottom w:val="single" w:sz="4" w:space="0" w:color="000000" w:themeColor="text1"/>
            </w:tcBorders>
          </w:tcPr>
          <w:p w:rsidR="00FC12DA" w:rsidRDefault="00FC12DA" w:rsidP="002149F9">
            <w:pPr>
              <w:pStyle w:val="ListParagraph"/>
              <w:ind w:left="0"/>
              <w:jc w:val="both"/>
              <w:rPr>
                <w:rFonts w:ascii="Times New Roman" w:hAnsi="Times New Roman" w:cs="Times New Roman"/>
                <w:sz w:val="24"/>
                <w:szCs w:val="24"/>
              </w:rPr>
            </w:pPr>
          </w:p>
        </w:tc>
      </w:tr>
      <w:tr w:rsidR="00FC12DA" w:rsidTr="002149F9">
        <w:tc>
          <w:tcPr>
            <w:tcW w:w="1278" w:type="dxa"/>
            <w:tcBorders>
              <w:bottom w:val="nil"/>
              <w:right w:val="nil"/>
            </w:tcBorders>
          </w:tcPr>
          <w:p w:rsidR="00FC12DA" w:rsidRDefault="00FC12DA" w:rsidP="002149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Kurang </w:t>
            </w:r>
          </w:p>
        </w:tc>
        <w:tc>
          <w:tcPr>
            <w:tcW w:w="99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72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1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1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0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94" w:type="dxa"/>
            <w:vMerge w:val="restart"/>
            <w:tcBorders>
              <w:lef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0,560</w:t>
            </w:r>
          </w:p>
        </w:tc>
      </w:tr>
      <w:tr w:rsidR="00FC12DA" w:rsidTr="002149F9">
        <w:tc>
          <w:tcPr>
            <w:tcW w:w="1278" w:type="dxa"/>
            <w:tcBorders>
              <w:top w:val="nil"/>
              <w:bottom w:val="nil"/>
              <w:right w:val="nil"/>
            </w:tcBorders>
          </w:tcPr>
          <w:p w:rsidR="00FC12DA" w:rsidRDefault="00FC12DA" w:rsidP="002149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Cukup </w:t>
            </w:r>
          </w:p>
        </w:tc>
        <w:tc>
          <w:tcPr>
            <w:tcW w:w="990" w:type="dxa"/>
            <w:tcBorders>
              <w:top w:val="nil"/>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nil"/>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40,7</w:t>
            </w:r>
          </w:p>
        </w:tc>
        <w:tc>
          <w:tcPr>
            <w:tcW w:w="720" w:type="dxa"/>
            <w:tcBorders>
              <w:top w:val="nil"/>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810" w:type="dxa"/>
            <w:tcBorders>
              <w:top w:val="nil"/>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59,3</w:t>
            </w:r>
          </w:p>
        </w:tc>
        <w:tc>
          <w:tcPr>
            <w:tcW w:w="810" w:type="dxa"/>
            <w:tcBorders>
              <w:top w:val="nil"/>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900" w:type="dxa"/>
            <w:tcBorders>
              <w:top w:val="nil"/>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94" w:type="dxa"/>
            <w:vMerge/>
            <w:tcBorders>
              <w:left w:val="nil"/>
            </w:tcBorders>
          </w:tcPr>
          <w:p w:rsidR="00FC12DA" w:rsidRDefault="00FC12DA" w:rsidP="002149F9">
            <w:pPr>
              <w:pStyle w:val="ListParagraph"/>
              <w:ind w:left="0"/>
              <w:jc w:val="both"/>
              <w:rPr>
                <w:rFonts w:ascii="Times New Roman" w:hAnsi="Times New Roman" w:cs="Times New Roman"/>
                <w:sz w:val="24"/>
                <w:szCs w:val="24"/>
              </w:rPr>
            </w:pPr>
          </w:p>
        </w:tc>
      </w:tr>
      <w:tr w:rsidR="00FC12DA" w:rsidTr="002149F9">
        <w:tc>
          <w:tcPr>
            <w:tcW w:w="1278" w:type="dxa"/>
            <w:tcBorders>
              <w:top w:val="nil"/>
              <w:bottom w:val="single" w:sz="4" w:space="0" w:color="000000" w:themeColor="text1"/>
              <w:right w:val="nil"/>
            </w:tcBorders>
          </w:tcPr>
          <w:p w:rsidR="00FC12DA" w:rsidRDefault="00FC12DA" w:rsidP="002149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Baik </w:t>
            </w:r>
          </w:p>
        </w:tc>
        <w:tc>
          <w:tcPr>
            <w:tcW w:w="99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90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53,1</w:t>
            </w:r>
          </w:p>
        </w:tc>
        <w:tc>
          <w:tcPr>
            <w:tcW w:w="72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81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46,9</w:t>
            </w:r>
          </w:p>
        </w:tc>
        <w:tc>
          <w:tcPr>
            <w:tcW w:w="81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90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94" w:type="dxa"/>
            <w:vMerge/>
            <w:tcBorders>
              <w:left w:val="nil"/>
              <w:bottom w:val="single" w:sz="4" w:space="0" w:color="000000" w:themeColor="text1"/>
            </w:tcBorders>
          </w:tcPr>
          <w:p w:rsidR="00FC12DA" w:rsidRDefault="00FC12DA" w:rsidP="002149F9">
            <w:pPr>
              <w:pStyle w:val="ListParagraph"/>
              <w:ind w:left="0"/>
              <w:jc w:val="both"/>
              <w:rPr>
                <w:rFonts w:ascii="Times New Roman" w:hAnsi="Times New Roman" w:cs="Times New Roman"/>
                <w:sz w:val="24"/>
                <w:szCs w:val="24"/>
              </w:rPr>
            </w:pPr>
          </w:p>
        </w:tc>
      </w:tr>
      <w:tr w:rsidR="00FC12DA" w:rsidTr="002149F9">
        <w:tc>
          <w:tcPr>
            <w:tcW w:w="1278" w:type="dxa"/>
            <w:tcBorders>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99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90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49,5</w:t>
            </w:r>
          </w:p>
        </w:tc>
        <w:tc>
          <w:tcPr>
            <w:tcW w:w="72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1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50,5</w:t>
            </w:r>
          </w:p>
        </w:tc>
        <w:tc>
          <w:tcPr>
            <w:tcW w:w="81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103</w:t>
            </w:r>
          </w:p>
        </w:tc>
        <w:tc>
          <w:tcPr>
            <w:tcW w:w="90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94" w:type="dxa"/>
            <w:tcBorders>
              <w:left w:val="nil"/>
            </w:tcBorders>
          </w:tcPr>
          <w:p w:rsidR="00FC12DA" w:rsidRDefault="00FC12DA" w:rsidP="002149F9">
            <w:pPr>
              <w:pStyle w:val="ListParagraph"/>
              <w:ind w:left="0"/>
              <w:jc w:val="both"/>
              <w:rPr>
                <w:rFonts w:ascii="Times New Roman" w:hAnsi="Times New Roman" w:cs="Times New Roman"/>
                <w:sz w:val="24"/>
                <w:szCs w:val="24"/>
              </w:rPr>
            </w:pPr>
          </w:p>
        </w:tc>
      </w:tr>
    </w:tbl>
    <w:p w:rsidR="00FC12DA" w:rsidRDefault="00FC12DA" w:rsidP="00FC12DA">
      <w:pPr>
        <w:pStyle w:val="ListParagraph"/>
        <w:tabs>
          <w:tab w:val="left" w:pos="270"/>
          <w:tab w:val="left" w:pos="360"/>
          <w:tab w:val="left" w:pos="450"/>
          <w:tab w:val="left" w:pos="630"/>
        </w:tabs>
        <w:spacing w:after="0" w:line="240" w:lineRule="auto"/>
        <w:ind w:left="630"/>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45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Berdasarkan uji statistik </w:t>
      </w:r>
      <w:r w:rsidRPr="001C6F49">
        <w:rPr>
          <w:rFonts w:ascii="Times New Roman" w:hAnsi="Times New Roman" w:cs="Times New Roman"/>
          <w:i/>
          <w:sz w:val="24"/>
          <w:szCs w:val="24"/>
          <w:lang w:val="en-US"/>
        </w:rPr>
        <w:t>Chi-Square</w:t>
      </w:r>
      <w:r>
        <w:rPr>
          <w:rFonts w:ascii="Times New Roman" w:hAnsi="Times New Roman" w:cs="Times New Roman"/>
          <w:sz w:val="24"/>
          <w:szCs w:val="24"/>
          <w:lang w:val="en-US"/>
        </w:rPr>
        <w:t xml:space="preserve"> diperoleh nilai </w:t>
      </w:r>
      <w:r w:rsidRPr="001C6F49">
        <w:rPr>
          <w:rFonts w:ascii="Times New Roman" w:hAnsi="Times New Roman" w:cs="Times New Roman"/>
          <w:i/>
          <w:sz w:val="24"/>
          <w:szCs w:val="24"/>
          <w:lang w:val="en-US"/>
        </w:rPr>
        <w:t>p value</w:t>
      </w:r>
      <w:r>
        <w:rPr>
          <w:rFonts w:ascii="Times New Roman" w:hAnsi="Times New Roman" w:cs="Times New Roman"/>
          <w:sz w:val="24"/>
          <w:szCs w:val="24"/>
          <w:lang w:val="en-US"/>
        </w:rPr>
        <w:t xml:space="preserve"> = 0,560 </w:t>
      </w:r>
    </w:p>
    <w:p w:rsidR="00FC12DA" w:rsidRDefault="00FC12DA" w:rsidP="00FC12DA">
      <w:pPr>
        <w:pStyle w:val="ListParagraph"/>
        <w:tabs>
          <w:tab w:val="left" w:pos="270"/>
          <w:tab w:val="left" w:pos="360"/>
          <w:tab w:val="left" w:pos="450"/>
        </w:tabs>
        <w:spacing w:after="0" w:line="24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yang</w:t>
      </w:r>
      <w:proofErr w:type="gramEnd"/>
      <w:r>
        <w:rPr>
          <w:rFonts w:ascii="Times New Roman" w:hAnsi="Times New Roman" w:cs="Times New Roman"/>
          <w:sz w:val="24"/>
          <w:szCs w:val="24"/>
          <w:lang w:val="en-US"/>
        </w:rPr>
        <w:t xml:space="preserve"> berarti tidak terdapat hubungan yang bermakna antara asupan kalium dengan kejadian hipertensi pada laki-laki usia 40-50 tahun. </w:t>
      </w:r>
      <w:proofErr w:type="gramStart"/>
      <w:r>
        <w:rPr>
          <w:rFonts w:ascii="Times New Roman" w:hAnsi="Times New Roman" w:cs="Times New Roman"/>
          <w:sz w:val="24"/>
          <w:szCs w:val="24"/>
          <w:lang w:val="en-US"/>
        </w:rPr>
        <w:t>Hasil penelitian ini sejalan dengan penelitian yang dilakukan Dian (2010) yang menyatakan bahwa tidak ditemukan adanya hubungan antara asupan kalium dengan kejadian hipertensi.</w:t>
      </w:r>
      <w:proofErr w:type="gramEnd"/>
    </w:p>
    <w:p w:rsidR="00FC12DA" w:rsidRPr="009345F2" w:rsidRDefault="00FC12DA" w:rsidP="00FC12DA">
      <w:pPr>
        <w:pStyle w:val="ListParagraph"/>
        <w:tabs>
          <w:tab w:val="left" w:pos="270"/>
          <w:tab w:val="left" w:pos="360"/>
          <w:tab w:val="left" w:pos="450"/>
          <w:tab w:val="left" w:pos="720"/>
          <w:tab w:val="left" w:pos="900"/>
          <w:tab w:val="left" w:pos="1170"/>
          <w:tab w:val="left" w:pos="126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ab/>
      </w:r>
      <w:proofErr w:type="gramStart"/>
      <w:r>
        <w:rPr>
          <w:rFonts w:ascii="Times New Roman" w:hAnsi="Times New Roman" w:cs="Times New Roman"/>
          <w:sz w:val="24"/>
          <w:szCs w:val="24"/>
          <w:lang w:val="en-US"/>
        </w:rPr>
        <w:t>K</w:t>
      </w:r>
      <w:r w:rsidRPr="009345F2">
        <w:rPr>
          <w:rFonts w:ascii="Times New Roman" w:hAnsi="Times New Roman" w:cs="Times New Roman"/>
          <w:sz w:val="24"/>
          <w:szCs w:val="24"/>
        </w:rPr>
        <w:t>alium menurunkan produksi vasokonstriktor thromboxane dan meningkatkan produksi vasodilator kalidin sehingga terjadi vasodilatasi pembuluh darah.</w:t>
      </w:r>
      <w:proofErr w:type="gramEnd"/>
      <w:r w:rsidRPr="009345F2">
        <w:rPr>
          <w:rFonts w:ascii="Times New Roman" w:hAnsi="Times New Roman" w:cs="Times New Roman"/>
          <w:sz w:val="24"/>
          <w:szCs w:val="24"/>
        </w:rPr>
        <w:t xml:space="preserve"> Vasodilatasi ini akan menyebabkan penurunan resistensi perifer dan meningkatkan curah jantung. Kalium mempunyai efek natriuretik dan diuretik yang meningkatkan pengeluaran natrium dan cairan dari dalam tubuh. Kalium juga menghambat pelepasan renin dan mengatur saraf perifer dan sentral yang mempengaruhi tekanan darah</w:t>
      </w:r>
      <w:r>
        <w:rPr>
          <w:rFonts w:ascii="Times New Roman" w:hAnsi="Times New Roman" w:cs="Times New Roman"/>
          <w:sz w:val="24"/>
          <w:szCs w:val="24"/>
          <w:lang w:val="en-US"/>
        </w:rPr>
        <w:t xml:space="preserve"> (Krummel, 2004)</w:t>
      </w:r>
      <w:r w:rsidRPr="009345F2">
        <w:rPr>
          <w:rFonts w:ascii="Times New Roman" w:hAnsi="Times New Roman" w:cs="Times New Roman"/>
          <w:sz w:val="24"/>
          <w:szCs w:val="24"/>
        </w:rPr>
        <w:t>.</w:t>
      </w:r>
    </w:p>
    <w:p w:rsidR="00FC12DA" w:rsidRDefault="00FC12DA" w:rsidP="00FC12DA">
      <w:pPr>
        <w:pStyle w:val="ListParagraph"/>
        <w:tabs>
          <w:tab w:val="left" w:pos="270"/>
          <w:tab w:val="left" w:pos="360"/>
          <w:tab w:val="left" w:pos="450"/>
        </w:tabs>
        <w:spacing w:after="0" w:line="240" w:lineRule="auto"/>
        <w:ind w:left="360"/>
        <w:jc w:val="both"/>
        <w:rPr>
          <w:rFonts w:ascii="Times New Roman" w:hAnsi="Times New Roman" w:cs="Times New Roman"/>
          <w:color w:val="FF0000"/>
          <w:sz w:val="24"/>
          <w:szCs w:val="24"/>
          <w:lang w:val="en-US"/>
        </w:rPr>
      </w:pPr>
      <w:r w:rsidRPr="009345F2">
        <w:rPr>
          <w:rFonts w:ascii="Times New Roman" w:hAnsi="Times New Roman" w:cs="Times New Roman"/>
          <w:sz w:val="24"/>
          <w:szCs w:val="24"/>
          <w:lang w:val="en-US"/>
        </w:rPr>
        <w:tab/>
      </w:r>
      <w:r w:rsidRPr="009345F2">
        <w:rPr>
          <w:rFonts w:ascii="Times New Roman" w:hAnsi="Times New Roman" w:cs="Times New Roman"/>
          <w:sz w:val="24"/>
          <w:szCs w:val="24"/>
          <w:lang w:val="en-US"/>
        </w:rPr>
        <w:tab/>
      </w:r>
      <w:proofErr w:type="gramStart"/>
      <w:r w:rsidRPr="009345F2">
        <w:rPr>
          <w:rFonts w:ascii="Times New Roman" w:hAnsi="Times New Roman" w:cs="Times New Roman"/>
          <w:sz w:val="24"/>
          <w:szCs w:val="24"/>
          <w:lang w:val="en-US"/>
        </w:rPr>
        <w:t>Sebagian besar responden, baik dalam kategori asupan kalium kurang, cukup, maupun baik mengalami hipertensi.</w:t>
      </w:r>
      <w:proofErr w:type="gramEnd"/>
      <w:r w:rsidRPr="009345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Hal tersebut dapat terjadi karena faktor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yaitu kecintaan responden terhadap rasa gurih pada makanan. </w:t>
      </w:r>
      <w:proofErr w:type="gramStart"/>
      <w:r>
        <w:rPr>
          <w:rFonts w:ascii="Times New Roman" w:hAnsi="Times New Roman" w:cs="Times New Roman"/>
          <w:sz w:val="24"/>
          <w:szCs w:val="24"/>
          <w:lang w:val="en-US"/>
        </w:rPr>
        <w:t>Secara alami banyak bahan pangan yang memiliki kandungan kalium dengan rasio yang lebih tinggi dari natrium.</w:t>
      </w:r>
      <w:proofErr w:type="gramEnd"/>
      <w:r>
        <w:rPr>
          <w:rFonts w:ascii="Times New Roman" w:hAnsi="Times New Roman" w:cs="Times New Roman"/>
          <w:sz w:val="24"/>
          <w:szCs w:val="24"/>
          <w:lang w:val="en-US"/>
        </w:rPr>
        <w:t xml:space="preserve"> Rasio tersebut kemudian menjadi terbalik akibat proses pengolahan yang banyak menambahkan garam kedalamnya. </w:t>
      </w:r>
    </w:p>
    <w:p w:rsidR="00FC12DA" w:rsidRPr="004615AC" w:rsidRDefault="00FC12DA" w:rsidP="00FC12DA">
      <w:pPr>
        <w:pStyle w:val="ListParagraph"/>
        <w:tabs>
          <w:tab w:val="left" w:pos="270"/>
          <w:tab w:val="left" w:pos="360"/>
          <w:tab w:val="left" w:pos="450"/>
          <w:tab w:val="left" w:pos="630"/>
        </w:tabs>
        <w:spacing w:after="0" w:line="240" w:lineRule="auto"/>
        <w:ind w:left="630"/>
        <w:jc w:val="both"/>
        <w:rPr>
          <w:rFonts w:ascii="Times New Roman" w:hAnsi="Times New Roman" w:cs="Times New Roman"/>
          <w:color w:val="FF0000"/>
          <w:sz w:val="24"/>
          <w:szCs w:val="24"/>
          <w:lang w:val="en-US"/>
        </w:rPr>
      </w:pPr>
    </w:p>
    <w:p w:rsidR="00FC12DA" w:rsidRPr="00AC7C70" w:rsidRDefault="00FC12DA" w:rsidP="00FC12DA">
      <w:pPr>
        <w:tabs>
          <w:tab w:val="left" w:pos="270"/>
          <w:tab w:val="left" w:pos="360"/>
          <w:tab w:val="left" w:pos="450"/>
          <w:tab w:val="left" w:pos="630"/>
        </w:tabs>
        <w:spacing w:after="0" w:line="240" w:lineRule="auto"/>
        <w:ind w:firstLine="180"/>
        <w:jc w:val="both"/>
        <w:rPr>
          <w:rFonts w:ascii="Times New Roman" w:hAnsi="Times New Roman" w:cs="Times New Roman"/>
          <w:b/>
          <w:sz w:val="24"/>
          <w:szCs w:val="24"/>
          <w:lang w:val="en-US"/>
        </w:rPr>
      </w:pPr>
      <w:r w:rsidRPr="00AC7C70">
        <w:rPr>
          <w:rFonts w:ascii="Times New Roman" w:hAnsi="Times New Roman" w:cs="Times New Roman"/>
          <w:b/>
          <w:sz w:val="24"/>
          <w:szCs w:val="24"/>
          <w:lang w:val="en-US"/>
        </w:rPr>
        <w:t>Hubungan Antara Asupan Natrium Dengan Kejadian Hipertensi</w:t>
      </w:r>
    </w:p>
    <w:p w:rsidR="00FC12DA" w:rsidRDefault="00FC12DA" w:rsidP="00FC12DA">
      <w:pPr>
        <w:pStyle w:val="ListParagraph"/>
        <w:tabs>
          <w:tab w:val="left" w:pos="270"/>
          <w:tab w:val="left" w:pos="360"/>
          <w:tab w:val="left" w:pos="450"/>
          <w:tab w:val="left" w:pos="630"/>
        </w:tabs>
        <w:spacing w:after="0" w:line="240" w:lineRule="auto"/>
        <w:ind w:left="630" w:hanging="90"/>
        <w:jc w:val="both"/>
        <w:rPr>
          <w:rFonts w:ascii="Times New Roman" w:hAnsi="Times New Roman" w:cs="Times New Roman"/>
          <w:sz w:val="24"/>
          <w:szCs w:val="24"/>
          <w:lang w:val="en-US"/>
        </w:rPr>
      </w:pPr>
      <w:r>
        <w:rPr>
          <w:rFonts w:ascii="Times New Roman" w:hAnsi="Times New Roman" w:cs="Times New Roman"/>
          <w:sz w:val="24"/>
          <w:szCs w:val="24"/>
          <w:lang w:val="en-US"/>
        </w:rPr>
        <w:t>Tabel 11 Hubungan Antara Asupan Natrium Dengan Kejadian Hipertensi</w:t>
      </w:r>
    </w:p>
    <w:tbl>
      <w:tblPr>
        <w:tblStyle w:val="TableGrid"/>
        <w:tblW w:w="0" w:type="auto"/>
        <w:tblInd w:w="558" w:type="dxa"/>
        <w:tblBorders>
          <w:left w:val="none" w:sz="0" w:space="0" w:color="auto"/>
          <w:right w:val="none" w:sz="0" w:space="0" w:color="auto"/>
        </w:tblBorders>
        <w:tblLook w:val="04A0"/>
      </w:tblPr>
      <w:tblGrid>
        <w:gridCol w:w="1278"/>
        <w:gridCol w:w="990"/>
        <w:gridCol w:w="900"/>
        <w:gridCol w:w="720"/>
        <w:gridCol w:w="810"/>
        <w:gridCol w:w="810"/>
        <w:gridCol w:w="900"/>
        <w:gridCol w:w="994"/>
      </w:tblGrid>
      <w:tr w:rsidR="00FC12DA" w:rsidTr="002149F9">
        <w:tc>
          <w:tcPr>
            <w:tcW w:w="1278" w:type="dxa"/>
            <w:vMerge w:val="restart"/>
            <w:tcBorders>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Asupan natrium</w:t>
            </w:r>
          </w:p>
        </w:tc>
        <w:tc>
          <w:tcPr>
            <w:tcW w:w="3420" w:type="dxa"/>
            <w:gridSpan w:val="4"/>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Kejadian Hipertensi</w:t>
            </w:r>
          </w:p>
        </w:tc>
        <w:tc>
          <w:tcPr>
            <w:tcW w:w="1710" w:type="dxa"/>
            <w:gridSpan w:val="2"/>
            <w:vMerge w:val="restart"/>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994" w:type="dxa"/>
            <w:vMerge w:val="restart"/>
            <w:tcBorders>
              <w:lef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i/>
                <w:sz w:val="24"/>
                <w:szCs w:val="24"/>
              </w:rPr>
              <w:t>p value</w:t>
            </w:r>
          </w:p>
        </w:tc>
      </w:tr>
      <w:tr w:rsidR="00FC12DA" w:rsidTr="002149F9">
        <w:tc>
          <w:tcPr>
            <w:tcW w:w="1278" w:type="dxa"/>
            <w:vMerge/>
            <w:tcBorders>
              <w:right w:val="nil"/>
            </w:tcBorders>
          </w:tcPr>
          <w:p w:rsidR="00FC12DA" w:rsidRDefault="00FC12DA" w:rsidP="002149F9">
            <w:pPr>
              <w:pStyle w:val="ListParagraph"/>
              <w:ind w:left="0"/>
              <w:jc w:val="both"/>
              <w:rPr>
                <w:rFonts w:ascii="Times New Roman" w:hAnsi="Times New Roman" w:cs="Times New Roman"/>
                <w:sz w:val="24"/>
                <w:szCs w:val="24"/>
              </w:rPr>
            </w:pPr>
          </w:p>
        </w:tc>
        <w:tc>
          <w:tcPr>
            <w:tcW w:w="1890" w:type="dxa"/>
            <w:gridSpan w:val="2"/>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Hipertensi</w:t>
            </w:r>
          </w:p>
        </w:tc>
        <w:tc>
          <w:tcPr>
            <w:tcW w:w="1530" w:type="dxa"/>
            <w:gridSpan w:val="2"/>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Hipertensi</w:t>
            </w:r>
          </w:p>
        </w:tc>
        <w:tc>
          <w:tcPr>
            <w:tcW w:w="1710" w:type="dxa"/>
            <w:gridSpan w:val="2"/>
            <w:vMerge/>
            <w:tcBorders>
              <w:left w:val="nil"/>
              <w:right w:val="nil"/>
            </w:tcBorders>
          </w:tcPr>
          <w:p w:rsidR="00FC12DA" w:rsidRDefault="00FC12DA" w:rsidP="002149F9">
            <w:pPr>
              <w:pStyle w:val="ListParagraph"/>
              <w:ind w:left="0"/>
              <w:jc w:val="both"/>
              <w:rPr>
                <w:rFonts w:ascii="Times New Roman" w:hAnsi="Times New Roman" w:cs="Times New Roman"/>
                <w:sz w:val="24"/>
                <w:szCs w:val="24"/>
              </w:rPr>
            </w:pPr>
          </w:p>
        </w:tc>
        <w:tc>
          <w:tcPr>
            <w:tcW w:w="994" w:type="dxa"/>
            <w:vMerge/>
            <w:tcBorders>
              <w:left w:val="nil"/>
            </w:tcBorders>
          </w:tcPr>
          <w:p w:rsidR="00FC12DA" w:rsidRPr="0028636A" w:rsidRDefault="00FC12DA" w:rsidP="002149F9">
            <w:pPr>
              <w:pStyle w:val="ListParagraph"/>
              <w:ind w:left="0"/>
              <w:jc w:val="both"/>
              <w:rPr>
                <w:rFonts w:ascii="Times New Roman" w:hAnsi="Times New Roman" w:cs="Times New Roman"/>
                <w:sz w:val="24"/>
                <w:szCs w:val="24"/>
              </w:rPr>
            </w:pPr>
          </w:p>
        </w:tc>
      </w:tr>
      <w:tr w:rsidR="00FC12DA" w:rsidTr="002149F9">
        <w:tc>
          <w:tcPr>
            <w:tcW w:w="1278" w:type="dxa"/>
            <w:vMerge/>
            <w:tcBorders>
              <w:bottom w:val="single" w:sz="4" w:space="0" w:color="000000" w:themeColor="text1"/>
              <w:right w:val="nil"/>
            </w:tcBorders>
          </w:tcPr>
          <w:p w:rsidR="00FC12DA" w:rsidRDefault="00FC12DA" w:rsidP="002149F9">
            <w:pPr>
              <w:pStyle w:val="ListParagraph"/>
              <w:ind w:left="0"/>
              <w:jc w:val="both"/>
              <w:rPr>
                <w:rFonts w:ascii="Times New Roman" w:hAnsi="Times New Roman" w:cs="Times New Roman"/>
                <w:sz w:val="24"/>
                <w:szCs w:val="24"/>
              </w:rPr>
            </w:pPr>
          </w:p>
        </w:tc>
        <w:tc>
          <w:tcPr>
            <w:tcW w:w="99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90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81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90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4" w:type="dxa"/>
            <w:vMerge/>
            <w:tcBorders>
              <w:left w:val="nil"/>
              <w:bottom w:val="single" w:sz="4" w:space="0" w:color="000000" w:themeColor="text1"/>
            </w:tcBorders>
          </w:tcPr>
          <w:p w:rsidR="00FC12DA" w:rsidRDefault="00FC12DA" w:rsidP="002149F9">
            <w:pPr>
              <w:pStyle w:val="ListParagraph"/>
              <w:ind w:left="0"/>
              <w:jc w:val="both"/>
              <w:rPr>
                <w:rFonts w:ascii="Times New Roman" w:hAnsi="Times New Roman" w:cs="Times New Roman"/>
                <w:sz w:val="24"/>
                <w:szCs w:val="24"/>
              </w:rPr>
            </w:pPr>
          </w:p>
        </w:tc>
      </w:tr>
      <w:tr w:rsidR="00FC12DA" w:rsidTr="002149F9">
        <w:tc>
          <w:tcPr>
            <w:tcW w:w="1278" w:type="dxa"/>
            <w:tcBorders>
              <w:bottom w:val="nil"/>
              <w:right w:val="nil"/>
            </w:tcBorders>
          </w:tcPr>
          <w:p w:rsidR="00FC12DA" w:rsidRDefault="00FC12DA" w:rsidP="002149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Baik </w:t>
            </w:r>
          </w:p>
        </w:tc>
        <w:tc>
          <w:tcPr>
            <w:tcW w:w="99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90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69,2</w:t>
            </w:r>
          </w:p>
        </w:tc>
        <w:tc>
          <w:tcPr>
            <w:tcW w:w="72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81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30,8</w:t>
            </w:r>
          </w:p>
        </w:tc>
        <w:tc>
          <w:tcPr>
            <w:tcW w:w="81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90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94" w:type="dxa"/>
            <w:vMerge w:val="restart"/>
            <w:tcBorders>
              <w:lef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0,0001</w:t>
            </w:r>
          </w:p>
        </w:tc>
      </w:tr>
      <w:tr w:rsidR="00FC12DA" w:rsidTr="002149F9">
        <w:tc>
          <w:tcPr>
            <w:tcW w:w="1278" w:type="dxa"/>
            <w:tcBorders>
              <w:top w:val="nil"/>
              <w:bottom w:val="single" w:sz="4" w:space="0" w:color="000000" w:themeColor="text1"/>
              <w:right w:val="nil"/>
            </w:tcBorders>
          </w:tcPr>
          <w:p w:rsidR="00FC12DA" w:rsidRDefault="00FC12DA" w:rsidP="002149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Lebih </w:t>
            </w:r>
          </w:p>
        </w:tc>
        <w:tc>
          <w:tcPr>
            <w:tcW w:w="99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90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29,4</w:t>
            </w:r>
          </w:p>
        </w:tc>
        <w:tc>
          <w:tcPr>
            <w:tcW w:w="72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1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70,6</w:t>
            </w:r>
          </w:p>
        </w:tc>
        <w:tc>
          <w:tcPr>
            <w:tcW w:w="81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90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94" w:type="dxa"/>
            <w:vMerge/>
            <w:tcBorders>
              <w:left w:val="nil"/>
              <w:bottom w:val="single" w:sz="4" w:space="0" w:color="000000" w:themeColor="text1"/>
            </w:tcBorders>
          </w:tcPr>
          <w:p w:rsidR="00FC12DA" w:rsidRDefault="00FC12DA" w:rsidP="002149F9">
            <w:pPr>
              <w:pStyle w:val="ListParagraph"/>
              <w:ind w:left="0"/>
              <w:jc w:val="both"/>
              <w:rPr>
                <w:rFonts w:ascii="Times New Roman" w:hAnsi="Times New Roman" w:cs="Times New Roman"/>
                <w:sz w:val="24"/>
                <w:szCs w:val="24"/>
              </w:rPr>
            </w:pPr>
          </w:p>
        </w:tc>
      </w:tr>
      <w:tr w:rsidR="00FC12DA" w:rsidTr="002149F9">
        <w:tc>
          <w:tcPr>
            <w:tcW w:w="1278" w:type="dxa"/>
            <w:tcBorders>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99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90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49,5</w:t>
            </w:r>
          </w:p>
        </w:tc>
        <w:tc>
          <w:tcPr>
            <w:tcW w:w="72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1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50,5</w:t>
            </w:r>
          </w:p>
        </w:tc>
        <w:tc>
          <w:tcPr>
            <w:tcW w:w="81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103</w:t>
            </w:r>
          </w:p>
        </w:tc>
        <w:tc>
          <w:tcPr>
            <w:tcW w:w="90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94" w:type="dxa"/>
            <w:tcBorders>
              <w:left w:val="nil"/>
            </w:tcBorders>
          </w:tcPr>
          <w:p w:rsidR="00FC12DA" w:rsidRDefault="00FC12DA" w:rsidP="002149F9">
            <w:pPr>
              <w:pStyle w:val="ListParagraph"/>
              <w:ind w:left="0"/>
              <w:jc w:val="both"/>
              <w:rPr>
                <w:rFonts w:ascii="Times New Roman" w:hAnsi="Times New Roman" w:cs="Times New Roman"/>
                <w:sz w:val="24"/>
                <w:szCs w:val="24"/>
              </w:rPr>
            </w:pPr>
          </w:p>
        </w:tc>
      </w:tr>
    </w:tbl>
    <w:p w:rsidR="00FC12DA" w:rsidRDefault="00FC12DA" w:rsidP="00FC12DA">
      <w:pPr>
        <w:pStyle w:val="ListParagraph"/>
        <w:tabs>
          <w:tab w:val="left" w:pos="270"/>
          <w:tab w:val="left" w:pos="360"/>
          <w:tab w:val="left" w:pos="450"/>
          <w:tab w:val="left" w:pos="630"/>
        </w:tabs>
        <w:spacing w:after="0" w:line="240" w:lineRule="auto"/>
        <w:ind w:left="630" w:hanging="90"/>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45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 xml:space="preserve">Berdasarkan uji statistic Chi-square diperoleh nilai </w:t>
      </w:r>
      <w:r w:rsidRPr="004615AC">
        <w:rPr>
          <w:rFonts w:ascii="Times New Roman" w:hAnsi="Times New Roman" w:cs="Times New Roman"/>
          <w:i/>
          <w:sz w:val="24"/>
          <w:szCs w:val="24"/>
          <w:lang w:val="en-US"/>
        </w:rPr>
        <w:t>p value</w:t>
      </w:r>
      <w:r>
        <w:rPr>
          <w:rFonts w:ascii="Times New Roman" w:hAnsi="Times New Roman" w:cs="Times New Roman"/>
          <w:sz w:val="24"/>
          <w:szCs w:val="24"/>
          <w:lang w:val="en-US"/>
        </w:rPr>
        <w:t xml:space="preserve"> = 0</w:t>
      </w:r>
      <w:proofErr w:type="gramStart"/>
      <w:r>
        <w:rPr>
          <w:rFonts w:ascii="Times New Roman" w:hAnsi="Times New Roman" w:cs="Times New Roman"/>
          <w:sz w:val="24"/>
          <w:szCs w:val="24"/>
          <w:lang w:val="en-US"/>
        </w:rPr>
        <w:t>,0001</w:t>
      </w:r>
      <w:proofErr w:type="gramEnd"/>
      <w:r>
        <w:rPr>
          <w:rFonts w:ascii="Times New Roman" w:hAnsi="Times New Roman" w:cs="Times New Roman"/>
          <w:sz w:val="24"/>
          <w:szCs w:val="24"/>
          <w:lang w:val="en-US"/>
        </w:rPr>
        <w:t xml:space="preserve"> yang berarti ada hubungan yang bermakna antara asupan natrium dengan kejadian hipertensi pada laki-laki usia 40-50 tahun. </w:t>
      </w:r>
      <w:proofErr w:type="gramStart"/>
      <w:r>
        <w:rPr>
          <w:rFonts w:ascii="Times New Roman" w:hAnsi="Times New Roman" w:cs="Times New Roman"/>
          <w:sz w:val="24"/>
          <w:szCs w:val="24"/>
          <w:lang w:val="en-US"/>
        </w:rPr>
        <w:t>Hasil penelitian ini sejalan dengan penelitian yang dilakukan Dian (2010) yang menyatakan bahwa terdapat hubungan antara asupan natrium dengan kejadian hipertensi.</w:t>
      </w:r>
      <w:proofErr w:type="gramEnd"/>
    </w:p>
    <w:p w:rsidR="00FC12DA" w:rsidRDefault="00FC12DA" w:rsidP="00FC12DA">
      <w:pPr>
        <w:pStyle w:val="ListParagraph"/>
        <w:tabs>
          <w:tab w:val="left" w:pos="270"/>
          <w:tab w:val="left" w:pos="360"/>
          <w:tab w:val="left" w:pos="45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w:t>
      </w:r>
      <w:r w:rsidRPr="008D6E65">
        <w:rPr>
          <w:rFonts w:ascii="Times New Roman" w:hAnsi="Times New Roman" w:cs="Times New Roman"/>
          <w:sz w:val="24"/>
          <w:szCs w:val="24"/>
        </w:rPr>
        <w:t xml:space="preserve">uatu zat endogen yang disebut </w:t>
      </w:r>
      <w:r w:rsidRPr="008D6E65">
        <w:rPr>
          <w:rFonts w:ascii="Times New Roman" w:hAnsi="Times New Roman" w:cs="Times New Roman"/>
          <w:i/>
          <w:sz w:val="24"/>
          <w:szCs w:val="24"/>
        </w:rPr>
        <w:t>digitalis like factor</w:t>
      </w:r>
      <w:r w:rsidRPr="008D6E65">
        <w:rPr>
          <w:rFonts w:ascii="Times New Roman" w:hAnsi="Times New Roman" w:cs="Times New Roman"/>
          <w:sz w:val="24"/>
          <w:szCs w:val="24"/>
        </w:rPr>
        <w:t xml:space="preserve"> yang identik dengan stereoisometer dilepaskan oleh kelenjar adrenal sebagai respon terhadap asupan natrium yang tinggi.</w:t>
      </w:r>
      <w:proofErr w:type="gramEnd"/>
      <w:r w:rsidRPr="008D6E65">
        <w:rPr>
          <w:rFonts w:ascii="Times New Roman" w:hAnsi="Times New Roman" w:cs="Times New Roman"/>
          <w:sz w:val="24"/>
          <w:szCs w:val="24"/>
        </w:rPr>
        <w:t xml:space="preserve"> Pada penderita hipertensi kadar </w:t>
      </w:r>
      <w:r w:rsidRPr="008D6E65">
        <w:rPr>
          <w:rFonts w:ascii="Times New Roman" w:hAnsi="Times New Roman" w:cs="Times New Roman"/>
          <w:i/>
          <w:sz w:val="24"/>
          <w:szCs w:val="24"/>
        </w:rPr>
        <w:t>digitalis like factor</w:t>
      </w:r>
      <w:r w:rsidRPr="008D6E65">
        <w:rPr>
          <w:rFonts w:ascii="Times New Roman" w:hAnsi="Times New Roman" w:cs="Times New Roman"/>
          <w:sz w:val="24"/>
          <w:szCs w:val="24"/>
        </w:rPr>
        <w:t xml:space="preserve"> berbeda-beda. Jika ditemukan kadar </w:t>
      </w:r>
      <w:r w:rsidRPr="008D6E65">
        <w:rPr>
          <w:rFonts w:ascii="Times New Roman" w:hAnsi="Times New Roman" w:cs="Times New Roman"/>
          <w:i/>
          <w:sz w:val="24"/>
          <w:szCs w:val="24"/>
        </w:rPr>
        <w:t xml:space="preserve">digitalis like factor </w:t>
      </w:r>
      <w:r w:rsidRPr="008D6E65">
        <w:rPr>
          <w:rFonts w:ascii="Times New Roman" w:hAnsi="Times New Roman" w:cs="Times New Roman"/>
          <w:sz w:val="24"/>
          <w:szCs w:val="24"/>
        </w:rPr>
        <w:t>yang tinggi dalam plasma maka mengakibatkan retensi natrium dengan cara meningkatkan aktifitas pompa natrium ginjal sehingga tekanan darah naik</w:t>
      </w:r>
      <w:r>
        <w:rPr>
          <w:rFonts w:ascii="Times New Roman" w:hAnsi="Times New Roman" w:cs="Times New Roman"/>
          <w:sz w:val="24"/>
          <w:szCs w:val="24"/>
          <w:lang w:val="en-US"/>
        </w:rPr>
        <w:t xml:space="preserve"> (Adrogu dan Medias, 2007)</w:t>
      </w:r>
      <w:r w:rsidRPr="008D6E65">
        <w:rPr>
          <w:rFonts w:ascii="Times New Roman" w:hAnsi="Times New Roman" w:cs="Times New Roman"/>
          <w:sz w:val="24"/>
          <w:szCs w:val="24"/>
        </w:rPr>
        <w:t>.</w:t>
      </w:r>
    </w:p>
    <w:p w:rsidR="00FC12DA" w:rsidRDefault="00FC12DA" w:rsidP="00FC12DA">
      <w:pPr>
        <w:pStyle w:val="ListParagraph"/>
        <w:tabs>
          <w:tab w:val="left" w:pos="270"/>
          <w:tab w:val="left" w:pos="360"/>
          <w:tab w:val="left" w:pos="450"/>
        </w:tabs>
        <w:spacing w:after="0" w:line="240" w:lineRule="auto"/>
        <w:ind w:left="360"/>
        <w:jc w:val="both"/>
        <w:rPr>
          <w:rFonts w:ascii="Times New Roman" w:eastAsia="Times New Roman" w:hAnsi="Times New Roman" w:cs="Times New Roman"/>
          <w:sz w:val="24"/>
          <w:szCs w:val="24"/>
          <w:lang w:val="en-US"/>
        </w:rPr>
      </w:pPr>
      <w:r>
        <w:rPr>
          <w:rFonts w:ascii="Times New Roman" w:hAnsi="Times New Roman" w:cs="Times New Roman"/>
          <w:color w:val="FF0000"/>
          <w:sz w:val="24"/>
          <w:szCs w:val="24"/>
          <w:lang w:val="en-US"/>
        </w:rPr>
        <w:tab/>
      </w:r>
      <w:r>
        <w:rPr>
          <w:rFonts w:ascii="Times New Roman" w:hAnsi="Times New Roman" w:cs="Times New Roman"/>
          <w:color w:val="FF0000"/>
          <w:sz w:val="24"/>
          <w:szCs w:val="24"/>
          <w:lang w:val="en-US"/>
        </w:rPr>
        <w:tab/>
      </w:r>
      <w:r w:rsidRPr="00F32B71">
        <w:rPr>
          <w:rFonts w:ascii="Times New Roman" w:hAnsi="Times New Roman" w:cs="Times New Roman"/>
          <w:sz w:val="24"/>
          <w:szCs w:val="24"/>
          <w:lang w:val="en-US"/>
        </w:rPr>
        <w:t>Pada penelitian ini terdapat 16 responden (30</w:t>
      </w:r>
      <w:proofErr w:type="gramStart"/>
      <w:r w:rsidRPr="00F32B71">
        <w:rPr>
          <w:rFonts w:ascii="Times New Roman" w:hAnsi="Times New Roman" w:cs="Times New Roman"/>
          <w:sz w:val="24"/>
          <w:szCs w:val="24"/>
          <w:lang w:val="en-US"/>
        </w:rPr>
        <w:t>,8</w:t>
      </w:r>
      <w:proofErr w:type="gramEnd"/>
      <w:r w:rsidRPr="00F32B71">
        <w:rPr>
          <w:rFonts w:ascii="Times New Roman" w:hAnsi="Times New Roman" w:cs="Times New Roman"/>
          <w:sz w:val="24"/>
          <w:szCs w:val="24"/>
          <w:lang w:val="en-US"/>
        </w:rPr>
        <w:t xml:space="preserve">%) yang memiliki asupan natrium dalam kategori baik namun mengalami hipertensi. Hal tersebut dapat terjadi karena faktor lain yaitu berdasarkan wawancara </w:t>
      </w:r>
      <w:r w:rsidRPr="00F32B71">
        <w:rPr>
          <w:rFonts w:ascii="Times New Roman" w:hAnsi="Times New Roman" w:cs="Times New Roman"/>
          <w:sz w:val="24"/>
          <w:szCs w:val="24"/>
        </w:rPr>
        <w:t>diketahui bahwa keluarga responden juga memiliki riwayat hipertensi dan responden lain berdasarkan</w:t>
      </w:r>
      <w:r w:rsidRPr="0045649A">
        <w:rPr>
          <w:rFonts w:ascii="Times New Roman" w:hAnsi="Times New Roman" w:cs="Times New Roman"/>
          <w:sz w:val="24"/>
          <w:szCs w:val="24"/>
        </w:rPr>
        <w:t xml:space="preserve"> wawancara diketahui memiliki aktifitas fisik yang kurang. </w:t>
      </w:r>
      <w:r w:rsidRPr="0045649A">
        <w:rPr>
          <w:rFonts w:ascii="Times New Roman" w:eastAsia="Times New Roman" w:hAnsi="Times New Roman" w:cs="Times New Roman"/>
          <w:sz w:val="24"/>
          <w:szCs w:val="24"/>
        </w:rPr>
        <w:t xml:space="preserve">Faktor genetik </w:t>
      </w:r>
      <w:r w:rsidRPr="00D52B18">
        <w:rPr>
          <w:rFonts w:ascii="Times New Roman" w:eastAsia="Times New Roman" w:hAnsi="Times New Roman" w:cs="Times New Roman"/>
          <w:sz w:val="24"/>
          <w:szCs w:val="24"/>
        </w:rPr>
        <w:t>merupakan faktor bawaan yang menjadi pemicu</w:t>
      </w:r>
      <w:r w:rsidRPr="0045649A">
        <w:rPr>
          <w:rFonts w:ascii="Times New Roman" w:eastAsia="Times New Roman" w:hAnsi="Times New Roman" w:cs="Times New Roman"/>
          <w:sz w:val="24"/>
          <w:szCs w:val="24"/>
        </w:rPr>
        <w:t xml:space="preserve"> </w:t>
      </w:r>
      <w:r w:rsidRPr="00D52B18">
        <w:rPr>
          <w:rFonts w:ascii="Times New Roman" w:eastAsia="Times New Roman" w:hAnsi="Times New Roman" w:cs="Times New Roman"/>
          <w:sz w:val="24"/>
          <w:szCs w:val="24"/>
        </w:rPr>
        <w:t>timbulnya hipertensi. Jika dalam keluarga</w:t>
      </w:r>
      <w:r w:rsidRPr="0045649A">
        <w:rPr>
          <w:rFonts w:ascii="Times New Roman" w:eastAsia="Times New Roman" w:hAnsi="Times New Roman" w:cs="Times New Roman"/>
          <w:sz w:val="24"/>
          <w:szCs w:val="24"/>
        </w:rPr>
        <w:t xml:space="preserve"> </w:t>
      </w:r>
      <w:r w:rsidRPr="00D52B18">
        <w:rPr>
          <w:rFonts w:ascii="Times New Roman" w:eastAsia="Times New Roman" w:hAnsi="Times New Roman" w:cs="Times New Roman"/>
          <w:sz w:val="24"/>
          <w:szCs w:val="24"/>
        </w:rPr>
        <w:t>seseorang ada yang hipertensi, 25%</w:t>
      </w:r>
      <w:r w:rsidRPr="0045649A">
        <w:rPr>
          <w:rFonts w:ascii="Times New Roman" w:eastAsia="Times New Roman" w:hAnsi="Times New Roman" w:cs="Times New Roman"/>
          <w:sz w:val="24"/>
          <w:szCs w:val="24"/>
        </w:rPr>
        <w:t xml:space="preserve"> kemungkinan </w:t>
      </w:r>
      <w:r w:rsidRPr="00D52B18">
        <w:rPr>
          <w:rFonts w:ascii="Times New Roman" w:eastAsia="Times New Roman" w:hAnsi="Times New Roman" w:cs="Times New Roman"/>
          <w:sz w:val="24"/>
          <w:szCs w:val="24"/>
        </w:rPr>
        <w:t>orang tersebut terserang</w:t>
      </w:r>
      <w:r w:rsidRPr="0045649A">
        <w:rPr>
          <w:rFonts w:ascii="Times New Roman" w:eastAsia="Times New Roman" w:hAnsi="Times New Roman" w:cs="Times New Roman"/>
          <w:sz w:val="24"/>
          <w:szCs w:val="24"/>
        </w:rPr>
        <w:t xml:space="preserve"> </w:t>
      </w:r>
      <w:r w:rsidRPr="00D52B18">
        <w:rPr>
          <w:rFonts w:ascii="Times New Roman" w:eastAsia="Times New Roman" w:hAnsi="Times New Roman" w:cs="Times New Roman"/>
          <w:sz w:val="24"/>
          <w:szCs w:val="24"/>
        </w:rPr>
        <w:t>hipertensi. Apabila kedua orangtua mengidap</w:t>
      </w:r>
      <w:r w:rsidRPr="0045649A">
        <w:rPr>
          <w:rFonts w:ascii="Times New Roman" w:eastAsia="Times New Roman" w:hAnsi="Times New Roman" w:cs="Times New Roman"/>
          <w:sz w:val="24"/>
          <w:szCs w:val="24"/>
        </w:rPr>
        <w:t xml:space="preserve"> </w:t>
      </w:r>
      <w:r w:rsidRPr="00D52B18">
        <w:rPr>
          <w:rFonts w:ascii="Times New Roman" w:eastAsia="Times New Roman" w:hAnsi="Times New Roman" w:cs="Times New Roman"/>
          <w:sz w:val="24"/>
          <w:szCs w:val="24"/>
        </w:rPr>
        <w:t>hipertensi, kemungkinan menderita hipertensi</w:t>
      </w:r>
      <w:r w:rsidRPr="0045649A">
        <w:rPr>
          <w:rFonts w:ascii="Times New Roman" w:eastAsia="Times New Roman" w:hAnsi="Times New Roman" w:cs="Times New Roman"/>
          <w:sz w:val="24"/>
          <w:szCs w:val="24"/>
        </w:rPr>
        <w:t xml:space="preserve"> </w:t>
      </w:r>
      <w:r w:rsidRPr="00D52B18">
        <w:rPr>
          <w:rFonts w:ascii="Times New Roman" w:eastAsia="Times New Roman" w:hAnsi="Times New Roman" w:cs="Times New Roman"/>
          <w:sz w:val="24"/>
          <w:szCs w:val="24"/>
        </w:rPr>
        <w:t>naik menjadi 60% (Junaidi, 2010)</w:t>
      </w:r>
      <w:r>
        <w:rPr>
          <w:rFonts w:ascii="Times New Roman" w:eastAsia="Times New Roman" w:hAnsi="Times New Roman" w:cs="Times New Roman"/>
          <w:sz w:val="24"/>
          <w:szCs w:val="24"/>
          <w:lang w:val="en-US"/>
        </w:rPr>
        <w:t>.</w:t>
      </w:r>
    </w:p>
    <w:p w:rsidR="00FC12DA" w:rsidRPr="00642AAE" w:rsidRDefault="00FC12DA" w:rsidP="00FC12DA">
      <w:pPr>
        <w:tabs>
          <w:tab w:val="left" w:pos="270"/>
          <w:tab w:val="left" w:pos="360"/>
          <w:tab w:val="left" w:pos="450"/>
          <w:tab w:val="left" w:pos="540"/>
        </w:tabs>
        <w:spacing w:after="0" w:line="240" w:lineRule="auto"/>
        <w:jc w:val="both"/>
        <w:rPr>
          <w:rFonts w:ascii="Times New Roman" w:hAnsi="Times New Roman" w:cs="Times New Roman"/>
          <w:color w:val="FF0000"/>
          <w:sz w:val="24"/>
          <w:szCs w:val="24"/>
          <w:lang w:val="en-US"/>
        </w:rPr>
      </w:pPr>
    </w:p>
    <w:p w:rsidR="00FC12DA" w:rsidRPr="00AC7C70" w:rsidRDefault="00FC12DA" w:rsidP="00FC12DA">
      <w:pPr>
        <w:tabs>
          <w:tab w:val="left" w:pos="180"/>
          <w:tab w:val="left" w:pos="360"/>
          <w:tab w:val="left" w:pos="540"/>
        </w:tabs>
        <w:spacing w:after="0" w:line="240" w:lineRule="auto"/>
        <w:ind w:left="180"/>
        <w:jc w:val="both"/>
        <w:rPr>
          <w:rFonts w:ascii="Times New Roman" w:hAnsi="Times New Roman" w:cs="Times New Roman"/>
          <w:b/>
          <w:sz w:val="24"/>
          <w:szCs w:val="24"/>
          <w:lang w:val="en-US"/>
        </w:rPr>
      </w:pPr>
      <w:r w:rsidRPr="00AC7C70">
        <w:rPr>
          <w:rFonts w:ascii="Times New Roman" w:hAnsi="Times New Roman" w:cs="Times New Roman"/>
          <w:b/>
          <w:sz w:val="24"/>
          <w:szCs w:val="24"/>
          <w:lang w:val="en-US"/>
        </w:rPr>
        <w:t>Hubungan Antara Frekuensi Konsumsi Makanan Gorengan Dengan Kejadian   Hipertensi</w:t>
      </w:r>
    </w:p>
    <w:p w:rsidR="00FC12DA" w:rsidRDefault="00FC12DA" w:rsidP="00FC12DA">
      <w:pPr>
        <w:pStyle w:val="ListParagraph"/>
        <w:tabs>
          <w:tab w:val="left" w:pos="270"/>
          <w:tab w:val="left" w:pos="360"/>
          <w:tab w:val="left" w:pos="540"/>
        </w:tabs>
        <w:spacing w:after="0" w:line="24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Tabel 12 Hubungan Antara Frekuensi Konsumsi Makanan Gorengan Dengan Kejadian Hipertensi</w:t>
      </w:r>
    </w:p>
    <w:tbl>
      <w:tblPr>
        <w:tblStyle w:val="TableGrid"/>
        <w:tblW w:w="0" w:type="auto"/>
        <w:tblInd w:w="468" w:type="dxa"/>
        <w:tblBorders>
          <w:left w:val="none" w:sz="0" w:space="0" w:color="auto"/>
          <w:right w:val="none" w:sz="0" w:space="0" w:color="auto"/>
        </w:tblBorders>
        <w:tblLook w:val="04A0"/>
      </w:tblPr>
      <w:tblGrid>
        <w:gridCol w:w="1278"/>
        <w:gridCol w:w="990"/>
        <w:gridCol w:w="900"/>
        <w:gridCol w:w="720"/>
        <w:gridCol w:w="810"/>
        <w:gridCol w:w="810"/>
        <w:gridCol w:w="900"/>
        <w:gridCol w:w="994"/>
      </w:tblGrid>
      <w:tr w:rsidR="00FC12DA" w:rsidTr="002149F9">
        <w:tc>
          <w:tcPr>
            <w:tcW w:w="1278" w:type="dxa"/>
            <w:vMerge w:val="restart"/>
            <w:tcBorders>
              <w:right w:val="nil"/>
            </w:tcBorders>
            <w:vAlign w:val="center"/>
          </w:tcPr>
          <w:p w:rsidR="00FC12DA" w:rsidRPr="00444333" w:rsidRDefault="00FC12DA" w:rsidP="002149F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Frekuensi Konsumsi Gorengan</w:t>
            </w:r>
          </w:p>
        </w:tc>
        <w:tc>
          <w:tcPr>
            <w:tcW w:w="3420" w:type="dxa"/>
            <w:gridSpan w:val="4"/>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Kejadian Hipertensi</w:t>
            </w:r>
          </w:p>
        </w:tc>
        <w:tc>
          <w:tcPr>
            <w:tcW w:w="1710" w:type="dxa"/>
            <w:gridSpan w:val="2"/>
            <w:vMerge w:val="restart"/>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994" w:type="dxa"/>
            <w:vMerge w:val="restart"/>
            <w:tcBorders>
              <w:lef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i/>
                <w:sz w:val="24"/>
                <w:szCs w:val="24"/>
              </w:rPr>
              <w:t>p value</w:t>
            </w:r>
          </w:p>
        </w:tc>
      </w:tr>
      <w:tr w:rsidR="00FC12DA" w:rsidTr="002149F9">
        <w:tc>
          <w:tcPr>
            <w:tcW w:w="1278" w:type="dxa"/>
            <w:vMerge/>
            <w:tcBorders>
              <w:right w:val="nil"/>
            </w:tcBorders>
          </w:tcPr>
          <w:p w:rsidR="00FC12DA" w:rsidRDefault="00FC12DA" w:rsidP="002149F9">
            <w:pPr>
              <w:pStyle w:val="ListParagraph"/>
              <w:ind w:left="0"/>
              <w:jc w:val="both"/>
              <w:rPr>
                <w:rFonts w:ascii="Times New Roman" w:hAnsi="Times New Roman" w:cs="Times New Roman"/>
                <w:sz w:val="24"/>
                <w:szCs w:val="24"/>
              </w:rPr>
            </w:pPr>
          </w:p>
        </w:tc>
        <w:tc>
          <w:tcPr>
            <w:tcW w:w="1890" w:type="dxa"/>
            <w:gridSpan w:val="2"/>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Hipertensi</w:t>
            </w:r>
          </w:p>
        </w:tc>
        <w:tc>
          <w:tcPr>
            <w:tcW w:w="1530" w:type="dxa"/>
            <w:gridSpan w:val="2"/>
            <w:tcBorders>
              <w:left w:val="nil"/>
              <w:righ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Hipertensi</w:t>
            </w:r>
          </w:p>
        </w:tc>
        <w:tc>
          <w:tcPr>
            <w:tcW w:w="1710" w:type="dxa"/>
            <w:gridSpan w:val="2"/>
            <w:vMerge/>
            <w:tcBorders>
              <w:left w:val="nil"/>
              <w:right w:val="nil"/>
            </w:tcBorders>
          </w:tcPr>
          <w:p w:rsidR="00FC12DA" w:rsidRDefault="00FC12DA" w:rsidP="002149F9">
            <w:pPr>
              <w:pStyle w:val="ListParagraph"/>
              <w:ind w:left="0"/>
              <w:jc w:val="both"/>
              <w:rPr>
                <w:rFonts w:ascii="Times New Roman" w:hAnsi="Times New Roman" w:cs="Times New Roman"/>
                <w:sz w:val="24"/>
                <w:szCs w:val="24"/>
              </w:rPr>
            </w:pPr>
          </w:p>
        </w:tc>
        <w:tc>
          <w:tcPr>
            <w:tcW w:w="994" w:type="dxa"/>
            <w:vMerge/>
            <w:tcBorders>
              <w:left w:val="nil"/>
            </w:tcBorders>
          </w:tcPr>
          <w:p w:rsidR="00FC12DA" w:rsidRPr="0028636A" w:rsidRDefault="00FC12DA" w:rsidP="002149F9">
            <w:pPr>
              <w:pStyle w:val="ListParagraph"/>
              <w:ind w:left="0"/>
              <w:jc w:val="both"/>
              <w:rPr>
                <w:rFonts w:ascii="Times New Roman" w:hAnsi="Times New Roman" w:cs="Times New Roman"/>
                <w:sz w:val="24"/>
                <w:szCs w:val="24"/>
              </w:rPr>
            </w:pPr>
          </w:p>
        </w:tc>
      </w:tr>
      <w:tr w:rsidR="00FC12DA" w:rsidTr="002149F9">
        <w:tc>
          <w:tcPr>
            <w:tcW w:w="1278" w:type="dxa"/>
            <w:vMerge/>
            <w:tcBorders>
              <w:bottom w:val="single" w:sz="4" w:space="0" w:color="000000" w:themeColor="text1"/>
              <w:right w:val="nil"/>
            </w:tcBorders>
          </w:tcPr>
          <w:p w:rsidR="00FC12DA" w:rsidRDefault="00FC12DA" w:rsidP="002149F9">
            <w:pPr>
              <w:pStyle w:val="ListParagraph"/>
              <w:ind w:left="0"/>
              <w:jc w:val="both"/>
              <w:rPr>
                <w:rFonts w:ascii="Times New Roman" w:hAnsi="Times New Roman" w:cs="Times New Roman"/>
                <w:sz w:val="24"/>
                <w:szCs w:val="24"/>
              </w:rPr>
            </w:pPr>
          </w:p>
        </w:tc>
        <w:tc>
          <w:tcPr>
            <w:tcW w:w="99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90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81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900" w:type="dxa"/>
            <w:tcBorders>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4" w:type="dxa"/>
            <w:vMerge/>
            <w:tcBorders>
              <w:left w:val="nil"/>
              <w:bottom w:val="single" w:sz="4" w:space="0" w:color="000000" w:themeColor="text1"/>
            </w:tcBorders>
          </w:tcPr>
          <w:p w:rsidR="00FC12DA" w:rsidRDefault="00FC12DA" w:rsidP="002149F9">
            <w:pPr>
              <w:pStyle w:val="ListParagraph"/>
              <w:ind w:left="0"/>
              <w:jc w:val="both"/>
              <w:rPr>
                <w:rFonts w:ascii="Times New Roman" w:hAnsi="Times New Roman" w:cs="Times New Roman"/>
                <w:sz w:val="24"/>
                <w:szCs w:val="24"/>
              </w:rPr>
            </w:pPr>
          </w:p>
        </w:tc>
      </w:tr>
      <w:tr w:rsidR="00FC12DA" w:rsidTr="002149F9">
        <w:tc>
          <w:tcPr>
            <w:tcW w:w="1278" w:type="dxa"/>
            <w:tcBorders>
              <w:bottom w:val="nil"/>
              <w:right w:val="nil"/>
            </w:tcBorders>
          </w:tcPr>
          <w:p w:rsidR="00FC12DA" w:rsidRDefault="00FC12DA" w:rsidP="002149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Jarang </w:t>
            </w:r>
          </w:p>
        </w:tc>
        <w:tc>
          <w:tcPr>
            <w:tcW w:w="99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90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95,2</w:t>
            </w:r>
          </w:p>
        </w:tc>
        <w:tc>
          <w:tcPr>
            <w:tcW w:w="72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81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900" w:type="dxa"/>
            <w:tcBorders>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94" w:type="dxa"/>
            <w:vMerge w:val="restart"/>
            <w:tcBorders>
              <w:left w:val="nil"/>
            </w:tcBorders>
            <w:vAlign w:val="center"/>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0,0001</w:t>
            </w:r>
          </w:p>
        </w:tc>
      </w:tr>
      <w:tr w:rsidR="00FC12DA" w:rsidTr="002149F9">
        <w:tc>
          <w:tcPr>
            <w:tcW w:w="1278" w:type="dxa"/>
            <w:tcBorders>
              <w:top w:val="nil"/>
              <w:bottom w:val="nil"/>
              <w:right w:val="nil"/>
            </w:tcBorders>
          </w:tcPr>
          <w:p w:rsidR="00FC12DA" w:rsidRDefault="00FC12DA" w:rsidP="002149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Kadang </w:t>
            </w:r>
          </w:p>
        </w:tc>
        <w:tc>
          <w:tcPr>
            <w:tcW w:w="990" w:type="dxa"/>
            <w:tcBorders>
              <w:top w:val="nil"/>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900" w:type="dxa"/>
            <w:tcBorders>
              <w:top w:val="nil"/>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65,9</w:t>
            </w:r>
          </w:p>
        </w:tc>
        <w:tc>
          <w:tcPr>
            <w:tcW w:w="720" w:type="dxa"/>
            <w:tcBorders>
              <w:top w:val="nil"/>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10" w:type="dxa"/>
            <w:tcBorders>
              <w:top w:val="nil"/>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34,1</w:t>
            </w:r>
          </w:p>
        </w:tc>
        <w:tc>
          <w:tcPr>
            <w:tcW w:w="810" w:type="dxa"/>
            <w:tcBorders>
              <w:top w:val="nil"/>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900" w:type="dxa"/>
            <w:tcBorders>
              <w:top w:val="nil"/>
              <w:left w:val="nil"/>
              <w:bottom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94" w:type="dxa"/>
            <w:vMerge/>
            <w:tcBorders>
              <w:left w:val="nil"/>
            </w:tcBorders>
          </w:tcPr>
          <w:p w:rsidR="00FC12DA" w:rsidRDefault="00FC12DA" w:rsidP="002149F9">
            <w:pPr>
              <w:pStyle w:val="ListParagraph"/>
              <w:ind w:left="0"/>
              <w:jc w:val="both"/>
              <w:rPr>
                <w:rFonts w:ascii="Times New Roman" w:hAnsi="Times New Roman" w:cs="Times New Roman"/>
                <w:sz w:val="24"/>
                <w:szCs w:val="24"/>
              </w:rPr>
            </w:pPr>
          </w:p>
        </w:tc>
      </w:tr>
      <w:tr w:rsidR="00FC12DA" w:rsidTr="002149F9">
        <w:tc>
          <w:tcPr>
            <w:tcW w:w="1278" w:type="dxa"/>
            <w:tcBorders>
              <w:top w:val="nil"/>
              <w:bottom w:val="single" w:sz="4" w:space="0" w:color="000000" w:themeColor="text1"/>
              <w:right w:val="nil"/>
            </w:tcBorders>
          </w:tcPr>
          <w:p w:rsidR="00FC12DA" w:rsidRDefault="00FC12DA" w:rsidP="002149F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Sering </w:t>
            </w:r>
          </w:p>
        </w:tc>
        <w:tc>
          <w:tcPr>
            <w:tcW w:w="99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72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1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94,7</w:t>
            </w:r>
          </w:p>
        </w:tc>
        <w:tc>
          <w:tcPr>
            <w:tcW w:w="81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900" w:type="dxa"/>
            <w:tcBorders>
              <w:top w:val="nil"/>
              <w:left w:val="nil"/>
              <w:bottom w:val="single" w:sz="4" w:space="0" w:color="000000" w:themeColor="text1"/>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94" w:type="dxa"/>
            <w:vMerge/>
            <w:tcBorders>
              <w:left w:val="nil"/>
              <w:bottom w:val="single" w:sz="4" w:space="0" w:color="000000" w:themeColor="text1"/>
            </w:tcBorders>
          </w:tcPr>
          <w:p w:rsidR="00FC12DA" w:rsidRDefault="00FC12DA" w:rsidP="002149F9">
            <w:pPr>
              <w:pStyle w:val="ListParagraph"/>
              <w:ind w:left="0"/>
              <w:jc w:val="both"/>
              <w:rPr>
                <w:rFonts w:ascii="Times New Roman" w:hAnsi="Times New Roman" w:cs="Times New Roman"/>
                <w:sz w:val="24"/>
                <w:szCs w:val="24"/>
              </w:rPr>
            </w:pPr>
          </w:p>
        </w:tc>
      </w:tr>
      <w:tr w:rsidR="00FC12DA" w:rsidTr="002149F9">
        <w:tc>
          <w:tcPr>
            <w:tcW w:w="1278" w:type="dxa"/>
            <w:tcBorders>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99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90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49,5</w:t>
            </w:r>
          </w:p>
        </w:tc>
        <w:tc>
          <w:tcPr>
            <w:tcW w:w="72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1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50,5</w:t>
            </w:r>
          </w:p>
        </w:tc>
        <w:tc>
          <w:tcPr>
            <w:tcW w:w="81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103</w:t>
            </w:r>
          </w:p>
        </w:tc>
        <w:tc>
          <w:tcPr>
            <w:tcW w:w="900" w:type="dxa"/>
            <w:tcBorders>
              <w:left w:val="nil"/>
              <w:right w:val="nil"/>
            </w:tcBorders>
          </w:tcPr>
          <w:p w:rsidR="00FC12DA" w:rsidRDefault="00FC12DA" w:rsidP="002149F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994" w:type="dxa"/>
            <w:tcBorders>
              <w:left w:val="nil"/>
            </w:tcBorders>
          </w:tcPr>
          <w:p w:rsidR="00FC12DA" w:rsidRDefault="00FC12DA" w:rsidP="002149F9">
            <w:pPr>
              <w:pStyle w:val="ListParagraph"/>
              <w:ind w:left="0"/>
              <w:jc w:val="both"/>
              <w:rPr>
                <w:rFonts w:ascii="Times New Roman" w:hAnsi="Times New Roman" w:cs="Times New Roman"/>
                <w:sz w:val="24"/>
                <w:szCs w:val="24"/>
              </w:rPr>
            </w:pPr>
          </w:p>
        </w:tc>
      </w:tr>
    </w:tbl>
    <w:p w:rsidR="00FC12DA" w:rsidRDefault="00FC12DA" w:rsidP="00FC12DA">
      <w:pPr>
        <w:pStyle w:val="ListParagraph"/>
        <w:tabs>
          <w:tab w:val="left" w:pos="270"/>
          <w:tab w:val="left" w:pos="360"/>
          <w:tab w:val="left" w:pos="540"/>
        </w:tabs>
        <w:spacing w:after="0" w:line="240" w:lineRule="auto"/>
        <w:ind w:left="450"/>
        <w:jc w:val="both"/>
        <w:rPr>
          <w:rFonts w:ascii="Times New Roman" w:hAnsi="Times New Roman" w:cs="Times New Roman"/>
          <w:sz w:val="24"/>
          <w:szCs w:val="24"/>
          <w:lang w:val="en-US"/>
        </w:rPr>
      </w:pPr>
    </w:p>
    <w:p w:rsidR="00FC12DA" w:rsidRDefault="00FC12DA" w:rsidP="00FC12DA">
      <w:pPr>
        <w:pStyle w:val="ListParagraph"/>
        <w:tabs>
          <w:tab w:val="left" w:pos="270"/>
          <w:tab w:val="left" w:pos="360"/>
          <w:tab w:val="left" w:pos="540"/>
          <w:tab w:val="left" w:pos="72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Berdasarkan uji statistik </w:t>
      </w:r>
      <w:r w:rsidRPr="00444333">
        <w:rPr>
          <w:rFonts w:ascii="Times New Roman" w:hAnsi="Times New Roman" w:cs="Times New Roman"/>
          <w:i/>
          <w:sz w:val="24"/>
          <w:szCs w:val="24"/>
          <w:lang w:val="en-US"/>
        </w:rPr>
        <w:t>Chi-Square</w:t>
      </w:r>
      <w:r>
        <w:rPr>
          <w:rFonts w:ascii="Times New Roman" w:hAnsi="Times New Roman" w:cs="Times New Roman"/>
          <w:sz w:val="24"/>
          <w:szCs w:val="24"/>
          <w:lang w:val="en-US"/>
        </w:rPr>
        <w:t xml:space="preserve"> diperoleh nilai </w:t>
      </w:r>
      <w:r w:rsidRPr="00C620E1">
        <w:rPr>
          <w:rFonts w:ascii="Times New Roman" w:hAnsi="Times New Roman" w:cs="Times New Roman"/>
          <w:i/>
          <w:sz w:val="24"/>
          <w:szCs w:val="24"/>
          <w:lang w:val="en-US"/>
        </w:rPr>
        <w:t>p value</w:t>
      </w:r>
      <w:r>
        <w:rPr>
          <w:rFonts w:ascii="Times New Roman" w:hAnsi="Times New Roman" w:cs="Times New Roman"/>
          <w:sz w:val="24"/>
          <w:szCs w:val="24"/>
          <w:lang w:val="en-US"/>
        </w:rPr>
        <w:t xml:space="preserve"> = 0</w:t>
      </w:r>
      <w:proofErr w:type="gramStart"/>
      <w:r>
        <w:rPr>
          <w:rFonts w:ascii="Times New Roman" w:hAnsi="Times New Roman" w:cs="Times New Roman"/>
          <w:sz w:val="24"/>
          <w:szCs w:val="24"/>
          <w:lang w:val="en-US"/>
        </w:rPr>
        <w:t>,0001</w:t>
      </w:r>
      <w:proofErr w:type="gramEnd"/>
      <w:r>
        <w:rPr>
          <w:rFonts w:ascii="Times New Roman" w:hAnsi="Times New Roman" w:cs="Times New Roman"/>
          <w:sz w:val="24"/>
          <w:szCs w:val="24"/>
          <w:lang w:val="en-US"/>
        </w:rPr>
        <w:t xml:space="preserve"> atau p &lt; 0,05 yang berarti terdapat hubungan yang bermakna antara frekuensi konsumsi makanan gorengan dengan kejadian hipertensi. </w:t>
      </w:r>
    </w:p>
    <w:p w:rsidR="00FC12DA" w:rsidRDefault="00FC12DA" w:rsidP="00FC12DA">
      <w:pPr>
        <w:pStyle w:val="ListParagraph"/>
        <w:tabs>
          <w:tab w:val="left" w:pos="270"/>
          <w:tab w:val="left" w:pos="360"/>
          <w:tab w:val="left" w:pos="540"/>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G</w:t>
      </w:r>
      <w:r w:rsidRPr="008D6E65">
        <w:rPr>
          <w:rFonts w:ascii="Times New Roman" w:hAnsi="Times New Roman" w:cs="Times New Roman"/>
          <w:sz w:val="24"/>
          <w:szCs w:val="24"/>
        </w:rPr>
        <w:t xml:space="preserve">orengan yang dikonsumsi saat ini kebanyakan menggunakan minyak goreng yang proses penggorengannya lebih dari dua kali, sehingga </w:t>
      </w:r>
      <w:proofErr w:type="gramStart"/>
      <w:r w:rsidRPr="008D6E65">
        <w:rPr>
          <w:rFonts w:ascii="Times New Roman" w:hAnsi="Times New Roman" w:cs="Times New Roman"/>
          <w:sz w:val="24"/>
          <w:szCs w:val="24"/>
        </w:rPr>
        <w:t>akan</w:t>
      </w:r>
      <w:proofErr w:type="gramEnd"/>
      <w:r w:rsidRPr="008D6E65">
        <w:rPr>
          <w:rFonts w:ascii="Times New Roman" w:hAnsi="Times New Roman" w:cs="Times New Roman"/>
          <w:sz w:val="24"/>
          <w:szCs w:val="24"/>
        </w:rPr>
        <w:t xml:space="preserve"> terbentuk lemak trans. Lemak trans yang ada didalam gorengan masuk dalam tubuh jika terjadi terus menerus akan menyebabkan penumpukan lemak dalam arteri yang dapat menghambat aliran darah ke jantung</w:t>
      </w:r>
      <w:r>
        <w:rPr>
          <w:rFonts w:ascii="Times New Roman" w:hAnsi="Times New Roman" w:cs="Times New Roman"/>
          <w:sz w:val="24"/>
          <w:szCs w:val="24"/>
          <w:lang w:val="en-US"/>
        </w:rPr>
        <w:t xml:space="preserve"> (Henrietta, 2012)</w:t>
      </w:r>
      <w:r>
        <w:rPr>
          <w:rFonts w:ascii="Times New Roman" w:hAnsi="Times New Roman" w:cs="Times New Roman"/>
          <w:sz w:val="24"/>
          <w:szCs w:val="24"/>
        </w:rPr>
        <w:t>.</w:t>
      </w:r>
    </w:p>
    <w:p w:rsidR="00FC12DA" w:rsidRDefault="00FC12DA" w:rsidP="00FC12DA">
      <w:pPr>
        <w:pStyle w:val="ListParagraph"/>
        <w:tabs>
          <w:tab w:val="left" w:pos="270"/>
          <w:tab w:val="left" w:pos="360"/>
          <w:tab w:val="left" w:pos="540"/>
        </w:tabs>
        <w:spacing w:after="0" w:line="240" w:lineRule="auto"/>
        <w:ind w:left="360" w:hanging="9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345F2">
        <w:rPr>
          <w:rFonts w:ascii="Times New Roman" w:hAnsi="Times New Roman" w:cs="Times New Roman"/>
          <w:sz w:val="24"/>
          <w:szCs w:val="24"/>
          <w:lang w:val="en-US"/>
        </w:rPr>
        <w:t>Pada penelitian ini terdapat 1 responden (4</w:t>
      </w:r>
      <w:proofErr w:type="gramStart"/>
      <w:r w:rsidRPr="009345F2">
        <w:rPr>
          <w:rFonts w:ascii="Times New Roman" w:hAnsi="Times New Roman" w:cs="Times New Roman"/>
          <w:sz w:val="24"/>
          <w:szCs w:val="24"/>
          <w:lang w:val="en-US"/>
        </w:rPr>
        <w:t>,8</w:t>
      </w:r>
      <w:proofErr w:type="gramEnd"/>
      <w:r w:rsidRPr="009345F2">
        <w:rPr>
          <w:rFonts w:ascii="Times New Roman" w:hAnsi="Times New Roman" w:cs="Times New Roman"/>
          <w:sz w:val="24"/>
          <w:szCs w:val="24"/>
          <w:lang w:val="en-US"/>
        </w:rPr>
        <w:t xml:space="preserve">%) yang memiliki frekuensi konsumsi makanan gorengan dalam kategori jarang namun mengalami hipertensi. Hal tersebut dapat terjadi karena faktor </w:t>
      </w:r>
      <w:proofErr w:type="gramStart"/>
      <w:r w:rsidRPr="009345F2">
        <w:rPr>
          <w:rFonts w:ascii="Times New Roman" w:hAnsi="Times New Roman" w:cs="Times New Roman"/>
          <w:sz w:val="24"/>
          <w:szCs w:val="24"/>
          <w:lang w:val="en-US"/>
        </w:rPr>
        <w:t>lain</w:t>
      </w:r>
      <w:proofErr w:type="gramEnd"/>
      <w:r w:rsidRPr="009345F2">
        <w:rPr>
          <w:rFonts w:ascii="Times New Roman" w:hAnsi="Times New Roman" w:cs="Times New Roman"/>
          <w:sz w:val="24"/>
          <w:szCs w:val="24"/>
          <w:lang w:val="en-US"/>
        </w:rPr>
        <w:t xml:space="preserve"> yaitu berdasarkan wawancara diketahui bahwa responden memiliki asupan lemak dan natrium yang tinggi serta mengalami obesitas. </w:t>
      </w:r>
      <w:r w:rsidRPr="009345F2">
        <w:rPr>
          <w:rFonts w:ascii="Times New Roman" w:hAnsi="Times New Roman" w:cs="Times New Roman"/>
          <w:sz w:val="24"/>
          <w:szCs w:val="24"/>
        </w:rPr>
        <w:t xml:space="preserve">Pada obesitas terjadi resistensi insulin dan gangguan fungsi endotel pembuluh darah yang menyebabkan vasokonstriksi dan reabsorpsi natrium di ginjal yang mengakibatkan hipertensi. Resistensi insulin dapat meningkatkan tekanan darah melalui penurunan </w:t>
      </w:r>
      <w:r w:rsidRPr="009345F2">
        <w:rPr>
          <w:rFonts w:ascii="Times New Roman" w:hAnsi="Times New Roman" w:cs="Times New Roman"/>
          <w:i/>
          <w:sz w:val="24"/>
          <w:szCs w:val="24"/>
        </w:rPr>
        <w:t>nitric oxide</w:t>
      </w:r>
      <w:r w:rsidRPr="009345F2">
        <w:rPr>
          <w:rFonts w:ascii="Times New Roman" w:hAnsi="Times New Roman" w:cs="Times New Roman"/>
          <w:sz w:val="24"/>
          <w:szCs w:val="24"/>
        </w:rPr>
        <w:t xml:space="preserve"> yang menimbulkan vasodilatasi, peningkatan sensitivitas garam, atau peningkatan volume plasma (</w:t>
      </w:r>
      <w:r w:rsidRPr="00813218">
        <w:rPr>
          <w:rFonts w:ascii="Times New Roman" w:hAnsi="Times New Roman" w:cs="Times New Roman"/>
          <w:sz w:val="24"/>
          <w:szCs w:val="24"/>
        </w:rPr>
        <w:t>Manunta, 2004).</w:t>
      </w:r>
    </w:p>
    <w:p w:rsidR="00FC12DA" w:rsidRPr="00480B59" w:rsidRDefault="00FC12DA" w:rsidP="00FC12DA">
      <w:pPr>
        <w:pStyle w:val="ListParagraph"/>
        <w:tabs>
          <w:tab w:val="left" w:pos="270"/>
          <w:tab w:val="left" w:pos="360"/>
          <w:tab w:val="left" w:pos="540"/>
        </w:tabs>
        <w:spacing w:after="0" w:line="240" w:lineRule="auto"/>
        <w:ind w:left="360" w:hanging="90"/>
        <w:jc w:val="both"/>
        <w:rPr>
          <w:rFonts w:ascii="Times New Roman" w:hAnsi="Times New Roman" w:cs="Times New Roman"/>
          <w:sz w:val="24"/>
          <w:szCs w:val="24"/>
          <w:lang w:val="en-US"/>
        </w:rPr>
      </w:pPr>
    </w:p>
    <w:p w:rsidR="00FC12DA" w:rsidRDefault="00FC12DA" w:rsidP="00FC12DA">
      <w:pPr>
        <w:tabs>
          <w:tab w:val="left" w:pos="270"/>
          <w:tab w:val="left" w:pos="360"/>
          <w:tab w:val="left" w:pos="540"/>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KETERBATASAN PENELITIAN </w:t>
      </w:r>
    </w:p>
    <w:p w:rsidR="00FC12DA" w:rsidRPr="00D34A87" w:rsidRDefault="00FC12DA" w:rsidP="00FC12DA">
      <w:pPr>
        <w:spacing w:after="0" w:line="240" w:lineRule="auto"/>
        <w:ind w:left="360"/>
        <w:jc w:val="both"/>
        <w:rPr>
          <w:rFonts w:ascii="Times New Roman" w:hAnsi="Times New Roman" w:cs="Times New Roman"/>
          <w:sz w:val="24"/>
          <w:szCs w:val="24"/>
        </w:rPr>
      </w:pPr>
      <w:r w:rsidRPr="00D34A87">
        <w:rPr>
          <w:rFonts w:ascii="Times New Roman" w:hAnsi="Times New Roman" w:cs="Times New Roman"/>
          <w:sz w:val="24"/>
          <w:szCs w:val="24"/>
        </w:rPr>
        <w:t>Hipertensi disebabkan oleh berbagai faktor. Faktor-faktor yang mempengaruhi terjadinya hipertensi tidak hanya dari segi asupan saja. Terdapat banyak faktor lain yang mempengaruhi kejadian hipertensi baik secara langsung maupun tidak langsung seperti riwayat keluarga, aktifitas fisik, dan obesitas yang tidak diteliti oleh peneliti.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Selain itu p</w:t>
      </w:r>
      <w:r w:rsidRPr="00D34A87">
        <w:rPr>
          <w:rFonts w:ascii="Times New Roman" w:hAnsi="Times New Roman" w:cs="Times New Roman"/>
          <w:sz w:val="24"/>
          <w:szCs w:val="24"/>
        </w:rPr>
        <w:t>ada saat pengukuran tekanan darah, tidak semua responden diukur pada waktu pagi hari.</w:t>
      </w:r>
      <w:proofErr w:type="gramEnd"/>
      <w:r w:rsidRPr="00D34A87">
        <w:rPr>
          <w:rFonts w:ascii="Times New Roman" w:hAnsi="Times New Roman" w:cs="Times New Roman"/>
          <w:sz w:val="24"/>
          <w:szCs w:val="24"/>
        </w:rPr>
        <w:t xml:space="preserve"> Hal ini dikarenakan sebagian besar responden telah berangkat kerja</w:t>
      </w:r>
      <w:r w:rsidRPr="00D34A87">
        <w:rPr>
          <w:rFonts w:ascii="Times New Roman" w:hAnsi="Times New Roman" w:cs="Times New Roman"/>
          <w:sz w:val="24"/>
          <w:szCs w:val="24"/>
          <w:lang w:val="en-US"/>
        </w:rPr>
        <w:t>.</w:t>
      </w:r>
    </w:p>
    <w:p w:rsidR="00FC12DA" w:rsidRPr="00480B59" w:rsidRDefault="00FC12DA" w:rsidP="00FC12DA">
      <w:pPr>
        <w:pStyle w:val="ListParagraph"/>
        <w:spacing w:after="0" w:line="240" w:lineRule="auto"/>
        <w:ind w:left="450"/>
        <w:jc w:val="both"/>
        <w:rPr>
          <w:rFonts w:ascii="Times New Roman" w:hAnsi="Times New Roman" w:cs="Times New Roman"/>
          <w:sz w:val="24"/>
          <w:szCs w:val="24"/>
        </w:rPr>
      </w:pPr>
    </w:p>
    <w:p w:rsidR="00FC12DA" w:rsidRDefault="00FC12DA" w:rsidP="00FC12D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SIMPULAN DAN SARAN</w:t>
      </w:r>
    </w:p>
    <w:p w:rsidR="00FC12DA" w:rsidRPr="00D34A87" w:rsidRDefault="00FC12DA" w:rsidP="00FC12DA">
      <w:pPr>
        <w:pStyle w:val="ListParagraph"/>
        <w:tabs>
          <w:tab w:val="left" w:pos="450"/>
        </w:tabs>
        <w:spacing w:line="240" w:lineRule="auto"/>
        <w:ind w:left="45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Hasil penelitian menunjukan terdapat hubungan bermakna antara asupan lemak, serat, natrium dan frekuensi konsumsi makanan gorengan dengan kejadian hipertensi dan tidak terdapat hubungan yang bermakna antara asupan kalium dengan kejadian hipertensi.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Penelitian ini menunjukan responden perlu memperhatikan </w:t>
      </w:r>
      <w:r>
        <w:rPr>
          <w:rFonts w:ascii="Times New Roman" w:hAnsi="Times New Roman" w:cs="Times New Roman"/>
          <w:sz w:val="24"/>
          <w:szCs w:val="24"/>
        </w:rPr>
        <w:t>jumlah konsumsi dan jenis sumber makanan yang dikonsumsi yang dapat mempengaruhi status tekanan darah serta mengurangi sumber makanan lemak jenuh dan kolesterol seperti jeroan, makanan bersantan dan mengurangi penggunaan selain garam dapur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Bagi petugas kesehatan d</w:t>
      </w:r>
      <w:r>
        <w:rPr>
          <w:rFonts w:ascii="Times New Roman" w:hAnsi="Times New Roman" w:cs="Times New Roman"/>
          <w:sz w:val="24"/>
          <w:szCs w:val="24"/>
        </w:rPr>
        <w:t>iharapkan melakukan penyuluhan kesehatan mengenai penyakit hipertensi dan dampaknya bagi kesehatan dan pentingnya melakukan olahraga untuk mencegah risiko hipertensi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Dalam penelitian ini </w:t>
      </w:r>
      <w:r w:rsidRPr="00D34A87">
        <w:rPr>
          <w:rFonts w:ascii="Times New Roman" w:hAnsi="Times New Roman" w:cs="Times New Roman"/>
          <w:sz w:val="24"/>
          <w:szCs w:val="24"/>
        </w:rPr>
        <w:t xml:space="preserve">hanya meneliti asupan zat gizi yang dapat mempengaruhi kejadian hipertensi pada laki-laki </w:t>
      </w:r>
      <w:proofErr w:type="gramStart"/>
      <w:r w:rsidRPr="00D34A87">
        <w:rPr>
          <w:rFonts w:ascii="Times New Roman" w:hAnsi="Times New Roman" w:cs="Times New Roman"/>
          <w:sz w:val="24"/>
          <w:szCs w:val="24"/>
        </w:rPr>
        <w:t>usia</w:t>
      </w:r>
      <w:proofErr w:type="gramEnd"/>
      <w:r w:rsidRPr="00D34A87">
        <w:rPr>
          <w:rFonts w:ascii="Times New Roman" w:hAnsi="Times New Roman" w:cs="Times New Roman"/>
          <w:sz w:val="24"/>
          <w:szCs w:val="24"/>
        </w:rPr>
        <w:t xml:space="preserve"> 40-50 tahun. Bagi penelitian selanjutnya yang berminat mengangkat tema yang sama diharapkan mempertimbangkan variabel-variabel lain yang dapat mempengaruhi kejadian hipertensi seperti riwayat keluarga, aktifitas fisik, dan obesitas.</w:t>
      </w:r>
    </w:p>
    <w:p w:rsidR="00FC12DA" w:rsidRDefault="00FC12DA" w:rsidP="00FC12D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FC12DA" w:rsidRDefault="00FC12DA" w:rsidP="00FC12DA">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Agnesia N. 2012. Faktor Risiko Hipertensi Pada Masyarakat Di Desa Kabongan Kidul Kabupaten Rembang. [Artikel Ilmiah]. Semarang: FK Universitas Diponegoro.</w:t>
      </w:r>
    </w:p>
    <w:p w:rsidR="00FC12DA" w:rsidRDefault="00FC12DA" w:rsidP="00FC12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Almatsier S. 2004. Prinsip Dasar Ilmu Gizi. Jakarta: Gramedia Pustaka Utama.</w:t>
      </w:r>
    </w:p>
    <w:p w:rsidR="00FC12DA" w:rsidRDefault="00FC12DA" w:rsidP="00FC12DA">
      <w:pPr>
        <w:spacing w:after="0" w:line="240" w:lineRule="auto"/>
        <w:jc w:val="both"/>
        <w:rPr>
          <w:rFonts w:ascii="Times New Roman" w:hAnsi="Times New Roman" w:cs="Times New Roman"/>
          <w:sz w:val="24"/>
          <w:szCs w:val="24"/>
          <w:lang w:val="en-US"/>
        </w:rPr>
      </w:pPr>
      <w:proofErr w:type="gramStart"/>
      <w:r w:rsidRPr="00BA2028">
        <w:rPr>
          <w:rFonts w:ascii="Times New Roman" w:hAnsi="Times New Roman" w:cs="Times New Roman"/>
          <w:sz w:val="24"/>
          <w:szCs w:val="24"/>
          <w:lang w:val="en-US"/>
        </w:rPr>
        <w:t>Beevers</w:t>
      </w:r>
      <w:r>
        <w:rPr>
          <w:rFonts w:ascii="Times New Roman" w:hAnsi="Times New Roman" w:cs="Times New Roman"/>
          <w:sz w:val="24"/>
          <w:szCs w:val="24"/>
          <w:lang w:val="en-US"/>
        </w:rPr>
        <w:t>; Gareth; Lip;</w:t>
      </w:r>
      <w:r w:rsidRPr="00BA2028">
        <w:rPr>
          <w:rFonts w:ascii="Times New Roman" w:hAnsi="Times New Roman" w:cs="Times New Roman"/>
          <w:sz w:val="24"/>
          <w:szCs w:val="24"/>
          <w:lang w:val="en-US"/>
        </w:rPr>
        <w:t xml:space="preserve"> Gregory.</w:t>
      </w:r>
      <w:proofErr w:type="gramEnd"/>
      <w:r w:rsidRPr="00BA2028">
        <w:rPr>
          <w:rFonts w:ascii="Times New Roman" w:hAnsi="Times New Roman" w:cs="Times New Roman"/>
          <w:sz w:val="24"/>
          <w:szCs w:val="24"/>
          <w:lang w:val="en-US"/>
        </w:rPr>
        <w:t xml:space="preserve"> 2002. </w:t>
      </w:r>
      <w:r w:rsidRPr="0008482F">
        <w:rPr>
          <w:rFonts w:ascii="Times New Roman" w:hAnsi="Times New Roman" w:cs="Times New Roman"/>
          <w:sz w:val="24"/>
          <w:szCs w:val="24"/>
          <w:lang w:val="en-US"/>
        </w:rPr>
        <w:t xml:space="preserve">ABC </w:t>
      </w:r>
      <w:proofErr w:type="gramStart"/>
      <w:r w:rsidRPr="0008482F">
        <w:rPr>
          <w:rFonts w:ascii="Times New Roman" w:hAnsi="Times New Roman" w:cs="Times New Roman"/>
          <w:sz w:val="24"/>
          <w:szCs w:val="24"/>
          <w:lang w:val="en-US"/>
        </w:rPr>
        <w:t>Of</w:t>
      </w:r>
      <w:proofErr w:type="gramEnd"/>
      <w:r w:rsidRPr="0008482F">
        <w:rPr>
          <w:rFonts w:ascii="Times New Roman" w:hAnsi="Times New Roman" w:cs="Times New Roman"/>
          <w:sz w:val="24"/>
          <w:szCs w:val="24"/>
          <w:lang w:val="en-US"/>
        </w:rPr>
        <w:t xml:space="preserve"> Hypertension</w:t>
      </w:r>
      <w:r w:rsidRPr="00BA2028">
        <w:rPr>
          <w:rFonts w:ascii="Times New Roman" w:hAnsi="Times New Roman" w:cs="Times New Roman"/>
          <w:sz w:val="24"/>
          <w:szCs w:val="24"/>
          <w:lang w:val="en-US"/>
        </w:rPr>
        <w:t xml:space="preserve">. </w:t>
      </w:r>
      <w:proofErr w:type="gramStart"/>
      <w:r w:rsidRPr="00BA2028">
        <w:rPr>
          <w:rFonts w:ascii="Times New Roman" w:hAnsi="Times New Roman" w:cs="Times New Roman"/>
          <w:sz w:val="24"/>
          <w:szCs w:val="24"/>
          <w:lang w:val="en-US"/>
        </w:rPr>
        <w:t>Blackwell Publishing</w:t>
      </w:r>
      <w:r>
        <w:rPr>
          <w:rFonts w:ascii="Times New Roman" w:hAnsi="Times New Roman" w:cs="Times New Roman"/>
          <w:sz w:val="24"/>
          <w:szCs w:val="24"/>
          <w:lang w:val="en-US"/>
        </w:rPr>
        <w:t>.</w:t>
      </w:r>
      <w:proofErr w:type="gramEnd"/>
    </w:p>
    <w:p w:rsidR="00FC12DA" w:rsidRDefault="00FC12DA" w:rsidP="00FC12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Bustan NM. 2000. Epidemiologi Penyakit Tidak Menular. Jakarta: Rineka Cipta.</w:t>
      </w:r>
    </w:p>
    <w:p w:rsidR="00FC12DA" w:rsidRDefault="00FC12DA" w:rsidP="00FC12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Cahyono SB. 2008. </w:t>
      </w:r>
      <w:proofErr w:type="gramStart"/>
      <w:r>
        <w:rPr>
          <w:rFonts w:ascii="Times New Roman" w:hAnsi="Times New Roman" w:cs="Times New Roman"/>
          <w:sz w:val="24"/>
          <w:szCs w:val="24"/>
          <w:lang w:val="en-US"/>
        </w:rPr>
        <w:t>Gaya Hidup Dan Penyakit Modern.</w:t>
      </w:r>
      <w:proofErr w:type="gramEnd"/>
      <w:r>
        <w:rPr>
          <w:rFonts w:ascii="Times New Roman" w:hAnsi="Times New Roman" w:cs="Times New Roman"/>
          <w:sz w:val="24"/>
          <w:szCs w:val="24"/>
          <w:lang w:val="en-US"/>
        </w:rPr>
        <w:t xml:space="preserve"> Yogyakarta: Kanisius.</w:t>
      </w:r>
    </w:p>
    <w:p w:rsidR="00FC12DA" w:rsidRDefault="00FC12DA" w:rsidP="00FC12DA">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Dian L. 2010. Hubungan Asupan Kalium, Kalsium, Magnesium, dan Natrium, IMT serta Aktifitas Fisik dengan Kejadian Hipertensi. </w:t>
      </w:r>
      <w:proofErr w:type="gramStart"/>
      <w:r>
        <w:rPr>
          <w:rFonts w:ascii="Times New Roman" w:hAnsi="Times New Roman" w:cs="Times New Roman"/>
          <w:sz w:val="24"/>
          <w:szCs w:val="24"/>
          <w:lang w:val="en-US"/>
        </w:rPr>
        <w:t>[Skripsi].</w:t>
      </w:r>
      <w:proofErr w:type="gramEnd"/>
      <w:r>
        <w:rPr>
          <w:rFonts w:ascii="Times New Roman" w:hAnsi="Times New Roman" w:cs="Times New Roman"/>
          <w:sz w:val="24"/>
          <w:szCs w:val="24"/>
          <w:lang w:val="en-US"/>
        </w:rPr>
        <w:t xml:space="preserve"> Semarang: Universitas Diponegoro.</w:t>
      </w:r>
    </w:p>
    <w:p w:rsidR="00FC12DA" w:rsidRDefault="00FC12DA" w:rsidP="00FC12DA">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Gunawan S. 2005. </w:t>
      </w:r>
      <w:proofErr w:type="gramStart"/>
      <w:r>
        <w:rPr>
          <w:rFonts w:ascii="Times New Roman" w:hAnsi="Times New Roman" w:cs="Times New Roman"/>
          <w:sz w:val="24"/>
          <w:szCs w:val="24"/>
          <w:lang w:val="en-US"/>
        </w:rPr>
        <w:t>Hipertensi.</w:t>
      </w:r>
      <w:proofErr w:type="gramEnd"/>
      <w:r>
        <w:rPr>
          <w:rFonts w:ascii="Times New Roman" w:hAnsi="Times New Roman" w:cs="Times New Roman"/>
          <w:sz w:val="24"/>
          <w:szCs w:val="24"/>
          <w:lang w:val="en-US"/>
        </w:rPr>
        <w:t xml:space="preserve"> Jakarta: Gramedia Pustaka Utama</w:t>
      </w:r>
    </w:p>
    <w:p w:rsidR="00FC12DA" w:rsidRDefault="00FC12DA" w:rsidP="00FC12DA">
      <w:pPr>
        <w:spacing w:after="0" w:line="240" w:lineRule="auto"/>
        <w:ind w:left="720" w:hanging="720"/>
        <w:jc w:val="both"/>
        <w:rPr>
          <w:rFonts w:ascii="Times New Roman" w:hAnsi="Times New Roman" w:cs="Times New Roman"/>
          <w:sz w:val="24"/>
          <w:szCs w:val="24"/>
          <w:lang w:val="en-US"/>
        </w:rPr>
      </w:pPr>
      <w:r w:rsidRPr="00260CA5">
        <w:rPr>
          <w:rFonts w:ascii="Times New Roman" w:hAnsi="Times New Roman" w:cs="Times New Roman"/>
          <w:sz w:val="24"/>
          <w:szCs w:val="24"/>
          <w:lang w:val="en-US"/>
        </w:rPr>
        <w:t>Henrietta IT. 2012. Penggunaan Minyak Jelantah Sebagai Faktor Risiko Hipertensi Di Kabupaten Banyumas [Arti</w:t>
      </w:r>
      <w:r>
        <w:rPr>
          <w:rFonts w:ascii="Times New Roman" w:hAnsi="Times New Roman" w:cs="Times New Roman"/>
          <w:sz w:val="24"/>
          <w:szCs w:val="24"/>
          <w:lang w:val="en-US"/>
        </w:rPr>
        <w:t>kel Penelitian]. Yogyakarta: Universitas Gajah Mada.</w:t>
      </w:r>
    </w:p>
    <w:p w:rsidR="00FC12DA" w:rsidRDefault="00FC12DA" w:rsidP="00FC12DA">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Irza S. 2009. </w:t>
      </w:r>
      <w:proofErr w:type="gramStart"/>
      <w:r>
        <w:rPr>
          <w:rFonts w:ascii="Times New Roman" w:hAnsi="Times New Roman" w:cs="Times New Roman"/>
          <w:sz w:val="24"/>
          <w:szCs w:val="24"/>
          <w:lang w:val="en-US"/>
        </w:rPr>
        <w:t>Analisis Faktor Resiko Hipertensi pada Masyarakat Nagari Bungo Tanjung, Sumatera Barat.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[Skripsi].</w:t>
      </w:r>
      <w:proofErr w:type="gramEnd"/>
      <w:r>
        <w:rPr>
          <w:rFonts w:ascii="Times New Roman" w:hAnsi="Times New Roman" w:cs="Times New Roman"/>
          <w:sz w:val="24"/>
          <w:szCs w:val="24"/>
          <w:lang w:val="en-US"/>
        </w:rPr>
        <w:t xml:space="preserve"> Medan: Universitas Sumatera Utara</w:t>
      </w:r>
    </w:p>
    <w:p w:rsidR="00FC12DA" w:rsidRDefault="00FC12DA" w:rsidP="00FC12DA">
      <w:pPr>
        <w:spacing w:after="0" w:line="240" w:lineRule="auto"/>
        <w:ind w:left="720" w:hanging="720"/>
        <w:jc w:val="both"/>
        <w:rPr>
          <w:rFonts w:ascii="Times New Roman" w:hAnsi="Times New Roman" w:cs="Times New Roman"/>
          <w:sz w:val="24"/>
          <w:szCs w:val="24"/>
          <w:lang w:val="en-US"/>
        </w:rPr>
      </w:pPr>
      <w:proofErr w:type="gramStart"/>
      <w:r w:rsidRPr="00431965">
        <w:rPr>
          <w:rFonts w:ascii="Times New Roman" w:hAnsi="Times New Roman" w:cs="Times New Roman"/>
          <w:sz w:val="24"/>
          <w:szCs w:val="24"/>
          <w:lang w:val="en-US"/>
        </w:rPr>
        <w:t>JNC-7.</w:t>
      </w:r>
      <w:proofErr w:type="gramEnd"/>
      <w:r w:rsidRPr="00431965">
        <w:rPr>
          <w:rFonts w:ascii="Times New Roman" w:hAnsi="Times New Roman" w:cs="Times New Roman"/>
          <w:sz w:val="24"/>
          <w:szCs w:val="24"/>
          <w:lang w:val="en-US"/>
        </w:rPr>
        <w:t xml:space="preserve"> 2003. The Seventh Report of The Joint National Committee on Prevention Detection, Evaluation, and Traetment of High Blood pressure. JAMA 289</w:t>
      </w:r>
    </w:p>
    <w:p w:rsidR="00FC12DA" w:rsidRDefault="00FC12DA" w:rsidP="00FC12DA">
      <w:pPr>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Junaidi</w:t>
      </w:r>
      <w:r w:rsidRPr="00C70407">
        <w:rPr>
          <w:rFonts w:ascii="Times New Roman" w:eastAsia="Times New Roman" w:hAnsi="Times New Roman" w:cs="Times New Roman"/>
          <w:sz w:val="24"/>
          <w:szCs w:val="24"/>
          <w:lang w:val="en-US"/>
        </w:rPr>
        <w:t xml:space="preserve"> I. 2010.</w:t>
      </w:r>
      <w:proofErr w:type="gramEnd"/>
      <w:r w:rsidRPr="00C70407">
        <w:rPr>
          <w:rFonts w:ascii="Times New Roman" w:eastAsia="Times New Roman" w:hAnsi="Times New Roman" w:cs="Times New Roman"/>
          <w:sz w:val="24"/>
          <w:szCs w:val="24"/>
          <w:lang w:val="en-US"/>
        </w:rPr>
        <w:t xml:space="preserve"> </w:t>
      </w:r>
      <w:proofErr w:type="gramStart"/>
      <w:r w:rsidRPr="0008482F">
        <w:rPr>
          <w:rFonts w:ascii="Times New Roman" w:eastAsia="Times New Roman" w:hAnsi="Times New Roman" w:cs="Times New Roman"/>
          <w:iCs/>
          <w:sz w:val="24"/>
          <w:szCs w:val="24"/>
          <w:lang w:val="en-US"/>
        </w:rPr>
        <w:t>Hipertensi</w:t>
      </w:r>
      <w:r w:rsidRPr="00C70407">
        <w:rPr>
          <w:rFonts w:ascii="Times New Roman" w:eastAsia="Times New Roman" w:hAnsi="Times New Roman" w:cs="Times New Roman"/>
          <w:i/>
          <w:iCs/>
          <w:sz w:val="24"/>
          <w:szCs w:val="24"/>
          <w:lang w:val="en-US"/>
        </w:rPr>
        <w:t>.</w:t>
      </w:r>
      <w:proofErr w:type="gramEnd"/>
      <w:r w:rsidRPr="00C70407">
        <w:rPr>
          <w:rFonts w:ascii="Times New Roman" w:eastAsia="Times New Roman" w:hAnsi="Times New Roman" w:cs="Times New Roman"/>
          <w:i/>
          <w:iCs/>
          <w:sz w:val="24"/>
          <w:szCs w:val="24"/>
          <w:lang w:val="en-US"/>
        </w:rPr>
        <w:t xml:space="preserve"> </w:t>
      </w:r>
      <w:r w:rsidRPr="00C70407">
        <w:rPr>
          <w:rFonts w:ascii="Times New Roman" w:eastAsia="Times New Roman" w:hAnsi="Times New Roman" w:cs="Times New Roman"/>
          <w:sz w:val="24"/>
          <w:szCs w:val="24"/>
          <w:lang w:val="en-US"/>
        </w:rPr>
        <w:t>Jakarta: PT Bhuana Ilmu Populer.</w:t>
      </w:r>
    </w:p>
    <w:p w:rsidR="00FC12DA" w:rsidRDefault="00FC12DA" w:rsidP="00FC12DA">
      <w:pPr>
        <w:spacing w:after="0" w:line="240" w:lineRule="auto"/>
        <w:ind w:left="720" w:hanging="720"/>
        <w:jc w:val="both"/>
        <w:rPr>
          <w:rFonts w:ascii="Times New Roman" w:hAnsi="Times New Roman" w:cs="Times New Roman"/>
          <w:sz w:val="24"/>
          <w:szCs w:val="24"/>
          <w:lang w:val="en-US"/>
        </w:rPr>
      </w:pPr>
      <w:r w:rsidRPr="00431965">
        <w:rPr>
          <w:rFonts w:ascii="Times New Roman" w:hAnsi="Times New Roman" w:cs="Times New Roman"/>
          <w:sz w:val="24"/>
          <w:szCs w:val="24"/>
          <w:lang w:val="en-US"/>
        </w:rPr>
        <w:t>Kementrian</w:t>
      </w:r>
      <w:r w:rsidRPr="008A3838">
        <w:rPr>
          <w:rFonts w:ascii="Times New Roman" w:hAnsi="Times New Roman" w:cs="Times New Roman"/>
          <w:sz w:val="24"/>
          <w:szCs w:val="24"/>
          <w:lang w:val="en-US"/>
        </w:rPr>
        <w:t xml:space="preserve"> Kesehatan RI. 2010. Profil Kesehatan Indonesia 2009. Jakarta: Kementrian Kesehatan RI</w:t>
      </w:r>
    </w:p>
    <w:p w:rsidR="00FC12DA" w:rsidRDefault="00FC12DA" w:rsidP="00FC12DA">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Krummel D</w:t>
      </w:r>
      <w:r w:rsidRPr="003C5E31">
        <w:rPr>
          <w:rFonts w:ascii="Times New Roman" w:hAnsi="Times New Roman" w:cs="Times New Roman"/>
          <w:sz w:val="24"/>
          <w:szCs w:val="24"/>
          <w:lang w:val="en-US"/>
        </w:rPr>
        <w:t xml:space="preserve">A. 2004. Medical Nutrition Therapy </w:t>
      </w:r>
      <w:proofErr w:type="gramStart"/>
      <w:r w:rsidRPr="003C5E31">
        <w:rPr>
          <w:rFonts w:ascii="Times New Roman" w:hAnsi="Times New Roman" w:cs="Times New Roman"/>
          <w:sz w:val="24"/>
          <w:szCs w:val="24"/>
          <w:lang w:val="en-US"/>
        </w:rPr>
        <w:t>In</w:t>
      </w:r>
      <w:proofErr w:type="gramEnd"/>
      <w:r w:rsidRPr="003C5E31">
        <w:rPr>
          <w:rFonts w:ascii="Times New Roman" w:hAnsi="Times New Roman" w:cs="Times New Roman"/>
          <w:sz w:val="24"/>
          <w:szCs w:val="24"/>
          <w:lang w:val="en-US"/>
        </w:rPr>
        <w:t xml:space="preserve"> Cardiovascular Disease</w:t>
      </w:r>
      <w:r>
        <w:rPr>
          <w:rFonts w:ascii="Times New Roman" w:hAnsi="Times New Roman" w:cs="Times New Roman"/>
          <w:sz w:val="24"/>
          <w:szCs w:val="24"/>
          <w:lang w:val="en-US"/>
        </w:rPr>
        <w:t>.</w:t>
      </w:r>
    </w:p>
    <w:p w:rsidR="00FC12DA" w:rsidRDefault="00FC12DA" w:rsidP="00FC12DA">
      <w:pPr>
        <w:spacing w:after="0" w:line="240" w:lineRule="auto"/>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Lestari D</w:t>
      </w:r>
      <w:r w:rsidRPr="009E4B8F">
        <w:rPr>
          <w:rFonts w:ascii="Times New Roman" w:hAnsi="Times New Roman" w:cs="Times New Roman"/>
          <w:sz w:val="24"/>
          <w:szCs w:val="24"/>
          <w:lang w:val="en-US"/>
        </w:rPr>
        <w:t>. 2010.</w:t>
      </w:r>
      <w:proofErr w:type="gramEnd"/>
      <w:r w:rsidRPr="009E4B8F">
        <w:rPr>
          <w:rFonts w:ascii="Times New Roman" w:hAnsi="Times New Roman" w:cs="Times New Roman"/>
          <w:sz w:val="24"/>
          <w:szCs w:val="24"/>
          <w:lang w:val="en-US"/>
        </w:rPr>
        <w:t xml:space="preserve"> Hubungan Asupan Kalium, Kalsium, Magnesium, Dan Natrium, Indeks Masa Tubuh Serta Aktivitas Fisik Dengan Kejadian Hipertensi Pada Wanita 30-40 Tahun. [Arti</w:t>
      </w:r>
      <w:r>
        <w:rPr>
          <w:rFonts w:ascii="Times New Roman" w:hAnsi="Times New Roman" w:cs="Times New Roman"/>
          <w:sz w:val="24"/>
          <w:szCs w:val="24"/>
          <w:lang w:val="en-US"/>
        </w:rPr>
        <w:t>kel Penelitian]. Semarang: Universitas Diponegoro.</w:t>
      </w:r>
    </w:p>
    <w:p w:rsidR="00FC12DA" w:rsidRDefault="00FC12DA" w:rsidP="00FC12DA">
      <w:pPr>
        <w:spacing w:after="0" w:line="240" w:lineRule="auto"/>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Price SA dan Wilson LM.</w:t>
      </w:r>
      <w:proofErr w:type="gramEnd"/>
      <w:r>
        <w:rPr>
          <w:rFonts w:ascii="Times New Roman" w:hAnsi="Times New Roman" w:cs="Times New Roman"/>
          <w:sz w:val="24"/>
          <w:szCs w:val="24"/>
          <w:lang w:val="en-US"/>
        </w:rPr>
        <w:t xml:space="preserve"> 2006. Patofisiologi </w:t>
      </w:r>
      <w:r w:rsidRPr="00E03707">
        <w:rPr>
          <w:rFonts w:ascii="Times New Roman" w:hAnsi="Times New Roman" w:cs="Times New Roman"/>
          <w:sz w:val="24"/>
          <w:szCs w:val="24"/>
          <w:lang w:val="en-US"/>
        </w:rPr>
        <w:t>Konsep Klinis Proses-proses Perjalanan penyakit Edisi 6. Jakarta: EGC</w:t>
      </w:r>
      <w:r>
        <w:rPr>
          <w:rFonts w:ascii="Times New Roman" w:hAnsi="Times New Roman" w:cs="Times New Roman"/>
          <w:sz w:val="24"/>
          <w:szCs w:val="24"/>
          <w:lang w:val="en-US"/>
        </w:rPr>
        <w:t>.</w:t>
      </w:r>
    </w:p>
    <w:p w:rsidR="00FC12DA" w:rsidRDefault="00FC12DA" w:rsidP="00FC12DA">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Sagala LMB. </w:t>
      </w:r>
      <w:proofErr w:type="gramStart"/>
      <w:r>
        <w:rPr>
          <w:rFonts w:ascii="Times New Roman" w:hAnsi="Times New Roman" w:cs="Times New Roman"/>
          <w:sz w:val="24"/>
          <w:szCs w:val="24"/>
          <w:lang w:val="en-US"/>
        </w:rPr>
        <w:t>2010. Perawatan Penderitaan Hipertensi di Rumah oleh Keluarga Suku Batak dan Suku Jawa di Kelurahan Lau Cimba Kabanjahe [Skripsi].</w:t>
      </w:r>
      <w:proofErr w:type="gramEnd"/>
      <w:r>
        <w:rPr>
          <w:rFonts w:ascii="Times New Roman" w:hAnsi="Times New Roman" w:cs="Times New Roman"/>
          <w:sz w:val="24"/>
          <w:szCs w:val="24"/>
          <w:lang w:val="en-US"/>
        </w:rPr>
        <w:t xml:space="preserve"> Medan: Fakultas Keperawatan Universitas Sumatera Utara.</w:t>
      </w:r>
    </w:p>
    <w:p w:rsidR="00FC12DA" w:rsidRDefault="00FC12DA" w:rsidP="00FC12DA">
      <w:pPr>
        <w:spacing w:after="0" w:line="240" w:lineRule="auto"/>
        <w:ind w:left="720" w:hanging="720"/>
        <w:jc w:val="both"/>
        <w:rPr>
          <w:rFonts w:ascii="Times New Roman" w:hAnsi="Times New Roman" w:cs="Times New Roman"/>
          <w:sz w:val="24"/>
          <w:szCs w:val="24"/>
          <w:lang w:val="en-US"/>
        </w:rPr>
      </w:pPr>
      <w:r w:rsidRPr="003C5E31">
        <w:rPr>
          <w:rFonts w:ascii="Times New Roman" w:hAnsi="Times New Roman" w:cs="Times New Roman"/>
          <w:sz w:val="24"/>
          <w:szCs w:val="24"/>
          <w:lang w:val="en-US"/>
        </w:rPr>
        <w:t xml:space="preserve">Sustraini L. 2006. </w:t>
      </w:r>
      <w:proofErr w:type="gramStart"/>
      <w:r w:rsidRPr="003C5E31">
        <w:rPr>
          <w:rFonts w:ascii="Times New Roman" w:hAnsi="Times New Roman" w:cs="Times New Roman"/>
          <w:sz w:val="24"/>
          <w:szCs w:val="24"/>
          <w:lang w:val="en-US"/>
        </w:rPr>
        <w:t>Hipertensi.</w:t>
      </w:r>
      <w:proofErr w:type="gramEnd"/>
      <w:r w:rsidRPr="003C5E31">
        <w:rPr>
          <w:rFonts w:ascii="Times New Roman" w:hAnsi="Times New Roman" w:cs="Times New Roman"/>
          <w:sz w:val="24"/>
          <w:szCs w:val="24"/>
          <w:lang w:val="en-US"/>
        </w:rPr>
        <w:t xml:space="preserve"> Jakarta: Gramedia Pustaka Utama</w:t>
      </w:r>
      <w:r>
        <w:rPr>
          <w:rFonts w:ascii="Times New Roman" w:hAnsi="Times New Roman" w:cs="Times New Roman"/>
          <w:sz w:val="24"/>
          <w:szCs w:val="24"/>
          <w:lang w:val="en-US"/>
        </w:rPr>
        <w:t>.</w:t>
      </w:r>
    </w:p>
    <w:p w:rsidR="00FC12DA" w:rsidRPr="009C15C9" w:rsidRDefault="00FC12DA" w:rsidP="00FC12DA">
      <w:pPr>
        <w:spacing w:after="0" w:line="240" w:lineRule="auto"/>
        <w:ind w:left="720" w:hanging="720"/>
        <w:jc w:val="both"/>
        <w:rPr>
          <w:rFonts w:ascii="Times New Roman" w:hAnsi="Times New Roman" w:cs="Times New Roman"/>
          <w:sz w:val="24"/>
          <w:szCs w:val="24"/>
          <w:lang w:val="en-US"/>
        </w:rPr>
      </w:pPr>
      <w:r w:rsidRPr="003C5E31">
        <w:rPr>
          <w:rFonts w:ascii="Times New Roman" w:hAnsi="Times New Roman" w:cs="Times New Roman"/>
          <w:sz w:val="24"/>
          <w:szCs w:val="24"/>
          <w:lang w:val="en-US"/>
        </w:rPr>
        <w:t>Yogianto</w:t>
      </w:r>
      <w:r>
        <w:rPr>
          <w:rFonts w:ascii="Times New Roman" w:hAnsi="Times New Roman" w:cs="Times New Roman"/>
          <w:sz w:val="24"/>
          <w:szCs w:val="24"/>
          <w:lang w:val="en-US"/>
        </w:rPr>
        <w:t xml:space="preserve">ro M. 2006. </w:t>
      </w:r>
      <w:proofErr w:type="gramStart"/>
      <w:r>
        <w:rPr>
          <w:rFonts w:ascii="Times New Roman" w:hAnsi="Times New Roman" w:cs="Times New Roman"/>
          <w:sz w:val="24"/>
          <w:szCs w:val="24"/>
          <w:lang w:val="en-US"/>
        </w:rPr>
        <w:t xml:space="preserve">Hipertensi Esensial Dalam </w:t>
      </w:r>
      <w:r w:rsidRPr="003C5E31">
        <w:rPr>
          <w:rFonts w:ascii="Times New Roman" w:hAnsi="Times New Roman" w:cs="Times New Roman"/>
          <w:sz w:val="24"/>
          <w:szCs w:val="24"/>
          <w:lang w:val="en-US"/>
        </w:rPr>
        <w:t>Buku Ajar Ilmu Penyakit Dalam Jilid I edisi IV.</w:t>
      </w:r>
      <w:proofErr w:type="gramEnd"/>
      <w:r w:rsidRPr="003C5E31">
        <w:rPr>
          <w:rFonts w:ascii="Times New Roman" w:hAnsi="Times New Roman" w:cs="Times New Roman"/>
          <w:sz w:val="24"/>
          <w:szCs w:val="24"/>
          <w:lang w:val="en-US"/>
        </w:rPr>
        <w:t xml:space="preserve"> Jakarta: FK U</w:t>
      </w:r>
      <w:r>
        <w:rPr>
          <w:rFonts w:ascii="Times New Roman" w:hAnsi="Times New Roman" w:cs="Times New Roman"/>
          <w:sz w:val="24"/>
          <w:szCs w:val="24"/>
          <w:lang w:val="en-US"/>
        </w:rPr>
        <w:t>niversitas Indonesia.</w:t>
      </w:r>
    </w:p>
    <w:p w:rsidR="00577DFE" w:rsidRDefault="00577DFE" w:rsidP="00415E77">
      <w:pPr>
        <w:spacing w:after="0"/>
      </w:pPr>
    </w:p>
    <w:sectPr w:rsidR="00577DFE" w:rsidSect="00EB7157">
      <w:footerReference w:type="first" r:id="rId9"/>
      <w:pgSz w:w="12240" w:h="15840"/>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F91" w:rsidRDefault="004B4F91" w:rsidP="004B4F91">
      <w:pPr>
        <w:spacing w:after="0" w:line="240" w:lineRule="auto"/>
      </w:pPr>
      <w:r>
        <w:separator/>
      </w:r>
    </w:p>
  </w:endnote>
  <w:endnote w:type="continuationSeparator" w:id="1">
    <w:p w:rsidR="004B4F91" w:rsidRDefault="004B4F91" w:rsidP="004B4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847"/>
      <w:docPartObj>
        <w:docPartGallery w:val="Page Numbers (Bottom of Page)"/>
        <w:docPartUnique/>
      </w:docPartObj>
    </w:sdtPr>
    <w:sdtContent>
      <w:p w:rsidR="004B4F91" w:rsidRDefault="004B4F91">
        <w:pPr>
          <w:pStyle w:val="Footer"/>
          <w:jc w:val="right"/>
        </w:pPr>
        <w:fldSimple w:instr=" PAGE   \* MERGEFORMAT ">
          <w:r w:rsidR="00EB7157">
            <w:rPr>
              <w:noProof/>
            </w:rPr>
            <w:t>4</w:t>
          </w:r>
        </w:fldSimple>
      </w:p>
    </w:sdtContent>
  </w:sdt>
  <w:p w:rsidR="004B4F91" w:rsidRDefault="004B4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849"/>
      <w:docPartObj>
        <w:docPartGallery w:val="Page Numbers (Bottom of Page)"/>
        <w:docPartUnique/>
      </w:docPartObj>
    </w:sdtPr>
    <w:sdtContent>
      <w:p w:rsidR="00EB7157" w:rsidRDefault="00EB7157">
        <w:pPr>
          <w:pStyle w:val="Footer"/>
          <w:jc w:val="right"/>
        </w:pPr>
        <w:r>
          <w:fldChar w:fldCharType="begin"/>
        </w:r>
        <w:r>
          <w:instrText xml:space="preserve"> PAGE   \* MERGEFORMAT </w:instrText>
        </w:r>
        <w:r>
          <w:fldChar w:fldCharType="separate"/>
        </w:r>
        <w:r>
          <w:rPr>
            <w:noProof/>
          </w:rPr>
          <w:t>1</w:t>
        </w:r>
        <w:r>
          <w:fldChar w:fldCharType="end"/>
        </w:r>
      </w:p>
    </w:sdtContent>
  </w:sdt>
  <w:p w:rsidR="00EB7157" w:rsidRDefault="00EB7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F91" w:rsidRDefault="004B4F91" w:rsidP="004B4F91">
      <w:pPr>
        <w:spacing w:after="0" w:line="240" w:lineRule="auto"/>
      </w:pPr>
      <w:r>
        <w:separator/>
      </w:r>
    </w:p>
  </w:footnote>
  <w:footnote w:type="continuationSeparator" w:id="1">
    <w:p w:rsidR="004B4F91" w:rsidRDefault="004B4F91" w:rsidP="004B4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7ED"/>
    <w:multiLevelType w:val="hybridMultilevel"/>
    <w:tmpl w:val="700AA55E"/>
    <w:lvl w:ilvl="0" w:tplc="469072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1465B9"/>
    <w:multiLevelType w:val="hybridMultilevel"/>
    <w:tmpl w:val="3DAEC714"/>
    <w:lvl w:ilvl="0" w:tplc="8E04BC7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5F6042C4"/>
    <w:multiLevelType w:val="hybridMultilevel"/>
    <w:tmpl w:val="9DA6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E67A4"/>
    <w:multiLevelType w:val="hybridMultilevel"/>
    <w:tmpl w:val="29F4EE86"/>
    <w:lvl w:ilvl="0" w:tplc="50DC7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3831BD"/>
    <w:multiLevelType w:val="hybridMultilevel"/>
    <w:tmpl w:val="A7FA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5E77"/>
    <w:rsid w:val="002149F9"/>
    <w:rsid w:val="00415E77"/>
    <w:rsid w:val="004B4F91"/>
    <w:rsid w:val="00577DFE"/>
    <w:rsid w:val="005D1471"/>
    <w:rsid w:val="00607229"/>
    <w:rsid w:val="00EB7157"/>
    <w:rsid w:val="00FC1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7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C12DA"/>
  </w:style>
  <w:style w:type="character" w:customStyle="1" w:styleId="alt-edited">
    <w:name w:val="alt-edited"/>
    <w:basedOn w:val="DefaultParagraphFont"/>
    <w:rsid w:val="00FC12DA"/>
  </w:style>
  <w:style w:type="paragraph" w:styleId="HTMLPreformatted">
    <w:name w:val="HTML Preformatted"/>
    <w:basedOn w:val="Normal"/>
    <w:link w:val="HTMLPreformattedChar"/>
    <w:uiPriority w:val="99"/>
    <w:unhideWhenUsed/>
    <w:rsid w:val="00FC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C12DA"/>
    <w:rPr>
      <w:rFonts w:ascii="Courier New" w:eastAsia="Times New Roman" w:hAnsi="Courier New" w:cs="Courier New"/>
      <w:sz w:val="20"/>
      <w:szCs w:val="20"/>
    </w:rPr>
  </w:style>
  <w:style w:type="character" w:styleId="Hyperlink">
    <w:name w:val="Hyperlink"/>
    <w:basedOn w:val="DefaultParagraphFont"/>
    <w:uiPriority w:val="99"/>
    <w:unhideWhenUsed/>
    <w:rsid w:val="00FC12DA"/>
    <w:rPr>
      <w:color w:val="0000FF" w:themeColor="hyperlink"/>
      <w:u w:val="single"/>
    </w:rPr>
  </w:style>
  <w:style w:type="paragraph" w:styleId="Header">
    <w:name w:val="header"/>
    <w:basedOn w:val="Normal"/>
    <w:link w:val="HeaderChar"/>
    <w:uiPriority w:val="99"/>
    <w:semiHidden/>
    <w:unhideWhenUsed/>
    <w:rsid w:val="00FC12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2DA"/>
    <w:rPr>
      <w:lang w:val="id-ID"/>
    </w:rPr>
  </w:style>
  <w:style w:type="paragraph" w:styleId="Footer">
    <w:name w:val="footer"/>
    <w:basedOn w:val="Normal"/>
    <w:link w:val="FooterChar"/>
    <w:uiPriority w:val="99"/>
    <w:unhideWhenUsed/>
    <w:rsid w:val="00FC1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2DA"/>
    <w:rPr>
      <w:lang w:val="id-ID"/>
    </w:rPr>
  </w:style>
  <w:style w:type="paragraph" w:styleId="ListParagraph">
    <w:name w:val="List Paragraph"/>
    <w:basedOn w:val="Normal"/>
    <w:link w:val="ListParagraphChar"/>
    <w:uiPriority w:val="34"/>
    <w:qFormat/>
    <w:rsid w:val="00FC12DA"/>
    <w:pPr>
      <w:ind w:left="720"/>
      <w:contextualSpacing/>
    </w:pPr>
  </w:style>
  <w:style w:type="table" w:styleId="TableGrid">
    <w:name w:val="Table Grid"/>
    <w:basedOn w:val="TableNormal"/>
    <w:uiPriority w:val="59"/>
    <w:rsid w:val="00FC12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C12D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Pages>
  <Words>4958</Words>
  <Characters>28262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2017-02-19T01:29:00Z</dcterms:created>
  <dcterms:modified xsi:type="dcterms:W3CDTF">2017-02-21T01:08:00Z</dcterms:modified>
</cp:coreProperties>
</file>