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1F574" w14:textId="1B56CEEC" w:rsidR="008D7D99" w:rsidRPr="0031011A" w:rsidRDefault="008D7D99" w:rsidP="008D7D99">
      <w:pPr>
        <w:spacing w:after="0" w:line="240" w:lineRule="auto"/>
        <w:jc w:val="center"/>
        <w:rPr>
          <w:b/>
        </w:rPr>
      </w:pPr>
      <w:r>
        <w:rPr>
          <w:b/>
          <w:noProof/>
          <w:lang w:val="en-US" w:eastAsia="ko-KR"/>
        </w:rPr>
        <w:drawing>
          <wp:inline distT="0" distB="0" distL="0" distR="0" wp14:anchorId="69266935" wp14:editId="5FF255E5">
            <wp:extent cx="1417676" cy="14400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WU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676" cy="1440000"/>
                    </a:xfrm>
                    <a:prstGeom prst="rect">
                      <a:avLst/>
                    </a:prstGeom>
                  </pic:spPr>
                </pic:pic>
              </a:graphicData>
            </a:graphic>
          </wp:inline>
        </w:drawing>
      </w:r>
    </w:p>
    <w:p w14:paraId="75C2393B" w14:textId="77777777" w:rsidR="008D7D99" w:rsidRDefault="008D7D99" w:rsidP="008D7D99">
      <w:pPr>
        <w:spacing w:after="0" w:line="240" w:lineRule="auto"/>
        <w:jc w:val="center"/>
        <w:rPr>
          <w:b/>
        </w:rPr>
      </w:pPr>
    </w:p>
    <w:p w14:paraId="371A8153" w14:textId="77777777" w:rsidR="008D7D99" w:rsidRDefault="008D7D99" w:rsidP="008D7D99">
      <w:pPr>
        <w:spacing w:after="0" w:line="240" w:lineRule="auto"/>
        <w:jc w:val="center"/>
        <w:rPr>
          <w:b/>
          <w:sz w:val="28"/>
        </w:rPr>
      </w:pPr>
    </w:p>
    <w:p w14:paraId="0EE00E6B" w14:textId="6FE91FDB" w:rsidR="008D7D99" w:rsidRDefault="008D7D99" w:rsidP="008D7D99">
      <w:pPr>
        <w:spacing w:after="0" w:line="240" w:lineRule="auto"/>
        <w:jc w:val="center"/>
        <w:rPr>
          <w:b/>
          <w:sz w:val="28"/>
        </w:rPr>
      </w:pPr>
      <w:r>
        <w:rPr>
          <w:b/>
          <w:sz w:val="28"/>
        </w:rPr>
        <w:t>MANUSKRIP</w:t>
      </w:r>
    </w:p>
    <w:p w14:paraId="4495DA5D" w14:textId="77777777" w:rsidR="008D7D99" w:rsidRPr="00B82B9C" w:rsidRDefault="008D7D99" w:rsidP="008D7D99">
      <w:pPr>
        <w:spacing w:after="0" w:line="240" w:lineRule="auto"/>
        <w:jc w:val="center"/>
        <w:rPr>
          <w:b/>
          <w:sz w:val="28"/>
        </w:rPr>
      </w:pPr>
    </w:p>
    <w:p w14:paraId="43E7042B" w14:textId="77777777" w:rsidR="008D7D99" w:rsidRDefault="008D7D99" w:rsidP="008D7D99">
      <w:pPr>
        <w:spacing w:after="0" w:line="240" w:lineRule="auto"/>
        <w:jc w:val="center"/>
        <w:rPr>
          <w:b/>
          <w:sz w:val="28"/>
        </w:rPr>
      </w:pPr>
      <w:r w:rsidRPr="0031011A">
        <w:rPr>
          <w:b/>
          <w:sz w:val="28"/>
        </w:rPr>
        <w:t>KARYA TULIS ILMIAH</w:t>
      </w:r>
      <w:r>
        <w:rPr>
          <w:b/>
          <w:sz w:val="28"/>
        </w:rPr>
        <w:t xml:space="preserve"> </w:t>
      </w:r>
    </w:p>
    <w:p w14:paraId="1097AC0F" w14:textId="77777777" w:rsidR="008D7D99" w:rsidRDefault="008D7D99" w:rsidP="008D7D99">
      <w:pPr>
        <w:spacing w:after="0" w:line="240" w:lineRule="auto"/>
        <w:jc w:val="center"/>
        <w:rPr>
          <w:b/>
          <w:sz w:val="28"/>
          <w:lang w:val="en-US"/>
        </w:rPr>
      </w:pPr>
    </w:p>
    <w:p w14:paraId="25B06509" w14:textId="6859E2BC" w:rsidR="008D7D99" w:rsidRPr="00D0060C" w:rsidRDefault="008D7D99" w:rsidP="008D7D99">
      <w:pPr>
        <w:spacing w:after="0" w:line="240" w:lineRule="auto"/>
        <w:ind w:left="-284" w:right="-285"/>
        <w:jc w:val="center"/>
        <w:rPr>
          <w:b/>
          <w:sz w:val="28"/>
          <w:lang w:val="en-US"/>
        </w:rPr>
      </w:pPr>
      <w:bookmarkStart w:id="0" w:name="_Hlk8455590"/>
      <w:r>
        <w:rPr>
          <w:b/>
          <w:sz w:val="28"/>
        </w:rPr>
        <w:t>P</w:t>
      </w:r>
      <w:r w:rsidR="00D0060C">
        <w:rPr>
          <w:b/>
          <w:sz w:val="28"/>
        </w:rPr>
        <w:t xml:space="preserve">ENGELOLAAN </w:t>
      </w:r>
      <w:r w:rsidR="00D0060C">
        <w:rPr>
          <w:b/>
          <w:sz w:val="28"/>
          <w:lang w:val="en-US"/>
        </w:rPr>
        <w:t>RESIKO KETIDAKSTABILAN KADAR GLUKOSA DARAH</w:t>
      </w:r>
      <w:r w:rsidR="00431271">
        <w:rPr>
          <w:b/>
          <w:sz w:val="28"/>
        </w:rPr>
        <w:t xml:space="preserve"> PADA Tn.</w:t>
      </w:r>
      <w:r w:rsidR="00431271">
        <w:rPr>
          <w:b/>
          <w:sz w:val="28"/>
          <w:lang w:val="en-US"/>
        </w:rPr>
        <w:t xml:space="preserve"> </w:t>
      </w:r>
      <w:r w:rsidR="00D0060C">
        <w:rPr>
          <w:b/>
          <w:sz w:val="28"/>
          <w:lang w:val="en-US"/>
        </w:rPr>
        <w:t>A</w:t>
      </w:r>
      <w:r w:rsidR="00D0060C">
        <w:rPr>
          <w:b/>
          <w:sz w:val="28"/>
        </w:rPr>
        <w:t xml:space="preserve"> DENGAN </w:t>
      </w:r>
      <w:r w:rsidR="00D0060C">
        <w:rPr>
          <w:b/>
          <w:sz w:val="28"/>
          <w:lang w:val="en-US"/>
        </w:rPr>
        <w:t>DIABETES MELITUS TIPE 2</w:t>
      </w:r>
    </w:p>
    <w:p w14:paraId="36C50464" w14:textId="73EF25CA" w:rsidR="008D7D99" w:rsidRDefault="00D0060C" w:rsidP="008D7D99">
      <w:pPr>
        <w:spacing w:after="0" w:line="240" w:lineRule="auto"/>
        <w:ind w:left="-284" w:right="-285"/>
        <w:jc w:val="center"/>
        <w:rPr>
          <w:b/>
          <w:sz w:val="28"/>
        </w:rPr>
      </w:pPr>
      <w:r>
        <w:rPr>
          <w:b/>
          <w:sz w:val="28"/>
        </w:rPr>
        <w:t xml:space="preserve"> DI RUANG </w:t>
      </w:r>
      <w:r>
        <w:rPr>
          <w:b/>
          <w:sz w:val="28"/>
          <w:lang w:val="en-US"/>
        </w:rPr>
        <w:t>ALAMANDA</w:t>
      </w:r>
      <w:r w:rsidR="008D7D99">
        <w:rPr>
          <w:b/>
          <w:sz w:val="28"/>
        </w:rPr>
        <w:t xml:space="preserve"> RSUD UNGARAN</w:t>
      </w:r>
    </w:p>
    <w:bookmarkEnd w:id="0"/>
    <w:p w14:paraId="3F46338A" w14:textId="77777777" w:rsidR="008D7D99" w:rsidRPr="00B82B9C" w:rsidRDefault="008D7D99" w:rsidP="008D7D99">
      <w:pPr>
        <w:spacing w:after="0" w:line="240" w:lineRule="auto"/>
        <w:jc w:val="center"/>
        <w:rPr>
          <w:b/>
        </w:rPr>
      </w:pPr>
    </w:p>
    <w:p w14:paraId="03340C5A" w14:textId="77777777" w:rsidR="008D7D99" w:rsidRDefault="008D7D99" w:rsidP="008D7D99">
      <w:pPr>
        <w:spacing w:after="0" w:line="240" w:lineRule="auto"/>
        <w:jc w:val="center"/>
        <w:rPr>
          <w:b/>
          <w:lang w:val="en-US"/>
        </w:rPr>
      </w:pPr>
    </w:p>
    <w:p w14:paraId="7ECA9CA7" w14:textId="77777777" w:rsidR="008D7D99" w:rsidRDefault="008D7D99" w:rsidP="008D7D99">
      <w:pPr>
        <w:spacing w:after="0" w:line="240" w:lineRule="auto"/>
        <w:jc w:val="center"/>
        <w:rPr>
          <w:b/>
          <w:lang w:val="en-US"/>
        </w:rPr>
      </w:pPr>
    </w:p>
    <w:p w14:paraId="3DE8A935" w14:textId="77777777" w:rsidR="008D7D99" w:rsidRDefault="008D7D99" w:rsidP="008D7D99">
      <w:pPr>
        <w:spacing w:after="0" w:line="240" w:lineRule="auto"/>
        <w:jc w:val="center"/>
        <w:rPr>
          <w:b/>
          <w:lang w:val="en-US"/>
        </w:rPr>
      </w:pPr>
    </w:p>
    <w:p w14:paraId="21B02E72" w14:textId="77777777" w:rsidR="008D7D99" w:rsidRDefault="008D7D99" w:rsidP="008D7D99">
      <w:pPr>
        <w:spacing w:after="0" w:line="240" w:lineRule="auto"/>
        <w:jc w:val="center"/>
        <w:rPr>
          <w:b/>
          <w:lang w:val="en-US"/>
        </w:rPr>
      </w:pPr>
    </w:p>
    <w:p w14:paraId="7EF29D3B" w14:textId="77777777" w:rsidR="008D7D99" w:rsidRPr="00AC1BD6" w:rsidRDefault="008D7D99" w:rsidP="008D7D99">
      <w:pPr>
        <w:spacing w:after="0" w:line="240" w:lineRule="auto"/>
        <w:jc w:val="center"/>
        <w:rPr>
          <w:b/>
          <w:lang w:val="en-US"/>
        </w:rPr>
      </w:pPr>
    </w:p>
    <w:p w14:paraId="41B5980B" w14:textId="77777777" w:rsidR="008D7D99" w:rsidRDefault="008D7D99" w:rsidP="008D7D99">
      <w:pPr>
        <w:spacing w:after="0" w:line="240" w:lineRule="auto"/>
        <w:rPr>
          <w:b/>
          <w:lang w:val="en-US"/>
        </w:rPr>
      </w:pPr>
    </w:p>
    <w:p w14:paraId="6E96C52B" w14:textId="77777777" w:rsidR="008D7D99" w:rsidRDefault="008D7D99" w:rsidP="008D7D99">
      <w:pPr>
        <w:spacing w:after="0" w:line="240" w:lineRule="auto"/>
        <w:jc w:val="center"/>
        <w:rPr>
          <w:b/>
          <w:lang w:val="en-US"/>
        </w:rPr>
      </w:pPr>
    </w:p>
    <w:p w14:paraId="29170765" w14:textId="77777777" w:rsidR="008D7D99" w:rsidRPr="0031011A" w:rsidRDefault="008D7D99" w:rsidP="008D7D99">
      <w:pPr>
        <w:spacing w:after="0" w:line="240" w:lineRule="auto"/>
        <w:jc w:val="center"/>
        <w:rPr>
          <w:b/>
          <w:lang w:val="en-US"/>
        </w:rPr>
      </w:pPr>
    </w:p>
    <w:p w14:paraId="7383826F" w14:textId="77777777" w:rsidR="008D7D99" w:rsidRPr="0031011A" w:rsidRDefault="008D7D99" w:rsidP="008D7D99">
      <w:pPr>
        <w:spacing w:after="0" w:line="240" w:lineRule="auto"/>
        <w:jc w:val="center"/>
        <w:rPr>
          <w:b/>
          <w:sz w:val="28"/>
        </w:rPr>
      </w:pPr>
      <w:r w:rsidRPr="0031011A">
        <w:rPr>
          <w:b/>
          <w:sz w:val="28"/>
        </w:rPr>
        <w:t>Oleh:</w:t>
      </w:r>
    </w:p>
    <w:p w14:paraId="172FC6E0" w14:textId="0F8E14DD" w:rsidR="008D7D99" w:rsidRPr="00431271" w:rsidRDefault="00D0060C" w:rsidP="008D7D99">
      <w:pPr>
        <w:spacing w:after="0" w:line="240" w:lineRule="auto"/>
        <w:jc w:val="center"/>
        <w:rPr>
          <w:b/>
          <w:sz w:val="28"/>
          <w:lang w:val="en-US"/>
        </w:rPr>
      </w:pPr>
      <w:r>
        <w:rPr>
          <w:b/>
          <w:sz w:val="28"/>
          <w:lang w:val="en-US"/>
        </w:rPr>
        <w:t>SYIFA NUR CAHYANI</w:t>
      </w:r>
    </w:p>
    <w:p w14:paraId="1EED3E3E" w14:textId="2CFBED88" w:rsidR="008D7D99" w:rsidRPr="00431271" w:rsidRDefault="00D0060C" w:rsidP="008D7D99">
      <w:pPr>
        <w:spacing w:after="0" w:line="240" w:lineRule="auto"/>
        <w:jc w:val="center"/>
        <w:rPr>
          <w:b/>
          <w:sz w:val="28"/>
          <w:lang w:val="en-US"/>
        </w:rPr>
      </w:pPr>
      <w:r>
        <w:rPr>
          <w:b/>
          <w:sz w:val="28"/>
          <w:lang w:val="en-US"/>
        </w:rPr>
        <w:t>080117A059</w:t>
      </w:r>
    </w:p>
    <w:p w14:paraId="0E799337" w14:textId="77777777" w:rsidR="008D7D99" w:rsidRDefault="008D7D99" w:rsidP="008D7D99">
      <w:pPr>
        <w:spacing w:after="0" w:line="240" w:lineRule="auto"/>
        <w:jc w:val="center"/>
        <w:rPr>
          <w:b/>
          <w:lang w:val="en-US"/>
        </w:rPr>
      </w:pPr>
    </w:p>
    <w:p w14:paraId="69114B6B" w14:textId="77777777" w:rsidR="008D7D99" w:rsidRDefault="008D7D99" w:rsidP="008D7D99">
      <w:pPr>
        <w:spacing w:after="0" w:line="240" w:lineRule="auto"/>
        <w:jc w:val="center"/>
        <w:rPr>
          <w:b/>
          <w:lang w:val="en-US"/>
        </w:rPr>
      </w:pPr>
    </w:p>
    <w:p w14:paraId="21E2372A" w14:textId="4CC0741C" w:rsidR="008D7D99" w:rsidRDefault="008D7D99" w:rsidP="008D7D99">
      <w:pPr>
        <w:spacing w:after="0" w:line="240" w:lineRule="auto"/>
        <w:rPr>
          <w:b/>
          <w:lang w:val="en-US"/>
        </w:rPr>
      </w:pPr>
    </w:p>
    <w:p w14:paraId="0E33375C" w14:textId="77777777" w:rsidR="008D7D99" w:rsidRDefault="008D7D99" w:rsidP="008D7D99">
      <w:pPr>
        <w:spacing w:after="0" w:line="240" w:lineRule="auto"/>
        <w:rPr>
          <w:b/>
          <w:lang w:val="en-US"/>
        </w:rPr>
      </w:pPr>
    </w:p>
    <w:p w14:paraId="7E6B0B57" w14:textId="0B60E974" w:rsidR="008D7D99" w:rsidRDefault="008D7D99" w:rsidP="008D7D99">
      <w:pPr>
        <w:spacing w:after="0" w:line="240" w:lineRule="auto"/>
        <w:jc w:val="center"/>
        <w:rPr>
          <w:b/>
          <w:lang w:val="en-US"/>
        </w:rPr>
      </w:pPr>
    </w:p>
    <w:p w14:paraId="1FE8C81B" w14:textId="405179CB" w:rsidR="008D7D99" w:rsidRDefault="008D7D99" w:rsidP="008D7D99">
      <w:pPr>
        <w:spacing w:after="0" w:line="240" w:lineRule="auto"/>
        <w:jc w:val="center"/>
        <w:rPr>
          <w:b/>
          <w:lang w:val="en-US"/>
        </w:rPr>
      </w:pPr>
    </w:p>
    <w:p w14:paraId="10BA2D40" w14:textId="5166B52F" w:rsidR="008D7D99" w:rsidRDefault="008D7D99" w:rsidP="008D7D99">
      <w:pPr>
        <w:spacing w:after="0" w:line="240" w:lineRule="auto"/>
        <w:jc w:val="center"/>
        <w:rPr>
          <w:b/>
          <w:lang w:val="en-US"/>
        </w:rPr>
      </w:pPr>
    </w:p>
    <w:p w14:paraId="6C41AA1B" w14:textId="77777777" w:rsidR="008D7D99" w:rsidRDefault="008D7D99" w:rsidP="008D7D99">
      <w:pPr>
        <w:spacing w:after="0" w:line="240" w:lineRule="auto"/>
        <w:jc w:val="center"/>
        <w:rPr>
          <w:b/>
          <w:lang w:val="en-US"/>
        </w:rPr>
      </w:pPr>
    </w:p>
    <w:p w14:paraId="7CCD2A6A" w14:textId="77777777" w:rsidR="00A84DA8" w:rsidRDefault="00A84DA8" w:rsidP="008D7D99">
      <w:pPr>
        <w:spacing w:after="0" w:line="240" w:lineRule="auto"/>
        <w:jc w:val="center"/>
        <w:rPr>
          <w:b/>
          <w:lang w:val="en-US"/>
        </w:rPr>
      </w:pPr>
    </w:p>
    <w:p w14:paraId="6B9EF493" w14:textId="77777777" w:rsidR="008D7D99" w:rsidRDefault="008D7D99" w:rsidP="00D0060C">
      <w:pPr>
        <w:spacing w:after="0" w:line="240" w:lineRule="auto"/>
        <w:rPr>
          <w:b/>
          <w:lang w:val="en-US"/>
        </w:rPr>
      </w:pPr>
    </w:p>
    <w:p w14:paraId="4C19A1DD" w14:textId="77777777" w:rsidR="008D7D99" w:rsidRDefault="008D7D99" w:rsidP="008D7D99">
      <w:pPr>
        <w:spacing w:after="0" w:line="240" w:lineRule="auto"/>
        <w:rPr>
          <w:b/>
          <w:lang w:val="en-US"/>
        </w:rPr>
      </w:pPr>
    </w:p>
    <w:p w14:paraId="0E637BDF" w14:textId="77777777" w:rsidR="008D7D99" w:rsidRPr="0031011A" w:rsidRDefault="008D7D99" w:rsidP="008D7D99">
      <w:pPr>
        <w:spacing w:after="0" w:line="240" w:lineRule="auto"/>
        <w:jc w:val="center"/>
        <w:rPr>
          <w:b/>
          <w:lang w:val="en-US"/>
        </w:rPr>
      </w:pPr>
    </w:p>
    <w:p w14:paraId="1993D2A9" w14:textId="77777777" w:rsidR="008D7D99" w:rsidRPr="0031011A" w:rsidRDefault="008D7D99" w:rsidP="008D7D99">
      <w:pPr>
        <w:spacing w:after="0" w:line="240" w:lineRule="auto"/>
        <w:jc w:val="center"/>
        <w:rPr>
          <w:b/>
          <w:sz w:val="28"/>
        </w:rPr>
      </w:pPr>
      <w:r w:rsidRPr="0031011A">
        <w:rPr>
          <w:b/>
          <w:sz w:val="28"/>
          <w:lang w:val="en-US"/>
        </w:rPr>
        <w:t>PRODI DIPLOMA</w:t>
      </w:r>
      <w:r>
        <w:rPr>
          <w:b/>
          <w:sz w:val="28"/>
        </w:rPr>
        <w:t xml:space="preserve"> </w:t>
      </w:r>
      <w:r w:rsidRPr="0031011A">
        <w:rPr>
          <w:b/>
          <w:sz w:val="28"/>
        </w:rPr>
        <w:t>III KEPERAWATAN</w:t>
      </w:r>
    </w:p>
    <w:p w14:paraId="57055D28" w14:textId="77777777" w:rsidR="008D7D99" w:rsidRPr="0031011A" w:rsidRDefault="008D7D99" w:rsidP="008D7D99">
      <w:pPr>
        <w:spacing w:after="0" w:line="240" w:lineRule="auto"/>
        <w:jc w:val="center"/>
        <w:rPr>
          <w:b/>
          <w:sz w:val="28"/>
        </w:rPr>
      </w:pPr>
      <w:r w:rsidRPr="0031011A">
        <w:rPr>
          <w:b/>
          <w:sz w:val="28"/>
        </w:rPr>
        <w:t>FAKULTAS KEPERAWATAN</w:t>
      </w:r>
    </w:p>
    <w:p w14:paraId="03D3B77A" w14:textId="77777777" w:rsidR="008D7D99" w:rsidRPr="0031011A" w:rsidRDefault="008D7D99" w:rsidP="008D7D99">
      <w:pPr>
        <w:spacing w:after="0" w:line="240" w:lineRule="auto"/>
        <w:jc w:val="center"/>
        <w:rPr>
          <w:b/>
          <w:sz w:val="28"/>
          <w:lang w:val="en-US"/>
        </w:rPr>
      </w:pPr>
      <w:r w:rsidRPr="0031011A">
        <w:rPr>
          <w:b/>
          <w:sz w:val="28"/>
        </w:rPr>
        <w:t>UNIVERSITAS NGUDI WALUYO</w:t>
      </w:r>
    </w:p>
    <w:p w14:paraId="3BA76835" w14:textId="0A906A8C" w:rsidR="00D0060C" w:rsidRDefault="00D0060C" w:rsidP="0018511A">
      <w:pPr>
        <w:spacing w:after="0" w:line="240" w:lineRule="auto"/>
        <w:jc w:val="center"/>
        <w:rPr>
          <w:b/>
          <w:sz w:val="28"/>
          <w:lang w:val="en-US"/>
        </w:rPr>
      </w:pPr>
      <w:r>
        <w:rPr>
          <w:b/>
          <w:sz w:val="28"/>
          <w:lang w:val="en-US"/>
        </w:rPr>
        <w:t>2020</w:t>
      </w:r>
    </w:p>
    <w:p w14:paraId="20558D8D" w14:textId="62D1609C" w:rsidR="00D0060C" w:rsidRDefault="00C87A75" w:rsidP="008D7D99">
      <w:pPr>
        <w:spacing w:after="0" w:line="240" w:lineRule="auto"/>
        <w:jc w:val="center"/>
        <w:rPr>
          <w:b/>
          <w:sz w:val="28"/>
          <w:lang w:val="en-US"/>
        </w:rPr>
      </w:pPr>
      <w:r>
        <w:rPr>
          <w:b/>
          <w:noProof/>
          <w:sz w:val="28"/>
          <w:lang w:val="en-US" w:eastAsia="ko-KR"/>
        </w:rPr>
        <w:lastRenderedPageBreak/>
        <w:drawing>
          <wp:inline distT="0" distB="0" distL="0" distR="0" wp14:anchorId="31503E22" wp14:editId="08A37191">
            <wp:extent cx="5386647" cy="7148945"/>
            <wp:effectExtent l="0" t="0" r="5080" b="0"/>
            <wp:docPr id="3" name="Picture 3" descr="D:\backup data c\Documents\Pictures\IMG-20200827-WA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data c\Documents\Pictures\IMG-20200827-WA00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166720"/>
                    </a:xfrm>
                    <a:prstGeom prst="rect">
                      <a:avLst/>
                    </a:prstGeom>
                    <a:noFill/>
                    <a:ln>
                      <a:noFill/>
                    </a:ln>
                  </pic:spPr>
                </pic:pic>
              </a:graphicData>
            </a:graphic>
          </wp:inline>
        </w:drawing>
      </w:r>
      <w:bookmarkStart w:id="1" w:name="_GoBack"/>
      <w:bookmarkEnd w:id="1"/>
    </w:p>
    <w:p w14:paraId="5765F8CA" w14:textId="2AC68288" w:rsidR="008D7D99" w:rsidRDefault="008D7D99" w:rsidP="008D7D99">
      <w:pPr>
        <w:spacing w:after="0" w:line="240" w:lineRule="auto"/>
        <w:jc w:val="center"/>
        <w:rPr>
          <w:lang w:val="en-US"/>
        </w:rPr>
      </w:pPr>
    </w:p>
    <w:p w14:paraId="1AF2B7DC" w14:textId="77777777" w:rsidR="0018511A" w:rsidRDefault="0018511A" w:rsidP="0018511A">
      <w:pPr>
        <w:spacing w:after="0" w:line="240" w:lineRule="auto"/>
      </w:pPr>
    </w:p>
    <w:p w14:paraId="6C843D53" w14:textId="77777777" w:rsidR="0018511A" w:rsidRDefault="0018511A" w:rsidP="0018511A">
      <w:pPr>
        <w:spacing w:after="0" w:line="240" w:lineRule="auto"/>
      </w:pPr>
    </w:p>
    <w:p w14:paraId="7A04570C" w14:textId="014428DA" w:rsidR="008D7D99" w:rsidRPr="0018511A" w:rsidRDefault="008D7D99" w:rsidP="0018511A">
      <w:pPr>
        <w:rPr>
          <w:lang w:val="en-US"/>
        </w:rPr>
      </w:pPr>
    </w:p>
    <w:p w14:paraId="28868841" w14:textId="77777777" w:rsidR="009E769E" w:rsidRPr="00C87A75" w:rsidRDefault="008D7D99">
      <w:pPr>
        <w:rPr>
          <w:b/>
          <w:sz w:val="24"/>
          <w:szCs w:val="24"/>
          <w:lang w:val="en-US"/>
        </w:rPr>
        <w:sectPr w:rsidR="009E769E" w:rsidRPr="00C87A75" w:rsidSect="009E769E">
          <w:footerReference w:type="even" r:id="rId10"/>
          <w:footerReference w:type="default" r:id="rId11"/>
          <w:type w:val="continuous"/>
          <w:pgSz w:w="11906" w:h="16838" w:code="9"/>
          <w:pgMar w:top="1701" w:right="1701" w:bottom="1701" w:left="1701" w:header="709" w:footer="709" w:gutter="0"/>
          <w:pgNumType w:fmt="lowerRoman" w:start="1"/>
          <w:cols w:space="708"/>
          <w:docGrid w:linePitch="360"/>
        </w:sectPr>
      </w:pPr>
      <w:r>
        <w:rPr>
          <w:b/>
          <w:sz w:val="24"/>
          <w:szCs w:val="24"/>
        </w:rPr>
        <w:br w:type="page"/>
      </w:r>
    </w:p>
    <w:p w14:paraId="1A7CDAEF" w14:textId="22C7F7DE" w:rsidR="008D7DAF" w:rsidRPr="00C43C37" w:rsidRDefault="00C43C37" w:rsidP="008D7DAF">
      <w:pPr>
        <w:spacing w:after="0" w:line="240" w:lineRule="auto"/>
        <w:ind w:left="-284" w:right="-285"/>
        <w:jc w:val="center"/>
        <w:rPr>
          <w:b/>
          <w:sz w:val="24"/>
          <w:szCs w:val="24"/>
          <w:lang w:val="en-US"/>
        </w:rPr>
      </w:pPr>
      <w:r>
        <w:rPr>
          <w:b/>
          <w:sz w:val="24"/>
          <w:szCs w:val="24"/>
        </w:rPr>
        <w:lastRenderedPageBreak/>
        <w:t xml:space="preserve">PENGELOLAAN </w:t>
      </w:r>
      <w:r>
        <w:rPr>
          <w:b/>
          <w:sz w:val="24"/>
          <w:szCs w:val="24"/>
          <w:lang w:val="en-US"/>
        </w:rPr>
        <w:t xml:space="preserve">RESIKO KETIDAKSTABILAN KADAR GLUKOSA DARAH </w:t>
      </w:r>
      <w:r w:rsidR="008D7DAF" w:rsidRPr="001C6198">
        <w:rPr>
          <w:b/>
          <w:sz w:val="24"/>
          <w:szCs w:val="24"/>
        </w:rPr>
        <w:t xml:space="preserve">PADA </w:t>
      </w:r>
      <w:r>
        <w:rPr>
          <w:b/>
          <w:sz w:val="24"/>
          <w:szCs w:val="24"/>
          <w:lang w:val="en-US"/>
        </w:rPr>
        <w:t>Tn. A</w:t>
      </w:r>
      <w:r>
        <w:rPr>
          <w:b/>
          <w:sz w:val="24"/>
          <w:szCs w:val="24"/>
        </w:rPr>
        <w:t xml:space="preserve"> DENGAN </w:t>
      </w:r>
      <w:r>
        <w:rPr>
          <w:b/>
          <w:sz w:val="24"/>
          <w:szCs w:val="24"/>
          <w:lang w:val="en-US"/>
        </w:rPr>
        <w:t xml:space="preserve">DIABETES </w:t>
      </w:r>
      <w:r w:rsidR="004304CF">
        <w:rPr>
          <w:b/>
          <w:sz w:val="24"/>
          <w:szCs w:val="24"/>
          <w:lang w:val="en-US"/>
        </w:rPr>
        <w:t>MELITUS TIPE 2</w:t>
      </w:r>
    </w:p>
    <w:p w14:paraId="4E54F920" w14:textId="56C20B25" w:rsidR="008D7DAF" w:rsidRPr="001C6198" w:rsidRDefault="00C43C37" w:rsidP="008D7DAF">
      <w:pPr>
        <w:spacing w:after="0" w:line="240" w:lineRule="auto"/>
        <w:ind w:left="-284" w:right="-285"/>
        <w:jc w:val="center"/>
        <w:rPr>
          <w:b/>
          <w:sz w:val="24"/>
          <w:szCs w:val="24"/>
        </w:rPr>
      </w:pPr>
      <w:r>
        <w:rPr>
          <w:b/>
          <w:sz w:val="24"/>
          <w:szCs w:val="24"/>
        </w:rPr>
        <w:t xml:space="preserve"> DI RUANG </w:t>
      </w:r>
      <w:r>
        <w:rPr>
          <w:b/>
          <w:sz w:val="24"/>
          <w:szCs w:val="24"/>
          <w:lang w:val="en-US"/>
        </w:rPr>
        <w:t>ALAMANDA</w:t>
      </w:r>
      <w:r w:rsidR="008D7DAF" w:rsidRPr="001C6198">
        <w:rPr>
          <w:b/>
          <w:sz w:val="24"/>
          <w:szCs w:val="24"/>
        </w:rPr>
        <w:t xml:space="preserve"> RSUD UNGARAN</w:t>
      </w:r>
    </w:p>
    <w:p w14:paraId="1AB9EE53" w14:textId="0EAF51EB" w:rsidR="008D7DAF" w:rsidRDefault="008D7DAF" w:rsidP="008D7DAF">
      <w:pPr>
        <w:spacing w:after="0" w:line="276" w:lineRule="auto"/>
      </w:pPr>
    </w:p>
    <w:p w14:paraId="76E66661" w14:textId="7602BB7A" w:rsidR="008D7DAF" w:rsidRPr="001C6198" w:rsidRDefault="00C43C37" w:rsidP="008D7DAF">
      <w:pPr>
        <w:spacing w:after="0" w:line="276" w:lineRule="auto"/>
        <w:jc w:val="center"/>
        <w:rPr>
          <w:b/>
        </w:rPr>
      </w:pPr>
      <w:r>
        <w:rPr>
          <w:b/>
          <w:lang w:val="en-US"/>
        </w:rPr>
        <w:t>Syifa Nur Cahyani</w:t>
      </w:r>
      <w:r w:rsidR="003E0657">
        <w:rPr>
          <w:b/>
        </w:rPr>
        <w:t xml:space="preserve">*, </w:t>
      </w:r>
      <w:r w:rsidR="003E0657">
        <w:rPr>
          <w:b/>
          <w:lang w:val="en-US"/>
        </w:rPr>
        <w:t>Maksum</w:t>
      </w:r>
      <w:r w:rsidR="008D7DAF" w:rsidRPr="001C6198">
        <w:rPr>
          <w:b/>
        </w:rPr>
        <w:t>,</w:t>
      </w:r>
      <w:r w:rsidR="003E0657">
        <w:rPr>
          <w:b/>
          <w:lang w:val="en-US"/>
        </w:rPr>
        <w:t xml:space="preserve"> </w:t>
      </w:r>
      <w:r w:rsidR="008D7DAF" w:rsidRPr="001C6198">
        <w:rPr>
          <w:b/>
        </w:rPr>
        <w:t>S.Kep.,</w:t>
      </w:r>
      <w:r w:rsidR="004C43EB">
        <w:rPr>
          <w:b/>
          <w:lang w:val="en-US"/>
        </w:rPr>
        <w:t xml:space="preserve"> </w:t>
      </w:r>
      <w:r w:rsidR="003E0657">
        <w:rPr>
          <w:b/>
          <w:lang w:val="en-US"/>
        </w:rPr>
        <w:t>Ns.,</w:t>
      </w:r>
      <w:r w:rsidR="003E0657">
        <w:rPr>
          <w:b/>
        </w:rPr>
        <w:t>M.Ke</w:t>
      </w:r>
      <w:r w:rsidR="003E0657">
        <w:rPr>
          <w:b/>
          <w:lang w:val="en-US"/>
        </w:rPr>
        <w:t xml:space="preserve">p </w:t>
      </w:r>
      <w:r w:rsidR="008D7DAF" w:rsidRPr="001C6198">
        <w:rPr>
          <w:b/>
        </w:rPr>
        <w:t>**</w:t>
      </w:r>
    </w:p>
    <w:p w14:paraId="4E679020" w14:textId="12342DC9" w:rsidR="008D7DAF" w:rsidRPr="001C6198" w:rsidRDefault="004C43EB" w:rsidP="008D7DAF">
      <w:pPr>
        <w:spacing w:after="0" w:line="276" w:lineRule="auto"/>
        <w:jc w:val="center"/>
        <w:rPr>
          <w:b/>
        </w:rPr>
      </w:pPr>
      <w:r>
        <w:rPr>
          <w:b/>
          <w:lang w:val="en-US"/>
        </w:rPr>
        <w:t xml:space="preserve">Fakultas Keperawatan </w:t>
      </w:r>
      <w:r w:rsidR="008D7DAF" w:rsidRPr="001C6198">
        <w:rPr>
          <w:b/>
        </w:rPr>
        <w:t>Universitas Ngudi Waluyo</w:t>
      </w:r>
    </w:p>
    <w:p w14:paraId="7E631942" w14:textId="13EDE63D" w:rsidR="008D7DAF" w:rsidRPr="001C6198" w:rsidRDefault="008D7DAF" w:rsidP="008D7DAF">
      <w:pPr>
        <w:spacing w:after="0" w:line="276" w:lineRule="auto"/>
        <w:jc w:val="center"/>
        <w:rPr>
          <w:b/>
        </w:rPr>
      </w:pPr>
      <w:r w:rsidRPr="001C6198">
        <w:rPr>
          <w:b/>
        </w:rPr>
        <w:t xml:space="preserve">Email: </w:t>
      </w:r>
      <w:r w:rsidR="00C43C37">
        <w:rPr>
          <w:b/>
          <w:lang w:val="en-US"/>
        </w:rPr>
        <w:t>syifanurcahyani35</w:t>
      </w:r>
      <w:r w:rsidR="00431271">
        <w:rPr>
          <w:b/>
          <w:lang w:val="en-US"/>
        </w:rPr>
        <w:t>@gmail.com</w:t>
      </w:r>
      <w:hyperlink r:id="rId12" w:history="1"/>
    </w:p>
    <w:p w14:paraId="42C3455A" w14:textId="77777777" w:rsidR="008D7DAF" w:rsidRPr="001C6198" w:rsidRDefault="008D7DAF" w:rsidP="004C43EB">
      <w:pPr>
        <w:spacing w:after="0" w:line="240" w:lineRule="auto"/>
        <w:jc w:val="center"/>
        <w:rPr>
          <w:b/>
        </w:rPr>
      </w:pPr>
    </w:p>
    <w:p w14:paraId="3ACCE972" w14:textId="77777777" w:rsidR="008D7DAF" w:rsidRDefault="008D7DAF" w:rsidP="004C43EB">
      <w:pPr>
        <w:spacing w:after="0" w:line="240" w:lineRule="auto"/>
        <w:jc w:val="center"/>
        <w:rPr>
          <w:b/>
        </w:rPr>
      </w:pPr>
      <w:r w:rsidRPr="001C6198">
        <w:rPr>
          <w:b/>
        </w:rPr>
        <w:t>ABSTRAK</w:t>
      </w:r>
    </w:p>
    <w:p w14:paraId="33DC7F7B" w14:textId="77777777" w:rsidR="00431271" w:rsidRDefault="00431271" w:rsidP="004C43EB">
      <w:pPr>
        <w:spacing w:after="0" w:line="240" w:lineRule="auto"/>
        <w:jc w:val="center"/>
        <w:rPr>
          <w:b/>
        </w:rPr>
      </w:pPr>
    </w:p>
    <w:p w14:paraId="6335FAB8" w14:textId="67043253" w:rsidR="004304CF" w:rsidRDefault="004304CF" w:rsidP="004304CF">
      <w:pPr>
        <w:spacing w:after="0" w:line="240" w:lineRule="auto"/>
        <w:ind w:firstLine="720"/>
        <w:jc w:val="both"/>
        <w:rPr>
          <w:rFonts w:cs="Calibri"/>
        </w:rPr>
      </w:pPr>
      <w:r>
        <w:rPr>
          <w:rFonts w:ascii="Calibri" w:hAnsi="Calibri" w:cs="Calibri"/>
        </w:rPr>
        <w:t>Diabetes Melitus Tipe 2 adalah keadaan dimana hormon insulin dalam tubuh tidak dapat berfungsi dengan semestinya, hal ini dikarenakan berbagai kemungkinan</w:t>
      </w:r>
      <w:r>
        <w:rPr>
          <w:rStyle w:val="l6"/>
          <w:rFonts w:ascii="Calibri" w:hAnsi="Calibri" w:cs="Calibri"/>
          <w:spacing w:val="32"/>
        </w:rPr>
        <w:t xml:space="preserve"> </w:t>
      </w:r>
      <w:r>
        <w:rPr>
          <w:rFonts w:ascii="Calibri" w:hAnsi="Calibri"/>
        </w:rPr>
        <w:t xml:space="preserve">seperti kecacatan dalam produksi insulin atau berkurangnya sensitifitas (respon) sel dan Jaringan tubuh terhadap insulin yang ditandai dengan meningkatnya kadar insulin di dalam darah. </w:t>
      </w:r>
      <w:r>
        <w:rPr>
          <w:rFonts w:cs="Calibri"/>
        </w:rPr>
        <w:t xml:space="preserve">Tujuan penulisan ini untuk menggambarkan  asuhan  keperawatan resiko ketidakstabilan kadar glukosa darah pada pasien dengan diabetes mellitus tipe 2 di ruang Alamanda RSUD Ungaran. </w:t>
      </w:r>
    </w:p>
    <w:p w14:paraId="28E053E4" w14:textId="7AD0EFC5" w:rsidR="004304CF" w:rsidRDefault="004304CF" w:rsidP="004304CF">
      <w:pPr>
        <w:spacing w:after="0" w:line="240" w:lineRule="auto"/>
        <w:ind w:firstLine="720"/>
        <w:jc w:val="both"/>
        <w:rPr>
          <w:rFonts w:cs="Calibri"/>
        </w:rPr>
      </w:pPr>
      <w:r>
        <w:rPr>
          <w:rFonts w:cs="Calibri"/>
        </w:rPr>
        <w:t>Metode yang digunakan adalah memberikan pengelolaan berupa perawatan pasien dalam menjaga kestabilan kadar glukosa darah. Pengelolaan dalam menjaga kestabilan kadar glukosa darah dilakukan selama 2 hari pada Tn A. Pengelolaan dila</w:t>
      </w:r>
      <w:r w:rsidR="003E0657">
        <w:rPr>
          <w:rFonts w:cs="Calibri"/>
        </w:rPr>
        <w:t>kukan melalui pendekatan asuhan</w:t>
      </w:r>
      <w:r w:rsidR="003E0657">
        <w:rPr>
          <w:rFonts w:cs="Calibri"/>
          <w:lang w:val="en-US"/>
        </w:rPr>
        <w:t xml:space="preserve"> </w:t>
      </w:r>
      <w:r>
        <w:rPr>
          <w:rFonts w:cs="Calibri"/>
        </w:rPr>
        <w:t>keperawatan yang meliputi pengkajian, diagnosa keperawatan, intervensi keperawatan, implementasi keperawatan, dan evaluasi.</w:t>
      </w:r>
    </w:p>
    <w:p w14:paraId="40FF0CA6" w14:textId="77777777" w:rsidR="004304CF" w:rsidRDefault="004304CF" w:rsidP="004304CF">
      <w:pPr>
        <w:spacing w:after="0" w:line="240" w:lineRule="auto"/>
        <w:ind w:firstLine="720"/>
        <w:jc w:val="both"/>
        <w:rPr>
          <w:rFonts w:cs="Calibri"/>
        </w:rPr>
      </w:pPr>
      <w:r>
        <w:rPr>
          <w:rFonts w:cs="Calibri"/>
        </w:rPr>
        <w:t xml:space="preserve">Hasil pengelolaan masalah keperawatan belum teratasi yang didukung data subyektif yaitu pasien mengatakan </w:t>
      </w:r>
      <w:r>
        <w:rPr>
          <w:rFonts w:ascii="Calibri" w:hAnsi="Calibri" w:cs="Calibri"/>
        </w:rPr>
        <w:t>gula darah sewaktu nya sudah berkurang jika diberi insulin, tetapi pasien mengatakan takut ketergantungan insulin. Pasien mengatakan tidak ingin disuntik cukup diberi obat oral untuk mengurangi kadar gula darahnya. Sedangkan data obyektif yang didapatkan yaitu pasien tampak takut, pasien cemas, gula darah sewaktu 235 Mg/dl, dan pasien kooperatif.</w:t>
      </w:r>
    </w:p>
    <w:p w14:paraId="13950656" w14:textId="77777777" w:rsidR="004304CF" w:rsidRDefault="004304CF" w:rsidP="004304CF">
      <w:pPr>
        <w:spacing w:after="0" w:line="240" w:lineRule="auto"/>
        <w:ind w:firstLine="720"/>
        <w:jc w:val="both"/>
        <w:rPr>
          <w:rFonts w:cs="Calibri"/>
        </w:rPr>
      </w:pPr>
      <w:r>
        <w:rPr>
          <w:rFonts w:cs="Calibri"/>
        </w:rPr>
        <w:t>Saran bagi keluarga diharapkan dapat memenuhi kebutuhan pasien, memberikan motivasi, membantu pasien dalam perawatan secara optimal untuk mencegah terjadinya resiko ketidakstabilan kadar glukosa darah.</w:t>
      </w:r>
    </w:p>
    <w:p w14:paraId="5720D666" w14:textId="77777777" w:rsidR="004304CF" w:rsidRDefault="004304CF" w:rsidP="004304CF">
      <w:pPr>
        <w:spacing w:after="0" w:line="240" w:lineRule="auto"/>
        <w:rPr>
          <w:rFonts w:cs="Calibri"/>
        </w:rPr>
      </w:pPr>
    </w:p>
    <w:p w14:paraId="21CDF9FF" w14:textId="77777777" w:rsidR="004304CF" w:rsidRDefault="004304CF" w:rsidP="004304CF">
      <w:pPr>
        <w:spacing w:after="0" w:line="240" w:lineRule="auto"/>
        <w:rPr>
          <w:rFonts w:cs="Calibri"/>
        </w:rPr>
      </w:pPr>
    </w:p>
    <w:p w14:paraId="75FC7789" w14:textId="77777777" w:rsidR="004304CF" w:rsidRDefault="004304CF" w:rsidP="004304CF">
      <w:pPr>
        <w:spacing w:after="0" w:line="240" w:lineRule="auto"/>
        <w:rPr>
          <w:rFonts w:cs="Calibri"/>
        </w:rPr>
      </w:pPr>
      <w:r>
        <w:rPr>
          <w:rFonts w:cs="Calibri"/>
          <w:b/>
        </w:rPr>
        <w:t>Kata kunci</w:t>
      </w:r>
      <w:r>
        <w:rPr>
          <w:rFonts w:cs="Calibri"/>
          <w:b/>
        </w:rPr>
        <w:tab/>
      </w:r>
      <w:r>
        <w:rPr>
          <w:rFonts w:cs="Calibri"/>
        </w:rPr>
        <w:t>: Diabetes Melitus Tipe 2, resiko ketidakstabilan kadar glukosa darah</w:t>
      </w:r>
    </w:p>
    <w:p w14:paraId="7182C30B" w14:textId="77777777" w:rsidR="004304CF" w:rsidRDefault="004304CF" w:rsidP="004304CF">
      <w:pPr>
        <w:spacing w:after="0" w:line="240" w:lineRule="auto"/>
        <w:rPr>
          <w:rFonts w:cs="Calibri"/>
        </w:rPr>
      </w:pPr>
      <w:r>
        <w:rPr>
          <w:rFonts w:cs="Calibri"/>
          <w:b/>
        </w:rPr>
        <w:t>Kepustakaan</w:t>
      </w:r>
      <w:r>
        <w:rPr>
          <w:rFonts w:cs="Calibri"/>
        </w:rPr>
        <w:tab/>
        <w:t>: 43 (2010-2019)</w:t>
      </w:r>
    </w:p>
    <w:p w14:paraId="40817C00" w14:textId="77777777" w:rsidR="004304CF" w:rsidRDefault="004304CF" w:rsidP="004304CF">
      <w:pPr>
        <w:spacing w:after="0" w:line="240" w:lineRule="auto"/>
        <w:rPr>
          <w:rFonts w:cs="Calibri"/>
        </w:rPr>
      </w:pPr>
    </w:p>
    <w:p w14:paraId="427EE158" w14:textId="77777777" w:rsidR="004304CF" w:rsidRDefault="004304CF" w:rsidP="004304CF">
      <w:pPr>
        <w:spacing w:after="0" w:line="240" w:lineRule="auto"/>
        <w:rPr>
          <w:rFonts w:cs="Calibri"/>
        </w:rPr>
      </w:pPr>
    </w:p>
    <w:p w14:paraId="1897C28A" w14:textId="77777777" w:rsidR="004304CF" w:rsidRDefault="004304CF" w:rsidP="004304CF">
      <w:pPr>
        <w:tabs>
          <w:tab w:val="left" w:pos="3665"/>
        </w:tabs>
        <w:spacing w:after="0" w:line="240" w:lineRule="auto"/>
        <w:jc w:val="center"/>
        <w:rPr>
          <w:rFonts w:ascii="Calibri" w:hAnsi="Calibri" w:cs="Times New Roman"/>
        </w:rPr>
      </w:pPr>
    </w:p>
    <w:p w14:paraId="3B5079D1" w14:textId="5F4C77F5" w:rsidR="004C43EB" w:rsidRPr="003E0657" w:rsidRDefault="004304CF" w:rsidP="003E0657">
      <w:pPr>
        <w:spacing w:after="0" w:line="240" w:lineRule="auto"/>
        <w:jc w:val="both"/>
        <w:rPr>
          <w:rFonts w:cstheme="minorHAnsi"/>
          <w:lang w:val="en-US"/>
        </w:rPr>
      </w:pPr>
      <w:r>
        <w:rPr>
          <w:rFonts w:cs="Calibri"/>
        </w:rPr>
        <w:br w:type="page"/>
      </w:r>
    </w:p>
    <w:p w14:paraId="494FE591" w14:textId="77777777" w:rsidR="004C43EB" w:rsidRPr="00D62A48" w:rsidRDefault="004C43EB" w:rsidP="004C43EB">
      <w:pPr>
        <w:spacing w:after="0" w:line="240" w:lineRule="auto"/>
        <w:jc w:val="both"/>
        <w:rPr>
          <w:rFonts w:cstheme="minorHAnsi"/>
        </w:rPr>
      </w:pPr>
    </w:p>
    <w:p w14:paraId="0D8616A3" w14:textId="77777777" w:rsidR="00A84DA8" w:rsidRDefault="00A84DA8" w:rsidP="00A84DA8">
      <w:pPr>
        <w:spacing w:after="0" w:line="276" w:lineRule="auto"/>
        <w:jc w:val="both"/>
        <w:rPr>
          <w:b/>
        </w:rPr>
        <w:sectPr w:rsidR="00A84DA8" w:rsidSect="009E769E">
          <w:headerReference w:type="default" r:id="rId13"/>
          <w:footerReference w:type="default" r:id="rId14"/>
          <w:pgSz w:w="11906" w:h="16838" w:code="9"/>
          <w:pgMar w:top="1701" w:right="1701" w:bottom="1701" w:left="1701" w:header="709" w:footer="709" w:gutter="0"/>
          <w:pgNumType w:start="1"/>
          <w:cols w:space="708"/>
          <w:docGrid w:linePitch="360"/>
        </w:sectPr>
      </w:pPr>
    </w:p>
    <w:p w14:paraId="5637E9EA" w14:textId="1197F45C" w:rsidR="006116EE" w:rsidRDefault="006116EE" w:rsidP="004C43EB">
      <w:pPr>
        <w:spacing w:after="0" w:line="480" w:lineRule="auto"/>
        <w:jc w:val="both"/>
        <w:rPr>
          <w:b/>
        </w:rPr>
      </w:pPr>
      <w:r w:rsidRPr="006116EE">
        <w:rPr>
          <w:b/>
        </w:rPr>
        <w:lastRenderedPageBreak/>
        <w:t>PENDAHULUAN</w:t>
      </w:r>
    </w:p>
    <w:p w14:paraId="2D7A2098" w14:textId="77777777" w:rsidR="00C7345F" w:rsidRDefault="00C7345F" w:rsidP="00C7345F">
      <w:pPr>
        <w:spacing w:after="0" w:line="480" w:lineRule="auto"/>
        <w:ind w:left="426" w:firstLine="720"/>
        <w:jc w:val="both"/>
        <w:rPr>
          <w:rFonts w:ascii="Calibri" w:hAnsi="Calibri" w:cs="Calibri"/>
        </w:rPr>
      </w:pPr>
      <w:r>
        <w:rPr>
          <w:rFonts w:ascii="Calibri" w:hAnsi="Calibri" w:cs="Calibri"/>
        </w:rPr>
        <w:t>Penyakit metabolisme yang bersifat kronik ialah diabetes melitus. Sedangkan Diabetus Melitus (DM) merupakan gangguan metabolisme yang secara genetis dan klinis termasuk heterogen dengan manifestasi berupa hilangnya toleransi karbohidrat (Price, 2012).  Penderita DM tidak mampu memproduksi insulin secara berlebih atau tubuh tidak bisa menggunakan insulin dengan baik sehingga terjadi kelebihan maupun kekurangan glukosa darah. Kelebihan gula darah justru bagi tubuh menjadi racun dan sebagian terbuang melalui kencing. Dari sinilah kencing manis diberikan kepada penderita DM (Synder RJ, et al., 2010).</w:t>
      </w:r>
    </w:p>
    <w:p w14:paraId="41413D50" w14:textId="77777777" w:rsidR="00C7345F" w:rsidRDefault="00C7345F" w:rsidP="00C7345F">
      <w:pPr>
        <w:pStyle w:val="ListParagraph"/>
        <w:spacing w:after="0" w:line="480" w:lineRule="auto"/>
        <w:ind w:left="360" w:firstLine="720"/>
        <w:jc w:val="both"/>
        <w:rPr>
          <w:rFonts w:ascii="Calibri" w:hAnsi="Calibri" w:cs="Calibri"/>
        </w:rPr>
      </w:pPr>
      <w:r>
        <w:rPr>
          <w:rFonts w:ascii="Calibri" w:hAnsi="Calibri" w:cs="Calibri"/>
        </w:rPr>
        <w:t xml:space="preserve">Peningkatan kadar glukosa darah pada penderita diabetes mellitus dapat dipengaruhi oleh beberapa faktor antara lain diet yang kurang tepat, cemas, depresi, dukungan </w:t>
      </w:r>
      <w:r>
        <w:rPr>
          <w:rFonts w:ascii="Calibri" w:hAnsi="Calibri" w:cs="Calibri"/>
        </w:rPr>
        <w:lastRenderedPageBreak/>
        <w:t>keluarga yang kurang, merokok, serta aktivitas fisik yang kurang. Pengelolaan pasien diabetes mellitus perlu dilaksanakan secara holistic dan perawatan mandiri seumur hidup. Dengan pengelolaan yang tepat dapat menjaga kualitas hidup klien yang optimal, kadar glukosa darah dapat terkontrol dengan baik, dan terhindar dari berbagai macam komplikasi diabetes mellitus (Meloh, Pandelaki, &amp; Sugeng, 2015).</w:t>
      </w:r>
    </w:p>
    <w:p w14:paraId="7ED9F495" w14:textId="34F42196" w:rsidR="00C7345F" w:rsidRDefault="00C7345F" w:rsidP="00C7345F">
      <w:pPr>
        <w:pStyle w:val="ListParagraph"/>
        <w:spacing w:after="0" w:line="480" w:lineRule="auto"/>
        <w:ind w:left="360" w:firstLine="720"/>
        <w:jc w:val="both"/>
        <w:rPr>
          <w:rFonts w:ascii="Calibri" w:hAnsi="Calibri" w:cs="Calibri"/>
        </w:rPr>
      </w:pPr>
      <w:r>
        <w:rPr>
          <w:rFonts w:ascii="Calibri" w:hAnsi="Calibri" w:cs="Calibri"/>
        </w:rPr>
        <w:t xml:space="preserve">Berdasarkan penelitian epidemologi adanya peningkatan prevelensi diberbagai seluruh dunia. Menurut World Health Organization/ WHO (2016), memperkirakan 422 juta orang dewasa hidup dengan DM International Diabetic Foundation/IDF (2015), menyatakan bahwa terdapat 382 juta orang di dunia yang hidup dengan DM, dari 382 juta orang tersebut, diperkirakan 175 juta diantaranya belum terdiagnosis, sehingga dimungkinkan berkembang </w:t>
      </w:r>
      <w:r>
        <w:rPr>
          <w:rFonts w:ascii="Calibri" w:hAnsi="Calibri" w:cs="Calibri"/>
        </w:rPr>
        <w:lastRenderedPageBreak/>
        <w:t>progresif menjadi komplikasi tanpa disadari dan tanpa pencegahan. Pada tahun 2035 jumlah tersebut diperkirakan akan naik menjadi 592 juta orang. Sedangkan IDF Atlas (2015), memaparkan bahwa 415 juta orang dewasa menderita DM diperkirakan pada tahun 2040 penderita DM akan naik menjadi 642 juta orang.</w:t>
      </w:r>
    </w:p>
    <w:p w14:paraId="0A89061F" w14:textId="77777777" w:rsidR="00C7345F" w:rsidRDefault="00C7345F" w:rsidP="00C7345F">
      <w:pPr>
        <w:pStyle w:val="ListParagraph"/>
        <w:spacing w:after="0" w:line="480" w:lineRule="auto"/>
        <w:ind w:left="360" w:firstLine="720"/>
        <w:jc w:val="both"/>
        <w:rPr>
          <w:rFonts w:ascii="Calibri" w:hAnsi="Calibri" w:cs="Calibri"/>
        </w:rPr>
      </w:pPr>
      <w:r>
        <w:rPr>
          <w:rFonts w:ascii="Calibri" w:hAnsi="Calibri" w:cs="Calibri"/>
        </w:rPr>
        <w:t xml:space="preserve">Diabetes merupakan penyakit yang setiap tahun meningkat pada masyarakat Indonesia karena adanya teknologi canggih yang banyak membuat makanan cepat saji dan invidualisme yang membuat kesadaran kesehatan kurang. Dari data WHO, Indonesia mengalami peningkatan angka insiden dan prevalensi diabetes mellitus tipe 2 yang cukup besar. Dari 8,4 juta pada tahun 2000 menjadi sekitar 21,3 juta pada tahun 2030. Sedangkan berdasarkan data RISKESDAS Nasional (2018) dalam PERKENI (2019) menjelaskan prevelensi DM adalah sebesar 8,5% atau sekitar </w:t>
      </w:r>
      <w:r>
        <w:rPr>
          <w:rFonts w:ascii="Calibri" w:hAnsi="Calibri" w:cs="Calibri"/>
        </w:rPr>
        <w:lastRenderedPageBreak/>
        <w:t>20,4 juta orang Indonesia terkena DM dari tahun 2013 sebesar 6,9%.</w:t>
      </w:r>
    </w:p>
    <w:p w14:paraId="45BC8ED4" w14:textId="77777777" w:rsidR="00C7345F" w:rsidRDefault="00C7345F" w:rsidP="00C7345F">
      <w:pPr>
        <w:pStyle w:val="ListParagraph"/>
        <w:spacing w:after="0" w:line="480" w:lineRule="auto"/>
        <w:ind w:left="360" w:firstLine="720"/>
        <w:jc w:val="both"/>
        <w:rPr>
          <w:rFonts w:ascii="Calibri" w:hAnsi="Calibri" w:cs="Calibri"/>
        </w:rPr>
      </w:pPr>
      <w:r>
        <w:rPr>
          <w:rFonts w:ascii="Calibri" w:hAnsi="Calibri" w:cs="Calibri"/>
        </w:rPr>
        <w:t xml:space="preserve">Dari data Dinkes Provinsi Jateng (2015) hasil rekapitulasi baru Penyakit Tidak Menular (PTM) jumlah secara keseluruhan di Jawa Tengah pada tahun 2015 adalah 603.840 kasus. Penyakit Hipertensi masih menempati proporsi terbesar dari seluruh PTM yang dilaporkan di Jawa Tengah, yaitu sebesar 57,87 persen, urutan kedua terbanyak adalah Diabetes Melitus sebesar 18,33 persen. </w:t>
      </w:r>
      <w:r>
        <w:rPr>
          <w:rFonts w:ascii="Calibri" w:hAnsi="Calibri" w:cs="Calibri"/>
          <w:lang w:val="id-ID"/>
        </w:rPr>
        <w:t xml:space="preserve">Hal ini membuktikan bahwa angka </w:t>
      </w:r>
      <w:r>
        <w:rPr>
          <w:rFonts w:ascii="Calibri" w:hAnsi="Calibri" w:cs="Calibri"/>
        </w:rPr>
        <w:t>Diabetes Melitus</w:t>
      </w:r>
      <w:r>
        <w:rPr>
          <w:rFonts w:ascii="Calibri" w:hAnsi="Calibri" w:cs="Calibri"/>
          <w:lang w:val="id-ID"/>
        </w:rPr>
        <w:t xml:space="preserve"> di Jawa tengah masih tinggi</w:t>
      </w:r>
      <w:r>
        <w:rPr>
          <w:rFonts w:ascii="Calibri" w:hAnsi="Calibri" w:cs="Calibri"/>
        </w:rPr>
        <w:t xml:space="preserve"> . Jumlah penderita diabetes di Jawa Tengah juga meningkat. Sarwoko Oetomo mengatakan bahwa </w:t>
      </w:r>
      <w:r>
        <w:rPr>
          <w:rFonts w:ascii="Calibri" w:hAnsi="Calibri"/>
        </w:rPr>
        <w:t xml:space="preserve">prevalensi diabetes di </w:t>
      </w:r>
      <w:hyperlink r:id="rId15" w:tooltip="Jawa Tengah" w:history="1">
        <w:r w:rsidRPr="00C7345F">
          <w:rPr>
            <w:rStyle w:val="Hyperlink"/>
            <w:rFonts w:ascii="Calibri" w:hAnsi="Calibri"/>
            <w:color w:val="auto"/>
            <w:u w:val="none"/>
          </w:rPr>
          <w:t>Jawa Tengah</w:t>
        </w:r>
      </w:hyperlink>
      <w:r>
        <w:rPr>
          <w:rFonts w:ascii="Calibri" w:hAnsi="Calibri"/>
        </w:rPr>
        <w:t xml:space="preserve"> adalah sebesar 2,1% sekitar 102.399 kasus dengan pravelensi provinsi tertinggi adalah 3,4 yaitu DKI yang diakses pada artikel Tribunjateng.com (2018). </w:t>
      </w:r>
    </w:p>
    <w:p w14:paraId="6DC0445D" w14:textId="77777777" w:rsidR="00C7345F" w:rsidRDefault="00C7345F" w:rsidP="00C7345F">
      <w:pPr>
        <w:pStyle w:val="ListParagraph"/>
        <w:spacing w:after="0" w:line="480" w:lineRule="auto"/>
        <w:ind w:left="360" w:firstLine="720"/>
        <w:jc w:val="both"/>
        <w:rPr>
          <w:rFonts w:ascii="Calibri" w:hAnsi="Calibri" w:cs="Calibri"/>
        </w:rPr>
      </w:pPr>
      <w:r>
        <w:rPr>
          <w:rFonts w:ascii="Calibri" w:hAnsi="Calibri" w:cs="Calibri"/>
        </w:rPr>
        <w:t xml:space="preserve">Penyakit diabetes mellitus jika tidak cepat ditangani maka akan </w:t>
      </w:r>
      <w:r>
        <w:rPr>
          <w:rFonts w:ascii="Calibri" w:hAnsi="Calibri" w:cs="Calibri"/>
        </w:rPr>
        <w:lastRenderedPageBreak/>
        <w:t>mengalami komplikasi pada seluruh organ di tubu (Risnasari 2014). Jika penyakit ini tidak dikendalikan maka akan membuat kadar gula dalam darah meningkat yang menyebabkan berbagai komplikasi metabolic seperti diabetes ketoasidosis, komplikasi mikrovaskuler seperti penyakit ginal dan mata; komplikasi neuropati seperti penyakit saraf:  serta komplikasi makrovaskuler yaitu infark miokard, stroke dan penyakit vaskuler perifer. Untuk bisa terhindar dari penyakit yang bisa dibilang sangat mematikan ini. Faktor resiko yang dapat menimbulkan Diabetes Melitus yaitu meliputi faktor keturunan atau genetik, obesitas / kegemukan, usia yang semakin bertambah, kurangnya aktivitas fisik, merokok dan mengkonsumsi makanan berkolesterol tinggi. Faktor resiko selanjutnya yaitu kondisi stres berat, tekanan darah tinggi, kehamilan, Ras serta terlalu sering konsumsi obat-obatan kimia (Seroja, 2013).</w:t>
      </w:r>
    </w:p>
    <w:p w14:paraId="040B8C77" w14:textId="33DA5A76" w:rsidR="00C7345F" w:rsidRDefault="00C7345F" w:rsidP="00C7345F">
      <w:pPr>
        <w:pStyle w:val="ListParagraph"/>
        <w:spacing w:after="0" w:line="480" w:lineRule="auto"/>
        <w:ind w:left="360" w:firstLine="720"/>
        <w:jc w:val="both"/>
        <w:rPr>
          <w:rFonts w:ascii="Calibri" w:hAnsi="Calibri" w:cs="Calibri"/>
        </w:rPr>
      </w:pPr>
      <w:r>
        <w:rPr>
          <w:rFonts w:ascii="Calibri" w:hAnsi="Calibri" w:cs="Calibri"/>
          <w:lang w:val="id-ID"/>
        </w:rPr>
        <w:lastRenderedPageBreak/>
        <w:t xml:space="preserve">Jurnal penelitian yang dilaksanakan oleh </w:t>
      </w:r>
      <w:r>
        <w:rPr>
          <w:rFonts w:ascii="Calibri" w:hAnsi="Calibri" w:cs="Calibri"/>
        </w:rPr>
        <w:t xml:space="preserve">Mashudi </w:t>
      </w:r>
      <w:r>
        <w:rPr>
          <w:rFonts w:ascii="Calibri" w:hAnsi="Calibri" w:cs="Calibri"/>
          <w:lang w:val="id-ID"/>
        </w:rPr>
        <w:t>(2012) dengan judul “</w:t>
      </w:r>
      <w:r>
        <w:rPr>
          <w:rFonts w:ascii="Calibri" w:hAnsi="Calibri" w:cs="Calibri"/>
        </w:rPr>
        <w:t xml:space="preserve">Pengaruh Progressive Muscle Relaxation Terhadap Kadar Glukosa Darah pada pasien Diabetes Melitus Tipe 2 di RSUD Raden Mattaher Jambi”. </w:t>
      </w:r>
      <w:r>
        <w:rPr>
          <w:rFonts w:ascii="Calibri" w:hAnsi="Calibri" w:cs="Calibri"/>
          <w:lang w:val="id-ID"/>
        </w:rPr>
        <w:t xml:space="preserve">Hasil penelitian menunjukkan bahwa </w:t>
      </w:r>
      <w:r>
        <w:rPr>
          <w:rFonts w:ascii="Calibri" w:hAnsi="Calibri"/>
        </w:rPr>
        <w:t xml:space="preserve">pasien DM Tipe 2 yang diberi latihan PMR selama tiga hari dengan frekuensi latihan dua kali sehari dan durasi masing-masing sesi ± 15 menit memperlihatkan adanya perbedaan rata-rata kadar glukosa darah baik kadar glukosa darah jam 06.00, 11.00, dan 16.00 sebelum dan setelah latihan PMR, yaitu mengalami penurunan kadar glukosa darah. Berdasarkan hasil yang diperoleh dalam penelitian ini, terlihat bahwa latihan PMR mempunyai pengaruh yang signifikan terhadap penurunan kadar glukosa darah pada pasien DMT2. </w:t>
      </w:r>
      <w:r>
        <w:rPr>
          <w:rFonts w:ascii="Calibri" w:hAnsi="Calibri" w:cs="Calibri"/>
          <w:lang w:val="id-ID"/>
        </w:rPr>
        <w:t>Analis</w:t>
      </w:r>
      <w:r>
        <w:rPr>
          <w:rFonts w:ascii="Calibri" w:hAnsi="Calibri" w:cs="Calibri"/>
        </w:rPr>
        <w:t>is</w:t>
      </w:r>
      <w:r>
        <w:rPr>
          <w:rFonts w:ascii="Calibri" w:hAnsi="Calibri"/>
        </w:rPr>
        <w:t xml:space="preserve"> hubungan antara umur, jenis kelamin, penyakit penyerta, dan lama menderita DM Tipe 2 dengan </w:t>
      </w:r>
      <w:r>
        <w:rPr>
          <w:rFonts w:ascii="Calibri" w:hAnsi="Calibri"/>
        </w:rPr>
        <w:lastRenderedPageBreak/>
        <w:t>penurunan kadar glukosa darah setelah intervensi PMR dapat disimpulkan tidak adanya hubungan</w:t>
      </w:r>
      <w:r>
        <w:rPr>
          <w:rFonts w:ascii="Calibri" w:hAnsi="Calibri" w:cs="Calibri"/>
          <w:lang w:val="id-ID"/>
        </w:rPr>
        <w:t xml:space="preserve">. Hal ini menunjukkan bahwa dengan </w:t>
      </w:r>
      <w:r>
        <w:rPr>
          <w:rFonts w:ascii="Calibri" w:hAnsi="Calibri" w:cs="Calibri"/>
        </w:rPr>
        <w:t>memberikan progressive muscle relaxation  dapat menurunkan kadar glukosa darah</w:t>
      </w:r>
      <w:r>
        <w:rPr>
          <w:rFonts w:ascii="Calibri" w:hAnsi="Calibri" w:cs="Calibri"/>
          <w:lang w:val="id-ID"/>
        </w:rPr>
        <w:t xml:space="preserve">. Di RSUD Ungaran selama ini tindakan yang sudah diberikan pada pasien dengan </w:t>
      </w:r>
      <w:r>
        <w:rPr>
          <w:rFonts w:ascii="Calibri" w:hAnsi="Calibri" w:cs="Calibri"/>
        </w:rPr>
        <w:t xml:space="preserve">ketidakstabilan kadar glukosa darah </w:t>
      </w:r>
      <w:r>
        <w:rPr>
          <w:rFonts w:ascii="Calibri" w:hAnsi="Calibri" w:cs="Calibri"/>
          <w:lang w:val="id-ID"/>
        </w:rPr>
        <w:t xml:space="preserve"> yaitu melaksanakan</w:t>
      </w:r>
      <w:r>
        <w:rPr>
          <w:rFonts w:ascii="Calibri" w:hAnsi="Calibri" w:cs="Calibri"/>
        </w:rPr>
        <w:t xml:space="preserve"> latihan progressive muscle relaxation </w:t>
      </w:r>
      <w:r>
        <w:rPr>
          <w:rFonts w:ascii="Calibri" w:hAnsi="Calibri" w:cs="Calibri"/>
          <w:lang w:val="id-ID"/>
        </w:rPr>
        <w:t xml:space="preserve">serta penatalaksanaan pemberian informasi secara langsung terhadap penatalaksanaan Diabetus Melitus. Berdasarkan uraian tersebut diatas perlu dilakukan penanganan </w:t>
      </w:r>
      <w:r>
        <w:rPr>
          <w:rFonts w:ascii="Calibri" w:hAnsi="Calibri" w:cs="Calibri"/>
        </w:rPr>
        <w:t>Diabetus</w:t>
      </w:r>
      <w:r>
        <w:rPr>
          <w:rFonts w:ascii="Calibri" w:hAnsi="Calibri" w:cs="Calibri"/>
          <w:lang w:val="id-ID"/>
        </w:rPr>
        <w:t xml:space="preserve"> Melitus Tipe 2 dengan fokus penurunan kadar glukosa darah dan penulis mengangkat masalah tersebut dalam karya tulis ilmiah dengan judul  “Pengelolaan Resiko Ketidaksabilan Kadar Glukosa Darah Pada Pasien Tn. </w:t>
      </w:r>
      <w:r>
        <w:rPr>
          <w:rFonts w:ascii="Calibri" w:hAnsi="Calibri" w:cs="Calibri"/>
        </w:rPr>
        <w:t>A</w:t>
      </w:r>
      <w:r>
        <w:rPr>
          <w:rFonts w:ascii="Calibri" w:hAnsi="Calibri" w:cs="Calibri"/>
          <w:lang w:val="id-ID"/>
        </w:rPr>
        <w:t xml:space="preserve"> Dengan Diabetus Melitus</w:t>
      </w:r>
      <w:r>
        <w:rPr>
          <w:rFonts w:ascii="Calibri" w:hAnsi="Calibri" w:cs="Calibri"/>
        </w:rPr>
        <w:t xml:space="preserve"> Tipe 2</w:t>
      </w:r>
      <w:r>
        <w:rPr>
          <w:rFonts w:ascii="Calibri" w:hAnsi="Calibri" w:cs="Calibri"/>
          <w:lang w:val="id-ID"/>
        </w:rPr>
        <w:t xml:space="preserve"> di Ruang </w:t>
      </w:r>
      <w:r>
        <w:rPr>
          <w:rFonts w:ascii="Calibri" w:hAnsi="Calibri" w:cs="Calibri"/>
        </w:rPr>
        <w:t xml:space="preserve">Alamanda </w:t>
      </w:r>
      <w:r>
        <w:rPr>
          <w:rFonts w:ascii="Calibri" w:hAnsi="Calibri" w:cs="Calibri"/>
          <w:lang w:val="id-ID"/>
        </w:rPr>
        <w:t>RSUD Ungaran”.</w:t>
      </w:r>
    </w:p>
    <w:p w14:paraId="04C98747" w14:textId="7CE432E0" w:rsidR="006116EE" w:rsidRDefault="006116EE" w:rsidP="004C43EB">
      <w:pPr>
        <w:spacing w:after="0" w:line="480" w:lineRule="auto"/>
        <w:jc w:val="both"/>
        <w:rPr>
          <w:b/>
        </w:rPr>
      </w:pPr>
      <w:r w:rsidRPr="006116EE">
        <w:rPr>
          <w:b/>
        </w:rPr>
        <w:lastRenderedPageBreak/>
        <w:t>METODA</w:t>
      </w:r>
    </w:p>
    <w:p w14:paraId="5252FFCB" w14:textId="5F32BF81" w:rsidR="006116EE" w:rsidRDefault="006116EE" w:rsidP="004C43EB">
      <w:pPr>
        <w:spacing w:after="0" w:line="480" w:lineRule="auto"/>
        <w:ind w:firstLine="720"/>
        <w:jc w:val="both"/>
      </w:pPr>
      <w:r>
        <w:t>Metode yang digunakan adalah memberikan pegelolaan berupa perawatan kepada pasien agar dapat men</w:t>
      </w:r>
      <w:r w:rsidR="00C7345F">
        <w:t xml:space="preserve">gontrol </w:t>
      </w:r>
      <w:r w:rsidR="00C7345F">
        <w:rPr>
          <w:lang w:val="en-US"/>
        </w:rPr>
        <w:t>kadar glukosa darah</w:t>
      </w:r>
      <w:r>
        <w:t>. Teknik pengumpulan data dilakukan dengan menggunakan teknik wawancara, pemeriksaan fisik, observasi dan pemeriksaan penunjang.</w:t>
      </w:r>
    </w:p>
    <w:p w14:paraId="5E222950" w14:textId="77777777" w:rsidR="004C43EB" w:rsidRPr="00C7345F" w:rsidRDefault="004C43EB" w:rsidP="004C43EB">
      <w:pPr>
        <w:spacing w:after="0" w:line="480" w:lineRule="auto"/>
        <w:jc w:val="both"/>
        <w:rPr>
          <w:lang w:val="en-US"/>
        </w:rPr>
      </w:pPr>
    </w:p>
    <w:p w14:paraId="06DA34F2" w14:textId="241BDFB9" w:rsidR="006116EE" w:rsidRDefault="006116EE" w:rsidP="004C43EB">
      <w:pPr>
        <w:tabs>
          <w:tab w:val="left" w:pos="1843"/>
          <w:tab w:val="left" w:pos="1985"/>
        </w:tabs>
        <w:spacing w:after="0" w:line="480" w:lineRule="auto"/>
        <w:jc w:val="both"/>
        <w:rPr>
          <w:rFonts w:cstheme="minorHAnsi"/>
          <w:b/>
          <w:color w:val="171717" w:themeColor="background2" w:themeShade="1A"/>
        </w:rPr>
      </w:pPr>
      <w:r>
        <w:rPr>
          <w:rFonts w:cstheme="minorHAnsi"/>
          <w:b/>
          <w:color w:val="171717" w:themeColor="background2" w:themeShade="1A"/>
        </w:rPr>
        <w:t>HASIL DAN PEMBAHASAN</w:t>
      </w:r>
    </w:p>
    <w:p w14:paraId="5C627CB8" w14:textId="014AC9DA" w:rsidR="006116EE" w:rsidRDefault="006116EE" w:rsidP="004C43EB">
      <w:pPr>
        <w:tabs>
          <w:tab w:val="left" w:pos="1843"/>
          <w:tab w:val="left" w:pos="1985"/>
        </w:tabs>
        <w:spacing w:after="0" w:line="480" w:lineRule="auto"/>
        <w:jc w:val="both"/>
        <w:rPr>
          <w:rFonts w:cstheme="minorHAnsi"/>
          <w:b/>
          <w:color w:val="171717" w:themeColor="background2" w:themeShade="1A"/>
        </w:rPr>
      </w:pPr>
      <w:r>
        <w:rPr>
          <w:rFonts w:cstheme="minorHAnsi"/>
          <w:b/>
          <w:color w:val="171717" w:themeColor="background2" w:themeShade="1A"/>
        </w:rPr>
        <w:t xml:space="preserve">HASIL </w:t>
      </w:r>
    </w:p>
    <w:p w14:paraId="209494A9" w14:textId="77777777" w:rsidR="0013150E" w:rsidRDefault="006116EE" w:rsidP="0013150E">
      <w:pPr>
        <w:spacing w:after="0" w:line="480" w:lineRule="auto"/>
        <w:ind w:left="641" w:firstLine="720"/>
        <w:jc w:val="both"/>
        <w:rPr>
          <w:rFonts w:ascii="Calibri" w:hAnsi="Calibri" w:cs="Calibri"/>
        </w:rPr>
      </w:pPr>
      <w:r>
        <w:rPr>
          <w:rFonts w:cstheme="minorHAnsi"/>
          <w:color w:val="171717" w:themeColor="background2" w:themeShade="1A"/>
        </w:rPr>
        <w:tab/>
      </w:r>
      <w:r w:rsidR="0013150E">
        <w:rPr>
          <w:rFonts w:ascii="Calibri" w:hAnsi="Calibri" w:cs="Calibri"/>
        </w:rPr>
        <w:t xml:space="preserve">Pengkajian ini dilakukan pada hari Senin, 20 Januari 2020, pukul 08:00 WIB di ruang Alamanda RSUD Ungaran dengan metode autoanamnesa dan allowanamnesa. Pada pengkajian didapatkan data keluhan utama yaitu klien mengatakan nyeri pada leher bagian belakang. Pada pengkajian riwayat kesehatan saat ini dari data yang diperoleh pasien mengatakan baru mengetahui gula darahnya tinggi saat pasien operasi katarak pada bulan oktober 2019 karena </w:t>
      </w:r>
      <w:r w:rsidR="0013150E">
        <w:rPr>
          <w:rFonts w:ascii="Calibri" w:hAnsi="Calibri" w:cs="Calibri"/>
        </w:rPr>
        <w:lastRenderedPageBreak/>
        <w:t xml:space="preserve">matanya untuk melihat kabur, kemudian pada pengkajian integritas ego (status psikososial) diperoleh data bahwa klien mengatakan trauma terhadap suntikan sehingga menolak pemberian insulin. Pasien takut tergantung insulin. </w:t>
      </w:r>
    </w:p>
    <w:p w14:paraId="7F17D6EF" w14:textId="77777777" w:rsidR="0013150E" w:rsidRDefault="0013150E" w:rsidP="0013150E">
      <w:pPr>
        <w:spacing w:after="0" w:line="480" w:lineRule="auto"/>
        <w:ind w:left="641" w:firstLine="720"/>
        <w:jc w:val="both"/>
        <w:rPr>
          <w:rFonts w:ascii="Calibri" w:hAnsi="Calibri" w:cs="Calibri"/>
        </w:rPr>
      </w:pPr>
      <w:r>
        <w:rPr>
          <w:rFonts w:ascii="Calibri" w:hAnsi="Calibri" w:cs="Calibri"/>
        </w:rPr>
        <w:t xml:space="preserve">Dari hasil pengkajian fokus ditemukan data obyektif pasien tampak takut, lemas, pasien gula darahnya 275 mg/dl, protein urin 1+, dan glukosa urin 3+. Dengan tanda- tanda vital TD : 100/70 mmHg, RR : 20 x/ menit, N : 90x/ menit, S : </w:t>
      </w:r>
      <m:oMath>
        <m:r>
          <w:rPr>
            <w:rFonts w:ascii="Cambria Math" w:hAnsi="Cambria Math" w:cs="Calibri"/>
          </w:rPr>
          <m:t>3</m:t>
        </m:r>
        <m:sSup>
          <m:sSupPr>
            <m:ctrlPr>
              <w:rPr>
                <w:rFonts w:ascii="Cambria Math" w:hAnsi="Cambria Math" w:cs="Times New Roman"/>
              </w:rPr>
            </m:ctrlPr>
          </m:sSupPr>
          <m:e>
            <m:r>
              <w:rPr>
                <w:rFonts w:ascii="Cambria Math" w:hAnsi="Cambria Math" w:cs="Calibri"/>
              </w:rPr>
              <m:t>6,3</m:t>
            </m:r>
          </m:e>
          <m:sup>
            <m:r>
              <w:rPr>
                <w:rFonts w:ascii="Cambria Math" w:hAnsi="Cambria Math" w:cs="Calibri"/>
              </w:rPr>
              <m:t>0</m:t>
            </m:r>
          </m:sup>
        </m:sSup>
        <m:r>
          <w:rPr>
            <w:rFonts w:ascii="Cambria Math" w:hAnsi="Cambria Math" w:cs="Calibri"/>
          </w:rPr>
          <m:t xml:space="preserve"> c</m:t>
        </m:r>
      </m:oMath>
      <w:r>
        <w:rPr>
          <w:rFonts w:ascii="Calibri" w:eastAsiaTheme="minorEastAsia" w:hAnsi="Calibri" w:cs="Calibri"/>
        </w:rPr>
        <w:t>.</w:t>
      </w:r>
      <w:r>
        <w:rPr>
          <w:rFonts w:ascii="Calibri" w:hAnsi="Calibri" w:cs="Calibri"/>
        </w:rPr>
        <w:t xml:space="preserve"> Salah satu hal terpenting dalam pengelolaan penderita DM adalah pengendalian kadar glukosa darah. Kadar glukosa darah dapat dilaksanakan dengan pemeriksaan gula darah sewaktu. Tes gula darah sewaktu ini dilakukan untuk memantau gula darah sewaktu – waktu. Hasil gula darah normal &gt; 200 mg/dL (SI : 1,11 </w:t>
      </w:r>
      <w:r>
        <w:rPr>
          <w:rFonts w:ascii="Calibri" w:hAnsi="Calibri" w:cs="Calibri"/>
        </w:rPr>
        <w:lastRenderedPageBreak/>
        <w:t xml:space="preserve">mmol/l). Pada pengkajian ditemukan kadar gula darah sewaktu 275 Mg/dl. Kadar </w:t>
      </w:r>
      <w:hyperlink r:id="rId16" w:history="1">
        <w:r w:rsidRPr="0013150E">
          <w:rPr>
            <w:rStyle w:val="Hyperlink"/>
            <w:rFonts w:ascii="Calibri" w:hAnsi="Calibri" w:cs="Calibri"/>
            <w:color w:val="auto"/>
            <w:u w:val="none"/>
          </w:rPr>
          <w:t>gula</w:t>
        </w:r>
      </w:hyperlink>
      <w:r w:rsidRPr="0013150E">
        <w:rPr>
          <w:rFonts w:ascii="Calibri" w:hAnsi="Calibri" w:cs="Calibri"/>
        </w:rPr>
        <w:t xml:space="preserve"> </w:t>
      </w:r>
      <w:r>
        <w:rPr>
          <w:rFonts w:ascii="Calibri" w:hAnsi="Calibri" w:cs="Calibri"/>
        </w:rPr>
        <w:t>darah yang tinggi  dapat menyebabkan pandangan kabur akibat adanya kerusakan saraf pada mata yang merupakan salah satu komplikasi yang memicu penyumbatan pada pembuluh darah pada bagian retina mata, sehingg asupan darah ke retina berkurang  (Mcphee, 2010).</w:t>
      </w:r>
    </w:p>
    <w:p w14:paraId="21B4181E" w14:textId="2B03F1D0" w:rsidR="0013150E" w:rsidRPr="00D21880" w:rsidRDefault="0013150E" w:rsidP="0013150E">
      <w:pPr>
        <w:tabs>
          <w:tab w:val="left" w:pos="709"/>
          <w:tab w:val="left" w:pos="1985"/>
        </w:tabs>
        <w:spacing w:after="0" w:line="480" w:lineRule="auto"/>
        <w:jc w:val="both"/>
        <w:rPr>
          <w:rFonts w:cstheme="minorHAnsi"/>
          <w:color w:val="171717" w:themeColor="background2" w:themeShade="1A"/>
        </w:rPr>
      </w:pPr>
    </w:p>
    <w:p w14:paraId="30B5335D" w14:textId="42332E9F" w:rsidR="003E665E" w:rsidRPr="003E665E" w:rsidRDefault="003E665E" w:rsidP="004C43EB">
      <w:pPr>
        <w:tabs>
          <w:tab w:val="left" w:pos="709"/>
        </w:tabs>
        <w:spacing w:after="0" w:line="480" w:lineRule="auto"/>
        <w:jc w:val="both"/>
        <w:rPr>
          <w:rFonts w:cstheme="minorHAnsi"/>
          <w:b/>
        </w:rPr>
      </w:pPr>
      <w:r w:rsidRPr="003E665E">
        <w:rPr>
          <w:rFonts w:cstheme="minorHAnsi"/>
          <w:b/>
        </w:rPr>
        <w:t>PEMBAHASAN</w:t>
      </w:r>
    </w:p>
    <w:p w14:paraId="5F66AEC7" w14:textId="5BCB116F" w:rsidR="00D21880" w:rsidRDefault="003E665E" w:rsidP="004C43EB">
      <w:pPr>
        <w:tabs>
          <w:tab w:val="left" w:pos="709"/>
        </w:tabs>
        <w:spacing w:after="0" w:line="480" w:lineRule="auto"/>
        <w:jc w:val="both"/>
        <w:rPr>
          <w:rFonts w:cstheme="minorHAnsi"/>
          <w:color w:val="171717" w:themeColor="background2" w:themeShade="1A"/>
        </w:rPr>
      </w:pPr>
      <w:r>
        <w:rPr>
          <w:rFonts w:cstheme="minorHAnsi"/>
          <w:color w:val="171717" w:themeColor="background2" w:themeShade="1A"/>
        </w:rPr>
        <w:tab/>
        <w:t>Berdasarkan tinjauan kasus yang telah dilakuakn, pada ba</w:t>
      </w:r>
      <w:r w:rsidRPr="003E665E">
        <w:rPr>
          <w:rFonts w:cstheme="minorHAnsi"/>
          <w:color w:val="171717" w:themeColor="background2" w:themeShade="1A"/>
        </w:rPr>
        <w:t>b ini penulis akan membahas tentang P</w:t>
      </w:r>
      <w:r w:rsidR="0013150E">
        <w:rPr>
          <w:rFonts w:cstheme="minorHAnsi"/>
          <w:color w:val="171717" w:themeColor="background2" w:themeShade="1A"/>
        </w:rPr>
        <w:t xml:space="preserve">engelolaan </w:t>
      </w:r>
      <w:r w:rsidR="0013150E">
        <w:rPr>
          <w:rFonts w:cstheme="minorHAnsi"/>
          <w:color w:val="171717" w:themeColor="background2" w:themeShade="1A"/>
          <w:lang w:val="en-US"/>
        </w:rPr>
        <w:t>Resiko Ketidakstabilan Kadar Glukosa Darah</w:t>
      </w:r>
      <w:r w:rsidR="0013150E">
        <w:rPr>
          <w:rFonts w:cstheme="minorHAnsi"/>
          <w:color w:val="171717" w:themeColor="background2" w:themeShade="1A"/>
        </w:rPr>
        <w:t xml:space="preserve"> pada Tn. </w:t>
      </w:r>
      <w:r w:rsidR="0013150E">
        <w:rPr>
          <w:rFonts w:cstheme="minorHAnsi"/>
          <w:color w:val="171717" w:themeColor="background2" w:themeShade="1A"/>
          <w:lang w:val="en-US"/>
        </w:rPr>
        <w:t>A</w:t>
      </w:r>
      <w:r w:rsidRPr="003E665E">
        <w:rPr>
          <w:rFonts w:cstheme="minorHAnsi"/>
          <w:color w:val="171717" w:themeColor="background2" w:themeShade="1A"/>
        </w:rPr>
        <w:t xml:space="preserve"> d</w:t>
      </w:r>
      <w:r w:rsidR="0013150E">
        <w:rPr>
          <w:rFonts w:cstheme="minorHAnsi"/>
          <w:color w:val="171717" w:themeColor="background2" w:themeShade="1A"/>
        </w:rPr>
        <w:t xml:space="preserve">engan </w:t>
      </w:r>
      <w:r w:rsidR="0013150E">
        <w:rPr>
          <w:rFonts w:cstheme="minorHAnsi"/>
          <w:color w:val="171717" w:themeColor="background2" w:themeShade="1A"/>
          <w:lang w:val="en-US"/>
        </w:rPr>
        <w:t>Diabetes Melitus Tipe 2</w:t>
      </w:r>
      <w:r w:rsidR="0013150E">
        <w:rPr>
          <w:rFonts w:cstheme="minorHAnsi"/>
          <w:color w:val="171717" w:themeColor="background2" w:themeShade="1A"/>
        </w:rPr>
        <w:t xml:space="preserve"> di ruang</w:t>
      </w:r>
      <w:r w:rsidR="0013150E">
        <w:rPr>
          <w:rFonts w:cstheme="minorHAnsi"/>
          <w:color w:val="171717" w:themeColor="background2" w:themeShade="1A"/>
          <w:lang w:val="en-US"/>
        </w:rPr>
        <w:t xml:space="preserve"> Alamanda</w:t>
      </w:r>
      <w:r w:rsidRPr="003E665E">
        <w:rPr>
          <w:rFonts w:cstheme="minorHAnsi"/>
          <w:color w:val="171717" w:themeColor="background2" w:themeShade="1A"/>
        </w:rPr>
        <w:t xml:space="preserve"> RSUD Ungaran. Asuhan keperawatan yang diberikan mulai dari pengkajian, diagnosa keperawatan, intervensi, catatan keperawatan sampai dengan catatan perkembangan yang </w:t>
      </w:r>
      <w:r w:rsidRPr="003E665E">
        <w:rPr>
          <w:rFonts w:cstheme="minorHAnsi"/>
          <w:color w:val="171717" w:themeColor="background2" w:themeShade="1A"/>
        </w:rPr>
        <w:lastRenderedPageBreak/>
        <w:t>dilakukan mu</w:t>
      </w:r>
      <w:r w:rsidR="0013150E">
        <w:rPr>
          <w:rFonts w:cstheme="minorHAnsi"/>
          <w:color w:val="171717" w:themeColor="background2" w:themeShade="1A"/>
        </w:rPr>
        <w:t>lai dari tanggal 2</w:t>
      </w:r>
      <w:r w:rsidR="0013150E">
        <w:rPr>
          <w:rFonts w:cstheme="minorHAnsi"/>
          <w:color w:val="171717" w:themeColor="background2" w:themeShade="1A"/>
          <w:lang w:val="en-US"/>
        </w:rPr>
        <w:t>0</w:t>
      </w:r>
      <w:r w:rsidR="0013150E">
        <w:rPr>
          <w:rFonts w:cstheme="minorHAnsi"/>
          <w:color w:val="171717" w:themeColor="background2" w:themeShade="1A"/>
        </w:rPr>
        <w:t xml:space="preserve"> Januari 20</w:t>
      </w:r>
      <w:r w:rsidR="0013150E">
        <w:rPr>
          <w:rFonts w:cstheme="minorHAnsi"/>
          <w:color w:val="171717" w:themeColor="background2" w:themeShade="1A"/>
          <w:lang w:val="en-US"/>
        </w:rPr>
        <w:t>20</w:t>
      </w:r>
      <w:r w:rsidR="0013150E">
        <w:rPr>
          <w:rFonts w:cstheme="minorHAnsi"/>
          <w:color w:val="171717" w:themeColor="background2" w:themeShade="1A"/>
        </w:rPr>
        <w:t xml:space="preserve"> sampai dengan 2</w:t>
      </w:r>
      <w:r w:rsidR="0013150E">
        <w:rPr>
          <w:rFonts w:cstheme="minorHAnsi"/>
          <w:color w:val="171717" w:themeColor="background2" w:themeShade="1A"/>
          <w:lang w:val="en-US"/>
        </w:rPr>
        <w:t>1</w:t>
      </w:r>
      <w:r w:rsidR="0013150E">
        <w:rPr>
          <w:rFonts w:cstheme="minorHAnsi"/>
          <w:color w:val="171717" w:themeColor="background2" w:themeShade="1A"/>
        </w:rPr>
        <w:t xml:space="preserve"> Januari 20</w:t>
      </w:r>
      <w:r w:rsidR="0013150E">
        <w:rPr>
          <w:rFonts w:cstheme="minorHAnsi"/>
          <w:color w:val="171717" w:themeColor="background2" w:themeShade="1A"/>
          <w:lang w:val="en-US"/>
        </w:rPr>
        <w:t>20</w:t>
      </w:r>
      <w:r w:rsidRPr="003E665E">
        <w:rPr>
          <w:rFonts w:cstheme="minorHAnsi"/>
          <w:color w:val="171717" w:themeColor="background2" w:themeShade="1A"/>
        </w:rPr>
        <w:t>.</w:t>
      </w:r>
    </w:p>
    <w:p w14:paraId="5AA0EF5B" w14:textId="6EBDC9C6" w:rsidR="003E665E" w:rsidRDefault="003E665E" w:rsidP="004C43EB">
      <w:pPr>
        <w:tabs>
          <w:tab w:val="left" w:pos="709"/>
        </w:tabs>
        <w:spacing w:after="0" w:line="480" w:lineRule="auto"/>
        <w:jc w:val="both"/>
        <w:rPr>
          <w:rFonts w:cstheme="minorHAnsi"/>
        </w:rPr>
      </w:pPr>
      <w:r>
        <w:rPr>
          <w:rFonts w:cstheme="minorHAnsi"/>
          <w:color w:val="171717" w:themeColor="background2" w:themeShade="1A"/>
        </w:rPr>
        <w:tab/>
        <w:t xml:space="preserve">Dari </w:t>
      </w:r>
      <w:r w:rsidRPr="003E665E">
        <w:rPr>
          <w:rFonts w:cstheme="minorHAnsi"/>
          <w:color w:val="171717" w:themeColor="background2" w:themeShade="1A"/>
        </w:rPr>
        <w:t>p</w:t>
      </w:r>
      <w:r>
        <w:rPr>
          <w:rFonts w:cstheme="minorHAnsi"/>
          <w:color w:val="171717" w:themeColor="background2" w:themeShade="1A"/>
        </w:rPr>
        <w:t>engkajian diperoleh data bahwa keluhan</w:t>
      </w:r>
      <w:r w:rsidRPr="003E665E">
        <w:rPr>
          <w:rFonts w:cstheme="minorHAnsi"/>
          <w:color w:val="171717" w:themeColor="background2" w:themeShade="1A"/>
        </w:rPr>
        <w:t xml:space="preserve"> utama </w:t>
      </w:r>
      <w:r w:rsidR="0013150E">
        <w:rPr>
          <w:rFonts w:cstheme="minorHAnsi"/>
          <w:color w:val="171717" w:themeColor="background2" w:themeShade="1A"/>
        </w:rPr>
        <w:t>adalah</w:t>
      </w:r>
      <w:r w:rsidR="0013150E">
        <w:rPr>
          <w:rFonts w:cstheme="minorHAnsi"/>
          <w:color w:val="171717" w:themeColor="background2" w:themeShade="1A"/>
          <w:lang w:val="en-US"/>
        </w:rPr>
        <w:t xml:space="preserve"> </w:t>
      </w:r>
      <w:r w:rsidR="0013150E">
        <w:rPr>
          <w:rFonts w:ascii="Calibri" w:hAnsi="Calibri" w:cs="Calibri"/>
        </w:rPr>
        <w:t>pasien mengatakan baru mengetahui gula darahnya tinggi saat pasien operasi katarak pada bulan oktober 2019 karena matanya untuk melihat kabur. Pasien mengatakan trauma terhadap suntikan sehingga pasien menolak pemberian insulin. Pasien takut tergantung insulin.</w:t>
      </w:r>
      <w:r>
        <w:rPr>
          <w:rFonts w:cstheme="minorHAnsi"/>
          <w:color w:val="171717" w:themeColor="background2" w:themeShade="1A"/>
        </w:rPr>
        <w:t>.</w:t>
      </w:r>
      <w:r w:rsidR="00897B3A">
        <w:rPr>
          <w:rFonts w:cstheme="minorHAnsi"/>
          <w:color w:val="171717" w:themeColor="background2" w:themeShade="1A"/>
        </w:rPr>
        <w:t xml:space="preserve"> </w:t>
      </w:r>
    </w:p>
    <w:p w14:paraId="48FFB03B" w14:textId="759735D2" w:rsidR="00C029E8" w:rsidRPr="00F95FD7" w:rsidRDefault="00F95FD7" w:rsidP="004C43EB">
      <w:pPr>
        <w:spacing w:after="0" w:line="480" w:lineRule="auto"/>
        <w:jc w:val="both"/>
        <w:rPr>
          <w:rFonts w:cstheme="minorHAnsi"/>
          <w:lang w:val="en-US"/>
        </w:rPr>
      </w:pPr>
      <w:r>
        <w:rPr>
          <w:rFonts w:cstheme="minorHAnsi"/>
        </w:rPr>
        <w:tab/>
        <w:t xml:space="preserve">Diagnosa </w:t>
      </w:r>
      <w:r w:rsidR="00897B3A">
        <w:rPr>
          <w:rFonts w:cstheme="minorHAnsi"/>
        </w:rPr>
        <w:t>keperawatan merupakan masalah keperawatan yang harus ditangan</w:t>
      </w:r>
      <w:r>
        <w:rPr>
          <w:rFonts w:cstheme="minorHAnsi"/>
        </w:rPr>
        <w:t>i. Melalui proses pengkajian dat</w:t>
      </w:r>
      <w:r w:rsidR="00897B3A">
        <w:rPr>
          <w:rFonts w:cstheme="minorHAnsi"/>
        </w:rPr>
        <w:t xml:space="preserve">a analisa data, penulis mendapatkan </w:t>
      </w:r>
      <w:r w:rsidR="0013150E">
        <w:rPr>
          <w:rFonts w:cstheme="minorHAnsi"/>
        </w:rPr>
        <w:t>masalah keperawatan Tn. A</w:t>
      </w:r>
      <w:r w:rsidR="00D821CF">
        <w:rPr>
          <w:rFonts w:cstheme="minorHAnsi"/>
        </w:rPr>
        <w:t xml:space="preserve"> yaitu </w:t>
      </w:r>
      <w:r w:rsidR="00D821CF">
        <w:rPr>
          <w:rFonts w:cstheme="minorHAnsi"/>
          <w:lang w:val="en-US"/>
        </w:rPr>
        <w:t>Resiko Ketidakstabilan Kadar Glukosa Darah</w:t>
      </w:r>
      <w:r w:rsidR="00C029E8">
        <w:rPr>
          <w:rFonts w:cstheme="minorHAnsi"/>
        </w:rPr>
        <w:t xml:space="preserve"> menjadi prioritas dengan didukung batasan karakteristik dan faktor berhubungan yang ditetapkan pada NANDA internasiona</w:t>
      </w:r>
      <w:r w:rsidR="00062AA5">
        <w:rPr>
          <w:rFonts w:cstheme="minorHAnsi"/>
        </w:rPr>
        <w:t xml:space="preserve">l (2015-2017). </w:t>
      </w:r>
      <w:r w:rsidR="00C029E8" w:rsidRPr="00C029E8">
        <w:rPr>
          <w:rFonts w:cstheme="minorHAnsi"/>
        </w:rPr>
        <w:t>Menurut</w:t>
      </w:r>
      <w:r w:rsidR="00D821CF">
        <w:rPr>
          <w:rFonts w:cstheme="minorHAnsi"/>
          <w:lang w:val="en-US"/>
        </w:rPr>
        <w:t xml:space="preserve"> Herdman (2016) </w:t>
      </w:r>
      <w:r w:rsidR="00D821CF">
        <w:rPr>
          <w:rFonts w:ascii="Calibri" w:hAnsi="Calibri" w:cs="Calibri"/>
        </w:rPr>
        <w:t xml:space="preserve">Ketidakstabilan kadar glukosa darah adalah variasi dimana kadar glukosa darah mengalami kenaikan atau penurunan dari rentang normal yaitu mengalami </w:t>
      </w:r>
      <w:r w:rsidR="00D821CF">
        <w:rPr>
          <w:rFonts w:ascii="Calibri" w:hAnsi="Calibri" w:cs="Calibri"/>
        </w:rPr>
        <w:lastRenderedPageBreak/>
        <w:t>hiperglikemi atau hipoglikemi</w:t>
      </w:r>
      <w:r w:rsidR="00D821CF">
        <w:rPr>
          <w:rFonts w:cstheme="minorHAnsi"/>
          <w:lang w:val="en-US"/>
        </w:rPr>
        <w:t xml:space="preserve">. </w:t>
      </w:r>
      <w:r w:rsidR="00D821CF">
        <w:rPr>
          <w:rFonts w:ascii="Calibri" w:eastAsiaTheme="minorEastAsia" w:hAnsi="Calibri" w:cs="Calibri"/>
        </w:rPr>
        <w:t>resiko ketidakstabilan kadar glukosa darah dipengaruhi oleh kurangnya olahraga, jumlah makanan yang dikonsumsi bertambah, meningkatnya setres dan emosi, cemas, pengetahuan diit diabetes mellitus serta dampak perawatan obat misalnya steroid</w:t>
      </w:r>
      <w:r w:rsidR="00D821CF">
        <w:rPr>
          <w:rFonts w:ascii="Calibri" w:eastAsiaTheme="minorEastAsia" w:hAnsi="Calibri" w:cs="Calibri"/>
          <w:lang w:val="en-US"/>
        </w:rPr>
        <w:t xml:space="preserve"> (</w:t>
      </w:r>
      <w:r w:rsidR="00D821CF">
        <w:rPr>
          <w:rFonts w:ascii="Calibri" w:eastAsiaTheme="minorEastAsia" w:hAnsi="Calibri" w:cs="Calibri"/>
        </w:rPr>
        <w:t>Fox &amp; Kilvert 2010</w:t>
      </w:r>
      <w:r>
        <w:rPr>
          <w:rFonts w:cstheme="minorHAnsi"/>
          <w:lang w:val="en-US"/>
        </w:rPr>
        <w:t>).</w:t>
      </w:r>
    </w:p>
    <w:p w14:paraId="36B80C7E" w14:textId="77777777" w:rsidR="005D3407" w:rsidRDefault="00C029E8" w:rsidP="005D3407">
      <w:pPr>
        <w:spacing w:after="0" w:line="480" w:lineRule="auto"/>
        <w:ind w:left="641" w:firstLine="720"/>
        <w:jc w:val="both"/>
        <w:rPr>
          <w:rFonts w:ascii="Calibri" w:hAnsi="Calibri" w:cs="Calibri"/>
          <w:lang w:val="en-US"/>
        </w:rPr>
      </w:pPr>
      <w:r>
        <w:rPr>
          <w:rFonts w:cstheme="minorHAnsi"/>
        </w:rPr>
        <w:tab/>
        <w:t xml:space="preserve">Setelah penulis menegakkan prioritas masalah selanjutnya penulis menyusun intervensi keperawatan. Intervensi </w:t>
      </w:r>
      <w:r w:rsidR="00F95FD7">
        <w:rPr>
          <w:rFonts w:cstheme="minorHAnsi"/>
        </w:rPr>
        <w:t>yang dilakukan p</w:t>
      </w:r>
      <w:r w:rsidR="00D821CF">
        <w:rPr>
          <w:rFonts w:cstheme="minorHAnsi"/>
        </w:rPr>
        <w:t xml:space="preserve">ada Tn. </w:t>
      </w:r>
      <w:r w:rsidR="00D821CF">
        <w:rPr>
          <w:rFonts w:cstheme="minorHAnsi"/>
          <w:lang w:val="en-US"/>
        </w:rPr>
        <w:t>A</w:t>
      </w:r>
      <w:r w:rsidRPr="00C029E8">
        <w:rPr>
          <w:rFonts w:cstheme="minorHAnsi"/>
        </w:rPr>
        <w:t xml:space="preserve"> dengan tujuan dan kriteria hasil yaitu setelah dilakukan tindakan keperawatan selama 2 x 24</w:t>
      </w:r>
      <w:r w:rsidR="00F95FD7">
        <w:rPr>
          <w:rFonts w:cstheme="minorHAnsi"/>
        </w:rPr>
        <w:t xml:space="preserve"> jam yaitu ; </w:t>
      </w:r>
      <w:r w:rsidR="00D821CF">
        <w:rPr>
          <w:rFonts w:ascii="Calibri" w:hAnsi="Calibri" w:cs="Calibri"/>
        </w:rPr>
        <w:t>kadar glukosa darah</w:t>
      </w:r>
      <w:r w:rsidR="00D821CF">
        <w:rPr>
          <w:rFonts w:ascii="Calibri" w:hAnsi="Calibri" w:cs="Calibri"/>
          <w:lang w:val="en-US"/>
        </w:rPr>
        <w:t xml:space="preserve"> (2300</w:t>
      </w:r>
      <w:r w:rsidR="00D821CF">
        <w:rPr>
          <w:rFonts w:ascii="Calibri" w:hAnsi="Calibri" w:cs="Calibri"/>
        </w:rPr>
        <w:t xml:space="preserve">), glukosa darah dari cukup besar dari kisaran normal (2) menjadi ringan sedang dari kisaran normal (4), glukosa urin dari deviasi cukup besar dari kisaran normal (2) menjadi ringan sedang dari kisaran normal (4). </w:t>
      </w:r>
      <w:r w:rsidR="00D821CF">
        <w:rPr>
          <w:rFonts w:ascii="Calibri" w:hAnsi="Calibri" w:cs="Calibri"/>
          <w:lang w:val="en-MY"/>
        </w:rPr>
        <w:t xml:space="preserve">Adapun rencana keperawatan yang lain yaitu </w:t>
      </w:r>
      <w:r w:rsidR="00D821CF" w:rsidRPr="005D3407">
        <w:rPr>
          <w:rFonts w:ascii="Calibri" w:hAnsi="Calibri" w:cs="Calibri"/>
          <w:lang w:val="en-MY"/>
        </w:rPr>
        <w:lastRenderedPageBreak/>
        <w:t xml:space="preserve">perncanaan pulang yang meliputi  </w:t>
      </w:r>
      <w:r w:rsidR="00D821CF" w:rsidRPr="005D3407">
        <w:rPr>
          <w:rFonts w:ascii="Calibri" w:hAnsi="Calibri" w:cs="Calibri"/>
        </w:rPr>
        <w:t>Monitor kesehatan dengan control 1 bulan sekali, Berikan nutrisi yang sesuai, Anjurkan aktivitas untuk membakar glukosa darah seperti jalan-jalan, Anjurkan untuk menghindari terjadinya perlukaan, Berikan motivasi untuk konsultasi ke pelayanan terdekat, dan Pastikan keluarga ada yang mengetahui penyakit pasien.</w:t>
      </w:r>
    </w:p>
    <w:p w14:paraId="3A34107B" w14:textId="121E3292" w:rsidR="005D3407" w:rsidRDefault="00C029E8" w:rsidP="005D3407">
      <w:pPr>
        <w:spacing w:after="0" w:line="480" w:lineRule="auto"/>
        <w:ind w:left="641" w:firstLine="720"/>
        <w:jc w:val="both"/>
        <w:rPr>
          <w:rFonts w:ascii="Calibri" w:hAnsi="Calibri" w:cs="Calibri"/>
          <w:lang w:val="en-US"/>
        </w:rPr>
      </w:pPr>
      <w:r w:rsidRPr="00C029E8">
        <w:rPr>
          <w:rFonts w:cstheme="minorHAnsi"/>
        </w:rPr>
        <w:t>Implementasi adalah taha</w:t>
      </w:r>
      <w:r w:rsidR="005D3407">
        <w:rPr>
          <w:rFonts w:cstheme="minorHAnsi"/>
        </w:rPr>
        <w:t>p</w:t>
      </w:r>
      <w:r w:rsidR="005D3407">
        <w:rPr>
          <w:rFonts w:cstheme="minorHAnsi"/>
          <w:lang w:val="en-US"/>
        </w:rPr>
        <w:t xml:space="preserve"> </w:t>
      </w:r>
      <w:r w:rsidRPr="00C029E8">
        <w:rPr>
          <w:rFonts w:cstheme="minorHAnsi"/>
        </w:rPr>
        <w:t xml:space="preserve">keempat dari proses keperawatan. </w:t>
      </w:r>
      <w:r>
        <w:rPr>
          <w:rFonts w:cstheme="minorHAnsi"/>
        </w:rPr>
        <w:t>Implementasi atau t</w:t>
      </w:r>
      <w:r w:rsidRPr="00C029E8">
        <w:rPr>
          <w:rFonts w:cstheme="minorHAnsi"/>
        </w:rPr>
        <w:t>indakan keper</w:t>
      </w:r>
      <w:r w:rsidR="00F80B99">
        <w:rPr>
          <w:rFonts w:cstheme="minorHAnsi"/>
        </w:rPr>
        <w:t xml:space="preserve">awatan yang dilakukan pada Tn. </w:t>
      </w:r>
      <w:r w:rsidR="00F80B99">
        <w:rPr>
          <w:rFonts w:cstheme="minorHAnsi"/>
          <w:lang w:val="en-US"/>
        </w:rPr>
        <w:t>A</w:t>
      </w:r>
      <w:r w:rsidRPr="00C029E8">
        <w:rPr>
          <w:rFonts w:cstheme="minorHAnsi"/>
        </w:rPr>
        <w:t xml:space="preserve"> secara umum merupakan implementasi dari rencana yang telah disusun oleh penulis, tindakan keperawatan dilakukan selam</w:t>
      </w:r>
      <w:r w:rsidR="00F80B99">
        <w:rPr>
          <w:rFonts w:cstheme="minorHAnsi"/>
        </w:rPr>
        <w:t>a dua hari, mulai dari tangga 2</w:t>
      </w:r>
      <w:r w:rsidR="00F80B99">
        <w:rPr>
          <w:rFonts w:cstheme="minorHAnsi"/>
          <w:lang w:val="en-US"/>
        </w:rPr>
        <w:t>0</w:t>
      </w:r>
      <w:r w:rsidRPr="00C029E8">
        <w:rPr>
          <w:rFonts w:cstheme="minorHAnsi"/>
        </w:rPr>
        <w:t xml:space="preserve"> Januar</w:t>
      </w:r>
      <w:r w:rsidR="00F80B99">
        <w:rPr>
          <w:rFonts w:cstheme="minorHAnsi"/>
        </w:rPr>
        <w:t>i 20</w:t>
      </w:r>
      <w:r w:rsidR="00F80B99">
        <w:rPr>
          <w:rFonts w:cstheme="minorHAnsi"/>
          <w:lang w:val="en-US"/>
        </w:rPr>
        <w:t>20</w:t>
      </w:r>
      <w:r w:rsidR="00F80B99">
        <w:rPr>
          <w:rFonts w:cstheme="minorHAnsi"/>
        </w:rPr>
        <w:t xml:space="preserve"> hingga 2</w:t>
      </w:r>
      <w:r w:rsidR="00F80B99">
        <w:rPr>
          <w:rFonts w:cstheme="minorHAnsi"/>
          <w:lang w:val="en-US"/>
        </w:rPr>
        <w:t>1</w:t>
      </w:r>
      <w:r w:rsidR="00F80B99">
        <w:rPr>
          <w:rFonts w:cstheme="minorHAnsi"/>
        </w:rPr>
        <w:t xml:space="preserve"> Januari 20</w:t>
      </w:r>
      <w:r w:rsidR="00F80B99">
        <w:rPr>
          <w:rFonts w:cstheme="minorHAnsi"/>
          <w:lang w:val="en-US"/>
        </w:rPr>
        <w:t>20</w:t>
      </w:r>
      <w:r w:rsidRPr="00C029E8">
        <w:rPr>
          <w:rFonts w:cstheme="minorHAnsi"/>
        </w:rPr>
        <w:t>.</w:t>
      </w:r>
    </w:p>
    <w:p w14:paraId="1FA95F2F" w14:textId="77777777" w:rsidR="00B400BF" w:rsidRDefault="00C029E8" w:rsidP="00B400BF">
      <w:pPr>
        <w:spacing w:after="0" w:line="480" w:lineRule="auto"/>
        <w:ind w:left="641" w:firstLine="720"/>
        <w:jc w:val="both"/>
        <w:rPr>
          <w:rFonts w:ascii="Calibri" w:hAnsi="Calibri" w:cs="Calibri"/>
          <w:lang w:val="en-US"/>
        </w:rPr>
      </w:pPr>
      <w:r w:rsidRPr="00C029E8">
        <w:rPr>
          <w:rFonts w:cstheme="minorHAnsi"/>
        </w:rPr>
        <w:t>Implementas</w:t>
      </w:r>
      <w:r w:rsidR="000B451E">
        <w:rPr>
          <w:rFonts w:cstheme="minorHAnsi"/>
        </w:rPr>
        <w:t>i yang pertama adalah</w:t>
      </w:r>
      <w:r w:rsidR="00F80B99">
        <w:rPr>
          <w:rFonts w:cstheme="minorHAnsi"/>
          <w:lang w:val="en-US"/>
        </w:rPr>
        <w:t xml:space="preserve"> </w:t>
      </w:r>
      <w:r w:rsidR="00F80B99">
        <w:rPr>
          <w:rFonts w:ascii="Calibri" w:hAnsi="Calibri" w:cs="Calibri"/>
        </w:rPr>
        <w:t xml:space="preserve">mengecek tanda- tanda vital, tujuannya yaitu supaya pasien mengetahui kondisi fisik pasien. </w:t>
      </w:r>
      <w:r w:rsidR="00F80B99">
        <w:rPr>
          <w:rFonts w:ascii="Calibri" w:hAnsi="Calibri" w:cs="Calibri"/>
        </w:rPr>
        <w:lastRenderedPageBreak/>
        <w:t>Implementasi yang kedua yaitu mengecek gula darah sewaktu, tujuannya untuk mengetahui kestabilan kadar gula darah pasien</w:t>
      </w:r>
      <w:r w:rsidR="00E10E6D" w:rsidRPr="000B451E">
        <w:rPr>
          <w:rFonts w:cstheme="minorHAnsi"/>
          <w:lang w:val="en-US"/>
        </w:rPr>
        <w:t>.</w:t>
      </w:r>
      <w:r w:rsidR="00B400BF">
        <w:rPr>
          <w:rFonts w:cstheme="minorHAnsi"/>
          <w:lang w:val="en-US"/>
        </w:rPr>
        <w:t xml:space="preserve"> </w:t>
      </w:r>
      <w:r w:rsidR="00B400BF">
        <w:rPr>
          <w:rFonts w:ascii="Calibri" w:hAnsi="Calibri" w:cs="Calibri"/>
        </w:rPr>
        <w:t>Sedangkan Pemantau kadar gula darah secara mandiri (</w:t>
      </w:r>
      <w:r w:rsidR="00B400BF">
        <w:rPr>
          <w:rFonts w:ascii="Calibri" w:hAnsi="Calibri" w:cs="Calibri"/>
          <w:i/>
        </w:rPr>
        <w:t>self-monitoring blood glucose</w:t>
      </w:r>
      <w:r w:rsidR="00B400BF">
        <w:rPr>
          <w:rFonts w:ascii="Calibri" w:hAnsi="Calibri" w:cs="Calibri"/>
        </w:rPr>
        <w:t>) memungkinkan untuk deteksi dan mencegah hiperglikemia, pada akhirnya mengurangi komplikasi diabetik jangka panjang (Damayanti, 2015).</w:t>
      </w:r>
    </w:p>
    <w:p w14:paraId="12EEAD59" w14:textId="77777777" w:rsidR="00B400BF" w:rsidRDefault="00C029E8" w:rsidP="00B400BF">
      <w:pPr>
        <w:spacing w:after="0" w:line="480" w:lineRule="auto"/>
        <w:ind w:left="641" w:firstLine="720"/>
        <w:jc w:val="both"/>
        <w:rPr>
          <w:rFonts w:ascii="Calibri" w:hAnsi="Calibri" w:cs="Calibri"/>
          <w:lang w:val="en-US"/>
        </w:rPr>
      </w:pPr>
      <w:r w:rsidRPr="00C029E8">
        <w:rPr>
          <w:rFonts w:cstheme="minorHAnsi"/>
        </w:rPr>
        <w:t>Impl</w:t>
      </w:r>
      <w:r w:rsidR="000B451E">
        <w:rPr>
          <w:rFonts w:cstheme="minorHAnsi"/>
        </w:rPr>
        <w:t xml:space="preserve">ementasi keperawatan yang ketiga </w:t>
      </w:r>
      <w:r w:rsidRPr="00C029E8">
        <w:rPr>
          <w:rFonts w:cstheme="minorHAnsi"/>
        </w:rPr>
        <w:t>yaitu</w:t>
      </w:r>
      <w:r w:rsidR="00B400BF">
        <w:rPr>
          <w:rFonts w:cstheme="minorHAnsi"/>
          <w:lang w:val="en-US"/>
        </w:rPr>
        <w:t xml:space="preserve"> </w:t>
      </w:r>
      <w:r w:rsidR="00B400BF">
        <w:rPr>
          <w:rFonts w:ascii="Calibri" w:hAnsi="Calibri" w:cs="Calibri"/>
        </w:rPr>
        <w:t xml:space="preserve">memberikan terapi insulin, tujuannya untuk membantu hormon utama yang mengendalikan glukosa dari darah ke dalam sebagian besar sel (terutama sel otot dan lemak, tetapi tidak pada sel sistem saraf pusat). Jenis obat insulin mulai efektif bekerja menurunkan gula darah sejak 1 </w:t>
      </w:r>
      <w:r w:rsidR="00B400BF">
        <w:rPr>
          <w:rFonts w:ascii="Calibri" w:hAnsi="Calibri" w:cs="Calibri"/>
          <w:lang w:val="en-MY"/>
        </w:rPr>
        <w:t>sampai 2 jam setelah disuntikkan secara sub cutan ke dalam tubuh (</w:t>
      </w:r>
      <w:r w:rsidR="00B400BF">
        <w:rPr>
          <w:rFonts w:ascii="Calibri" w:hAnsi="Calibri" w:cs="Calibri"/>
          <w:lang w:val="nb-NO"/>
        </w:rPr>
        <w:t>Syaifoellah</w:t>
      </w:r>
      <w:r w:rsidR="00B400BF">
        <w:rPr>
          <w:rFonts w:ascii="Calibri" w:hAnsi="Calibri" w:cs="Calibri"/>
        </w:rPr>
        <w:t xml:space="preserve">, </w:t>
      </w:r>
      <w:r w:rsidR="00B400BF">
        <w:rPr>
          <w:rFonts w:ascii="Calibri" w:hAnsi="Calibri" w:cs="Calibri"/>
          <w:lang w:val="nb-NO"/>
        </w:rPr>
        <w:t>20</w:t>
      </w:r>
      <w:r w:rsidR="00B400BF">
        <w:rPr>
          <w:rFonts w:ascii="Calibri" w:hAnsi="Calibri" w:cs="Calibri"/>
        </w:rPr>
        <w:t>12</w:t>
      </w:r>
      <w:r w:rsidR="00B400BF">
        <w:rPr>
          <w:rFonts w:ascii="Calibri" w:hAnsi="Calibri" w:cs="Calibri"/>
          <w:lang w:val="en-MY"/>
        </w:rPr>
        <w:t>).</w:t>
      </w:r>
    </w:p>
    <w:p w14:paraId="4C9B33AC" w14:textId="657F1069" w:rsidR="008A0FFC" w:rsidRDefault="000B451E" w:rsidP="008A0FFC">
      <w:pPr>
        <w:spacing w:after="0" w:line="480" w:lineRule="auto"/>
        <w:ind w:left="641" w:firstLine="720"/>
        <w:jc w:val="both"/>
        <w:rPr>
          <w:rFonts w:ascii="Calibri" w:hAnsi="Calibri" w:cs="Calibri"/>
          <w:lang w:val="en-US"/>
        </w:rPr>
      </w:pPr>
      <w:r>
        <w:rPr>
          <w:rFonts w:cstheme="minorHAnsi"/>
        </w:rPr>
        <w:lastRenderedPageBreak/>
        <w:t>Implementasi  yang keempat</w:t>
      </w:r>
      <w:r w:rsidR="00C029E8" w:rsidRPr="00C029E8">
        <w:rPr>
          <w:rFonts w:cstheme="minorHAnsi"/>
        </w:rPr>
        <w:t xml:space="preserve"> yaitu</w:t>
      </w:r>
      <w:r w:rsidR="00B400BF" w:rsidRPr="00B400BF">
        <w:rPr>
          <w:rFonts w:ascii="Calibri" w:hAnsi="Calibri" w:cs="Calibri"/>
        </w:rPr>
        <w:t xml:space="preserve"> </w:t>
      </w:r>
      <w:r w:rsidR="00B400BF">
        <w:rPr>
          <w:rFonts w:ascii="Calibri" w:hAnsi="Calibri" w:cs="Calibri"/>
        </w:rPr>
        <w:t>mengedukasi pencegahan serta pengenalan tanda-tanda</w:t>
      </w:r>
      <w:r w:rsidR="00B400BF">
        <w:rPr>
          <w:rFonts w:ascii="Calibri" w:hAnsi="Calibri" w:cs="Calibri"/>
          <w:lang w:val="en-US"/>
        </w:rPr>
        <w:t xml:space="preserve"> </w:t>
      </w:r>
      <w:r w:rsidR="00B400BF">
        <w:rPr>
          <w:rFonts w:ascii="Calibri" w:hAnsi="Calibri" w:cs="Calibri"/>
        </w:rPr>
        <w:t xml:space="preserve">hiperglikemia. Menurut Price (2012), Edukasi merupakan bagian intergral asuhan keperawatan diabetes. Edukasi diabetes adalah pendidikan dan latihan mengenai pengetahuan dan keterampilan dalam pengelolaan diabetes yang diberikan kepada setiap pasien diabetes </w:t>
      </w:r>
      <w:r w:rsidR="00B400BF">
        <w:rPr>
          <w:rFonts w:ascii="Calibri" w:hAnsi="Calibri" w:cs="Calibri"/>
          <w:lang w:val="en-MY"/>
        </w:rPr>
        <w:t>baik tipe 1 dan tipe 2.</w:t>
      </w:r>
      <w:r w:rsidR="00D7279F">
        <w:rPr>
          <w:rFonts w:ascii="Calibri" w:hAnsi="Calibri" w:cs="Calibri"/>
          <w:lang w:val="en-MY"/>
        </w:rPr>
        <w:t xml:space="preserve"> </w:t>
      </w:r>
      <w:r w:rsidR="00D7279F">
        <w:rPr>
          <w:rFonts w:ascii="Calibri" w:eastAsiaTheme="minorEastAsia" w:hAnsi="Calibri" w:cs="Calibri"/>
        </w:rPr>
        <w:t xml:space="preserve">Tindakan keperawatan yang dilakukan selain itu meliputi upaya promotif, preventif, kuratif dan rehabilitatif. Upaya promotif yaitu penyuluhan kesehatan tentang diabetes mellitus untuk </w:t>
      </w:r>
      <w:r w:rsidR="00D7279F">
        <w:rPr>
          <w:rFonts w:ascii="Calibri" w:hAnsi="Calibri"/>
          <w:lang w:eastAsia="id-ID"/>
        </w:rPr>
        <w:t>mencegah atau setidaknya menghambat munculnya penyulit kronik maupun penyulit akut yang ditakuti oleh penderita.</w:t>
      </w:r>
      <w:r w:rsidR="00D7279F">
        <w:rPr>
          <w:rFonts w:ascii="Calibri" w:eastAsiaTheme="minorEastAsia" w:hAnsi="Calibri" w:cs="Calibri"/>
        </w:rPr>
        <w:t xml:space="preserve">. Selanjutnya upaya preventif yaitu suatu kegiatan pencegahan terhadap suatu masalah kesehatan seperti </w:t>
      </w:r>
      <w:r w:rsidR="00D7279F">
        <w:rPr>
          <w:rFonts w:ascii="Calibri" w:eastAsiaTheme="minorEastAsia" w:hAnsi="Calibri" w:cs="Calibri"/>
        </w:rPr>
        <w:lastRenderedPageBreak/>
        <w:t xml:space="preserve">rajin control 1 bulan sekali, rajin aktifias selama 30 menit dan mengonsumsi makanan yang tepat. Selanjutnya upaya kuratif yaitu </w:t>
      </w:r>
      <w:r w:rsidR="00D7279F">
        <w:rPr>
          <w:rFonts w:ascii="Calibri" w:hAnsi="Calibri"/>
        </w:rPr>
        <w:t xml:space="preserve">suatu kegiatan dan/atau serangkaian kegiatan pengobatan yang ditujukan untuk penyembuhan penyakit, pengurangan penderitaan akibat penyakit, pengendalian penyakit, atau pengendalian kecacatan agar kualitas penderita dapat terjaga seoptimal mungkin. Contohnya dengan pemberian injeksi insulin dan pemberian obat metformin untuk menekan kadar gula darah dalam rentang normal. Terakhir yaitu upaya rehabilitatif </w:t>
      </w:r>
      <w:r w:rsidR="00D7279F">
        <w:rPr>
          <w:rFonts w:ascii="Calibri" w:hAnsi="Calibri"/>
          <w:bCs/>
        </w:rPr>
        <w:t>dalah</w:t>
      </w:r>
      <w:r w:rsidR="00D7279F">
        <w:rPr>
          <w:rFonts w:ascii="Calibri" w:hAnsi="Calibri"/>
        </w:rPr>
        <w:t xml:space="preserve"> kegiatan dan/atau serangkaian kegiatan untuk mengembalikan bekas penderita ke dalam masyarakat sehingga dapat berfungsi lagi sebagai anggota masyarakat yang berguna untuk dirinya dan masyarakat semaksimal mungkin sesuai dengan </w:t>
      </w:r>
      <w:r w:rsidR="00D7279F">
        <w:rPr>
          <w:rFonts w:ascii="Calibri" w:hAnsi="Calibri"/>
        </w:rPr>
        <w:lastRenderedPageBreak/>
        <w:t>kemampuannya. Contohnya pasien diikutsertakan dalam kegiatan gotong royong mencabut rumput.</w:t>
      </w:r>
    </w:p>
    <w:p w14:paraId="5E82D6E3" w14:textId="791A33E8" w:rsidR="004C43EB" w:rsidRPr="008A0FFC" w:rsidRDefault="00DC7863" w:rsidP="008A0FFC">
      <w:pPr>
        <w:spacing w:after="0" w:line="480" w:lineRule="auto"/>
        <w:ind w:left="641" w:firstLine="720"/>
        <w:jc w:val="both"/>
        <w:rPr>
          <w:rFonts w:ascii="Calibri" w:hAnsi="Calibri" w:cs="Calibri"/>
          <w:lang w:val="en-US"/>
        </w:rPr>
      </w:pPr>
      <w:r>
        <w:rPr>
          <w:rFonts w:cstheme="minorHAnsi"/>
        </w:rPr>
        <w:t>Evaluasi yang didapat</w:t>
      </w:r>
      <w:r w:rsidR="004244DA">
        <w:rPr>
          <w:rFonts w:cstheme="minorHAnsi"/>
        </w:rPr>
        <w:t xml:space="preserve"> disimpulkan bahwa masalah</w:t>
      </w:r>
      <w:r w:rsidR="004244DA">
        <w:rPr>
          <w:rFonts w:cstheme="minorHAnsi"/>
          <w:lang w:val="en-US"/>
        </w:rPr>
        <w:t xml:space="preserve"> resiko ketidakstabilan kadar glukosa darah</w:t>
      </w:r>
      <w:r w:rsidR="004244DA">
        <w:rPr>
          <w:rFonts w:cstheme="minorHAnsi"/>
        </w:rPr>
        <w:t xml:space="preserve"> </w:t>
      </w:r>
      <w:r w:rsidR="004244DA">
        <w:rPr>
          <w:rFonts w:cstheme="minorHAnsi"/>
          <w:lang w:val="en-US"/>
        </w:rPr>
        <w:t>belum</w:t>
      </w:r>
      <w:r w:rsidR="004244DA">
        <w:rPr>
          <w:rFonts w:cstheme="minorHAnsi"/>
        </w:rPr>
        <w:t xml:space="preserve"> teratasi</w:t>
      </w:r>
      <w:r>
        <w:rPr>
          <w:rFonts w:cstheme="minorHAnsi"/>
        </w:rPr>
        <w:t>. H</w:t>
      </w:r>
      <w:r w:rsidR="00062AA5">
        <w:rPr>
          <w:rFonts w:cstheme="minorHAnsi"/>
        </w:rPr>
        <w:t>asil yang diperoleh y</w:t>
      </w:r>
      <w:r w:rsidR="00062AA5">
        <w:rPr>
          <w:rFonts w:cstheme="minorHAnsi"/>
          <w:lang w:val="en-US"/>
        </w:rPr>
        <w:t>aitu data</w:t>
      </w:r>
      <w:r w:rsidR="00062AA5">
        <w:rPr>
          <w:rFonts w:eastAsiaTheme="minorEastAsia" w:hAnsi="Calibri"/>
          <w:color w:val="000000" w:themeColor="dark1"/>
          <w:kern w:val="24"/>
          <w:sz w:val="40"/>
          <w:szCs w:val="40"/>
          <w:lang w:val="en-US"/>
        </w:rPr>
        <w:t xml:space="preserve"> </w:t>
      </w:r>
      <w:r w:rsidR="00E10E6D" w:rsidRPr="00062AA5">
        <w:rPr>
          <w:rFonts w:cstheme="minorHAnsi"/>
          <w:lang w:val="en-US"/>
        </w:rPr>
        <w:t xml:space="preserve">subyektif adalah </w:t>
      </w:r>
      <w:r w:rsidR="004244DA">
        <w:rPr>
          <w:rFonts w:ascii="Calibri" w:hAnsi="Calibri" w:cs="Calibri"/>
        </w:rPr>
        <w:t xml:space="preserve">pasien mengatakan GDS nya sudah berkurang jika di beri insulin, tetapi pasien mengatakan takut ketergantungan insulin. Pasien mengatakan tidak ingin disuntik cukup di beri obat oral untuk mengurangi kadar gula darahnya. Sedangkan data obyektif yang penulis dapatkan yaitu pasien tampak takut, pasien cemas, GDS: 235 mg/dl, TD: 100/70 mmHg, pasien kooperatif, nadi 86x/ menit, pernafasan 20x/ menit, dan suhu </w:t>
      </w:r>
      <m:oMath>
        <m:sSup>
          <m:sSupPr>
            <m:ctrlPr>
              <w:rPr>
                <w:rFonts w:ascii="Cambria Math" w:hAnsi="Cambria Math" w:cs="Times New Roman"/>
                <w:i/>
                <w:sz w:val="24"/>
                <w:szCs w:val="24"/>
              </w:rPr>
            </m:ctrlPr>
          </m:sSupPr>
          <m:e>
            <m:r>
              <w:rPr>
                <w:rFonts w:ascii="Cambria Math" w:hAnsi="Cambria Math" w:cs="Calibri"/>
              </w:rPr>
              <m:t>36,5</m:t>
            </m:r>
          </m:e>
          <m:sup>
            <m:r>
              <w:rPr>
                <w:rFonts w:ascii="Cambria Math" w:hAnsi="Cambria Math" w:cs="Calibri"/>
              </w:rPr>
              <m:t xml:space="preserve">0 </m:t>
            </m:r>
          </m:sup>
        </m:sSup>
        <m:r>
          <w:rPr>
            <w:rFonts w:ascii="Cambria Math" w:hAnsi="Cambria Math" w:cs="Calibri"/>
          </w:rPr>
          <m:t xml:space="preserve"> C.</m:t>
        </m:r>
      </m:oMath>
      <w:r w:rsidR="004244DA">
        <w:rPr>
          <w:rFonts w:ascii="Calibri" w:eastAsiaTheme="minorEastAsia" w:hAnsi="Calibri" w:cs="Calibri"/>
        </w:rPr>
        <w:t xml:space="preserve"> </w:t>
      </w:r>
    </w:p>
    <w:p w14:paraId="5C7A9CAD" w14:textId="77777777" w:rsidR="004C43EB" w:rsidRDefault="004C43EB" w:rsidP="00A84DA8">
      <w:pPr>
        <w:spacing w:after="0"/>
        <w:rPr>
          <w:rFonts w:cstheme="minorHAnsi"/>
        </w:rPr>
      </w:pPr>
    </w:p>
    <w:p w14:paraId="773125E9" w14:textId="06E5E81E" w:rsidR="00DC7863" w:rsidRDefault="00DC7863" w:rsidP="00A84DA8">
      <w:pPr>
        <w:spacing w:after="0"/>
        <w:rPr>
          <w:rFonts w:cstheme="minorHAnsi"/>
          <w:b/>
        </w:rPr>
      </w:pPr>
      <w:r w:rsidRPr="00DC7863">
        <w:rPr>
          <w:rFonts w:cstheme="minorHAnsi"/>
          <w:b/>
        </w:rPr>
        <w:t xml:space="preserve">REFERENSI </w:t>
      </w:r>
    </w:p>
    <w:p w14:paraId="55EC1514" w14:textId="77777777" w:rsidR="00022DC4" w:rsidRDefault="00022DC4" w:rsidP="00022DC4">
      <w:pPr>
        <w:spacing w:before="240" w:line="240" w:lineRule="auto"/>
        <w:ind w:left="851" w:hanging="851"/>
        <w:jc w:val="both"/>
        <w:rPr>
          <w:rFonts w:ascii="Calibri" w:hAnsi="Calibri" w:cs="Calibri"/>
          <w:lang w:val="en-US"/>
        </w:rPr>
      </w:pPr>
      <w:r>
        <w:rPr>
          <w:rFonts w:ascii="Calibri" w:hAnsi="Calibri" w:cs="Calibri"/>
        </w:rPr>
        <w:t xml:space="preserve">Damayanti, Santi. (2015). </w:t>
      </w:r>
      <w:r>
        <w:rPr>
          <w:rFonts w:ascii="Calibri" w:hAnsi="Calibri" w:cs="Calibri"/>
          <w:i/>
        </w:rPr>
        <w:t xml:space="preserve">Diabetes Melitus dan Penatalaksanaan </w:t>
      </w:r>
      <w:r>
        <w:rPr>
          <w:rFonts w:ascii="Calibri" w:hAnsi="Calibri" w:cs="Calibri"/>
          <w:i/>
        </w:rPr>
        <w:lastRenderedPageBreak/>
        <w:t>Keperawatan</w:t>
      </w:r>
      <w:r>
        <w:rPr>
          <w:rFonts w:ascii="Calibri" w:hAnsi="Calibri" w:cs="Calibri"/>
        </w:rPr>
        <w:t xml:space="preserve">. Yogyakarta: Nuha Medika. </w:t>
      </w:r>
    </w:p>
    <w:p w14:paraId="410FDEA5" w14:textId="77777777" w:rsidR="00022DC4" w:rsidRDefault="00022DC4" w:rsidP="00022DC4">
      <w:pPr>
        <w:spacing w:after="240" w:line="240" w:lineRule="auto"/>
        <w:ind w:left="1134" w:hanging="1134"/>
        <w:jc w:val="both"/>
        <w:rPr>
          <w:rFonts w:ascii="Calibri" w:hAnsi="Calibri" w:cs="Calibri"/>
        </w:rPr>
      </w:pPr>
      <w:r>
        <w:rPr>
          <w:rFonts w:ascii="Calibri" w:hAnsi="Calibri" w:cs="Calibri"/>
        </w:rPr>
        <w:t xml:space="preserve">Dinkes Provinsi Jateng (2015). </w:t>
      </w:r>
      <w:r>
        <w:rPr>
          <w:rFonts w:ascii="Calibri" w:hAnsi="Calibri" w:cs="Calibri"/>
          <w:i/>
        </w:rPr>
        <w:t>Profil Kesehatan Jawa Tengah</w:t>
      </w:r>
      <w:r>
        <w:rPr>
          <w:rFonts w:ascii="Calibri" w:hAnsi="Calibri" w:cs="Calibri"/>
        </w:rPr>
        <w:t>. Dinas Kesehatan Propinsi Jawa Tengah.</w:t>
      </w:r>
    </w:p>
    <w:p w14:paraId="78B6CE11" w14:textId="77777777" w:rsidR="00022DC4" w:rsidRDefault="00022DC4" w:rsidP="00022DC4">
      <w:pPr>
        <w:ind w:left="426" w:hanging="426"/>
        <w:jc w:val="both"/>
        <w:rPr>
          <w:rFonts w:ascii="Calibri" w:hAnsi="Calibri"/>
        </w:rPr>
      </w:pPr>
      <w:r>
        <w:rPr>
          <w:rFonts w:ascii="Calibri" w:hAnsi="Calibri"/>
        </w:rPr>
        <w:t>Fox, C., dan Kilvert, A. (2010). Bersahabat dengan Diabetes Tipe 2. Jakarta : Penebar Plus.</w:t>
      </w:r>
    </w:p>
    <w:p w14:paraId="180C6B5F" w14:textId="77777777" w:rsidR="00022DC4" w:rsidRDefault="00022DC4" w:rsidP="00022DC4">
      <w:pPr>
        <w:spacing w:after="240" w:line="240" w:lineRule="auto"/>
        <w:ind w:left="851" w:hanging="851"/>
        <w:jc w:val="both"/>
        <w:rPr>
          <w:rFonts w:ascii="Calibri" w:hAnsi="Calibri"/>
          <w:color w:val="000000" w:themeColor="text1"/>
        </w:rPr>
      </w:pPr>
      <w:r>
        <w:rPr>
          <w:rFonts w:ascii="Calibri" w:hAnsi="Calibri"/>
          <w:color w:val="000000" w:themeColor="text1"/>
        </w:rPr>
        <w:t xml:space="preserve">Herdman, T. H.,  &amp;  Kamitsuru, S. (2016). </w:t>
      </w:r>
      <w:r>
        <w:rPr>
          <w:rFonts w:ascii="Calibri" w:hAnsi="Calibri"/>
          <w:i/>
          <w:color w:val="000000" w:themeColor="text1"/>
        </w:rPr>
        <w:t>Diagnosa Keperawatan Defisi Dan Klasifikasi Edisi 10</w:t>
      </w:r>
      <w:r>
        <w:rPr>
          <w:rFonts w:ascii="Calibri" w:hAnsi="Calibri"/>
          <w:color w:val="000000" w:themeColor="text1"/>
        </w:rPr>
        <w:t>. Jakarta. Buku Kedokteran. EGC.</w:t>
      </w:r>
    </w:p>
    <w:p w14:paraId="2F7FE578" w14:textId="77777777" w:rsidR="00022DC4" w:rsidRDefault="00022DC4" w:rsidP="00022DC4">
      <w:pPr>
        <w:spacing w:after="240" w:line="240" w:lineRule="auto"/>
        <w:ind w:left="1134" w:hanging="1134"/>
        <w:jc w:val="both"/>
        <w:rPr>
          <w:rFonts w:ascii="Calibri" w:hAnsi="Calibri" w:cs="Calibri"/>
        </w:rPr>
      </w:pPr>
      <w:r>
        <w:rPr>
          <w:rFonts w:ascii="Calibri" w:hAnsi="Calibri" w:cs="Calibri"/>
        </w:rPr>
        <w:t>IDF. (2015). Diabetes Atlas Seven Edition. Dunia : IDF.</w:t>
      </w:r>
    </w:p>
    <w:p w14:paraId="7156EB5E" w14:textId="77777777" w:rsidR="00022DC4" w:rsidRDefault="00022DC4" w:rsidP="00022DC4">
      <w:pPr>
        <w:spacing w:after="100" w:afterAutospacing="1"/>
        <w:ind w:left="426" w:hanging="425"/>
        <w:jc w:val="both"/>
        <w:rPr>
          <w:rFonts w:ascii="Calibri" w:hAnsi="Calibri"/>
          <w:color w:val="000000"/>
        </w:rPr>
      </w:pPr>
      <w:r>
        <w:rPr>
          <w:rFonts w:ascii="Calibri" w:hAnsi="Calibri"/>
          <w:color w:val="000000"/>
        </w:rPr>
        <w:t>KEMENKES RI. (2014). Situasi dan Analisa Diabetes. Jakarta : INFODATIN.</w:t>
      </w:r>
    </w:p>
    <w:p w14:paraId="777CC93B" w14:textId="77777777" w:rsidR="00022DC4" w:rsidRDefault="00022DC4" w:rsidP="00022DC4">
      <w:pPr>
        <w:spacing w:after="240" w:line="240" w:lineRule="auto"/>
        <w:ind w:left="1134" w:hanging="1134"/>
        <w:jc w:val="both"/>
        <w:rPr>
          <w:rFonts w:ascii="Calibri" w:hAnsi="Calibri" w:cs="Calibri"/>
        </w:rPr>
      </w:pPr>
      <w:r>
        <w:rPr>
          <w:rFonts w:ascii="Calibri" w:hAnsi="Calibri" w:cs="Calibri"/>
        </w:rPr>
        <w:t xml:space="preserve">Mashudi. (2012). </w:t>
      </w:r>
      <w:r>
        <w:rPr>
          <w:rFonts w:ascii="Calibri" w:hAnsi="Calibri" w:cs="Calibri"/>
          <w:i/>
        </w:rPr>
        <w:t>Pengaruh Progressive Muscle Relaxation Terhadap Kadar Glukosa Darah pada Pasien Diabetes Melitus Tipe 2 di Rumah Sakit Umum Daerah Raden Mattaher Jambi.</w:t>
      </w:r>
      <w:r>
        <w:rPr>
          <w:rFonts w:ascii="Calibri" w:hAnsi="Calibri" w:cs="Calibri"/>
        </w:rPr>
        <w:t xml:space="preserve"> </w:t>
      </w:r>
      <w:r>
        <w:rPr>
          <w:rFonts w:ascii="Calibri" w:hAnsi="Calibri" w:cs="Calibri"/>
          <w:i/>
        </w:rPr>
        <w:t xml:space="preserve">Jurnal Healt and Sport </w:t>
      </w:r>
      <w:r>
        <w:rPr>
          <w:rFonts w:ascii="Calibri" w:hAnsi="Calibri" w:cs="Calibri"/>
        </w:rPr>
        <w:t>Vol. 5, No. 3.</w:t>
      </w:r>
    </w:p>
    <w:p w14:paraId="0940DD2A" w14:textId="77777777" w:rsidR="00022DC4" w:rsidRDefault="00022DC4" w:rsidP="00022DC4">
      <w:pPr>
        <w:spacing w:before="240"/>
        <w:ind w:left="709" w:hanging="709"/>
        <w:jc w:val="both"/>
        <w:rPr>
          <w:rFonts w:ascii="Calibri" w:hAnsi="Calibri" w:cs="Calibri"/>
        </w:rPr>
      </w:pPr>
      <w:r>
        <w:rPr>
          <w:rFonts w:ascii="Calibri" w:hAnsi="Calibri" w:cs="Arial"/>
        </w:rPr>
        <w:t xml:space="preserve">Mcphee, J.S &amp; Ganong, F.W. (2010). </w:t>
      </w:r>
      <w:r>
        <w:rPr>
          <w:rFonts w:ascii="Calibri" w:hAnsi="Calibri" w:cs="Arial"/>
          <w:i/>
        </w:rPr>
        <w:t>Patofisiologi Penyakit Pengantar Menuju Kedokteran Klinis Edisi 5</w:t>
      </w:r>
      <w:r>
        <w:rPr>
          <w:rFonts w:ascii="Calibri" w:hAnsi="Calibri" w:cs="Arial"/>
        </w:rPr>
        <w:t>.EGC: Jakarta.</w:t>
      </w:r>
    </w:p>
    <w:p w14:paraId="18714A22" w14:textId="77777777" w:rsidR="00022DC4" w:rsidRDefault="00022DC4" w:rsidP="00022DC4">
      <w:pPr>
        <w:spacing w:after="240" w:line="240" w:lineRule="auto"/>
        <w:ind w:left="1134" w:hanging="1134"/>
        <w:jc w:val="both"/>
        <w:rPr>
          <w:rFonts w:ascii="Calibri" w:hAnsi="Calibri" w:cs="Calibri"/>
        </w:rPr>
      </w:pPr>
      <w:r>
        <w:rPr>
          <w:rFonts w:ascii="Calibri" w:hAnsi="Calibri" w:cs="Calibri"/>
        </w:rPr>
        <w:t xml:space="preserve">Meloh, M.L., Pendelaki, K., dan Sugeng, C. (2015). </w:t>
      </w:r>
      <w:r>
        <w:rPr>
          <w:rFonts w:ascii="Calibri" w:hAnsi="Calibri" w:cs="Calibri"/>
          <w:i/>
        </w:rPr>
        <w:t>Hubungan Kadar Gula Darah Tidak Terkontrol dan Lama Menderita DM dengan Fungsi Kognitif pada Subjek Tipe 2.</w:t>
      </w:r>
      <w:r>
        <w:rPr>
          <w:rFonts w:ascii="Calibri" w:hAnsi="Calibri" w:cs="Calibri"/>
        </w:rPr>
        <w:t xml:space="preserve"> </w:t>
      </w:r>
      <w:r>
        <w:rPr>
          <w:rFonts w:ascii="Calibri" w:hAnsi="Calibri" w:cs="Calibri"/>
          <w:i/>
        </w:rPr>
        <w:t>Jurnal e-Clinic</w:t>
      </w:r>
      <w:r>
        <w:rPr>
          <w:rFonts w:ascii="Calibri" w:hAnsi="Calibri" w:cs="Calibri"/>
        </w:rPr>
        <w:t xml:space="preserve"> Vol 3(1).</w:t>
      </w:r>
    </w:p>
    <w:p w14:paraId="106FCEB3" w14:textId="249F0B31" w:rsidR="00022DC4" w:rsidRPr="00D7279F" w:rsidRDefault="00022DC4" w:rsidP="00D7279F">
      <w:pPr>
        <w:spacing w:before="240" w:line="240" w:lineRule="auto"/>
        <w:ind w:left="851" w:hanging="851"/>
        <w:jc w:val="both"/>
        <w:rPr>
          <w:color w:val="000000" w:themeColor="text1"/>
          <w:lang w:val="en-US"/>
        </w:rPr>
      </w:pPr>
      <w:r>
        <w:rPr>
          <w:color w:val="000000" w:themeColor="text1"/>
        </w:rPr>
        <w:t xml:space="preserve">Oetomo, Sarwoko. (2018). Prevalensi Penderita Diabetes di Jawa Tengah Sebesar 2,1 Persen. Di akses dalam artikel Tribunnews Jateng </w:t>
      </w:r>
      <w:hyperlink r:id="rId17" w:history="1">
        <w:r>
          <w:rPr>
            <w:rStyle w:val="Hyperlink"/>
          </w:rPr>
          <w:t>http://jaeng.tribunnews.com</w:t>
        </w:r>
      </w:hyperlink>
      <w:r>
        <w:rPr>
          <w:color w:val="000000" w:themeColor="text1"/>
        </w:rPr>
        <w:t>. Di unduh pada Tanggal (29 Maret 2020).</w:t>
      </w:r>
      <w:r>
        <w:rPr>
          <w:rFonts w:ascii="Calibri" w:hAnsi="Calibri" w:cs="Calibri"/>
        </w:rPr>
        <w:t>.</w:t>
      </w:r>
    </w:p>
    <w:p w14:paraId="2C59711C" w14:textId="77777777" w:rsidR="00022DC4" w:rsidRDefault="00022DC4" w:rsidP="00022DC4">
      <w:pPr>
        <w:spacing w:after="240" w:line="240" w:lineRule="auto"/>
        <w:ind w:left="1134" w:hanging="1134"/>
        <w:jc w:val="both"/>
        <w:rPr>
          <w:rFonts w:ascii="Calibri" w:hAnsi="Calibri" w:cs="Calibri"/>
        </w:rPr>
      </w:pPr>
      <w:r>
        <w:rPr>
          <w:rFonts w:ascii="Calibri" w:hAnsi="Calibri" w:cs="Calibri"/>
        </w:rPr>
        <w:lastRenderedPageBreak/>
        <w:t>PERKENI. (2019). Pedoman Pegelolaan dan Pencegahan Diabetes Melitus Tipe 2 Dewasa Di Indonesia. Jakarta : PB Perkeni.</w:t>
      </w:r>
    </w:p>
    <w:p w14:paraId="202C2B18" w14:textId="77777777" w:rsidR="00022DC4" w:rsidRDefault="00022DC4" w:rsidP="00022DC4">
      <w:pPr>
        <w:spacing w:after="240" w:line="240" w:lineRule="auto"/>
        <w:ind w:left="1134" w:hanging="1134"/>
        <w:jc w:val="both"/>
        <w:rPr>
          <w:rFonts w:ascii="Calibri" w:hAnsi="Calibri" w:cs="Calibri"/>
        </w:rPr>
      </w:pPr>
      <w:r>
        <w:rPr>
          <w:rFonts w:ascii="Calibri" w:hAnsi="Calibri" w:cs="Calibri"/>
        </w:rPr>
        <w:t xml:space="preserve">Price, Sylvia Anderson. (2012). </w:t>
      </w:r>
      <w:r>
        <w:rPr>
          <w:rFonts w:ascii="Calibri" w:hAnsi="Calibri" w:cs="Calibri"/>
          <w:i/>
        </w:rPr>
        <w:t>Patofisiologi Konsep Klinis Proses Penyakit</w:t>
      </w:r>
      <w:r>
        <w:rPr>
          <w:rFonts w:ascii="Calibri" w:hAnsi="Calibri" w:cs="Calibri"/>
        </w:rPr>
        <w:t xml:space="preserve">. Jakarta: EGC. </w:t>
      </w:r>
    </w:p>
    <w:p w14:paraId="728D33B3" w14:textId="77777777" w:rsidR="00022DC4" w:rsidRDefault="00022DC4" w:rsidP="00022DC4">
      <w:pPr>
        <w:spacing w:after="240" w:line="240" w:lineRule="auto"/>
        <w:ind w:left="1134" w:hanging="1134"/>
        <w:jc w:val="both"/>
        <w:rPr>
          <w:rFonts w:ascii="Calibri" w:hAnsi="Calibri" w:cs="Calibri"/>
          <w:lang w:val="it-IT"/>
        </w:rPr>
      </w:pPr>
      <w:r>
        <w:rPr>
          <w:rFonts w:ascii="Calibri" w:hAnsi="Calibri" w:cs="Calibri"/>
          <w:lang w:val="it-IT"/>
        </w:rPr>
        <w:t xml:space="preserve">Risnasari, Norma. (2014). </w:t>
      </w:r>
      <w:r>
        <w:rPr>
          <w:rFonts w:ascii="Calibri" w:hAnsi="Calibri" w:cs="Calibri"/>
          <w:i/>
          <w:lang w:val="it-IT"/>
        </w:rPr>
        <w:t>Hubungan Tingkat Kepatuhan tentang Diet Diabetes Melitus dengan Munculnya Komplikasi di Puskesmas Pesantren di Kota Kediri</w:t>
      </w:r>
      <w:r>
        <w:rPr>
          <w:rFonts w:ascii="Calibri" w:hAnsi="Calibri" w:cs="Calibri"/>
          <w:lang w:val="it-IT"/>
        </w:rPr>
        <w:t xml:space="preserve">. </w:t>
      </w:r>
      <w:r>
        <w:rPr>
          <w:rFonts w:ascii="Calibri" w:hAnsi="Calibri" w:cs="Calibri"/>
          <w:i/>
          <w:lang w:val="it-IT"/>
        </w:rPr>
        <w:t>Jurnal.</w:t>
      </w:r>
      <w:r>
        <w:rPr>
          <w:rFonts w:ascii="Calibri" w:hAnsi="Calibri" w:cs="Calibri"/>
          <w:lang w:val="it-IT"/>
        </w:rPr>
        <w:t xml:space="preserve"> Vol. 1, No. 25. </w:t>
      </w:r>
    </w:p>
    <w:p w14:paraId="2BEEA3F5" w14:textId="77777777" w:rsidR="00022DC4" w:rsidRDefault="00022DC4" w:rsidP="00022DC4">
      <w:pPr>
        <w:spacing w:after="240" w:line="240" w:lineRule="auto"/>
        <w:ind w:left="1134" w:hanging="1134"/>
        <w:jc w:val="both"/>
        <w:rPr>
          <w:rFonts w:ascii="Calibri" w:hAnsi="Calibri" w:cs="Calibri"/>
        </w:rPr>
      </w:pPr>
      <w:r>
        <w:rPr>
          <w:rFonts w:ascii="Calibri" w:hAnsi="Calibri" w:cs="Calibri"/>
        </w:rPr>
        <w:t xml:space="preserve">Seroja. (2013). </w:t>
      </w:r>
      <w:r>
        <w:rPr>
          <w:rFonts w:ascii="Calibri" w:hAnsi="Calibri" w:cs="Calibri"/>
          <w:i/>
        </w:rPr>
        <w:t>Faktor Resiko Penyebab Penyakit Diabetes Melitus</w:t>
      </w:r>
      <w:r>
        <w:rPr>
          <w:rFonts w:ascii="Calibri" w:hAnsi="Calibri" w:cs="Calibri"/>
        </w:rPr>
        <w:t xml:space="preserve">. </w:t>
      </w:r>
      <w:hyperlink r:id="rId18" w:history="1">
        <w:r>
          <w:rPr>
            <w:rStyle w:val="Hyperlink"/>
            <w:rFonts w:ascii="Calibri" w:hAnsi="Calibri" w:cs="Calibri"/>
          </w:rPr>
          <w:t>http://penyakit</w:t>
        </w:r>
      </w:hyperlink>
      <w:r>
        <w:rPr>
          <w:rFonts w:ascii="Calibri" w:hAnsi="Calibri" w:cs="Calibri"/>
        </w:rPr>
        <w:t xml:space="preserve"> diabetesmelitus.net/?Faktor_Resiko_Penyebab_Penyakit_Diabetes_Melitus. Diakses 29 Januari 2020.</w:t>
      </w:r>
    </w:p>
    <w:p w14:paraId="6E2FCF3E" w14:textId="77777777" w:rsidR="00022DC4" w:rsidRDefault="00022DC4" w:rsidP="00022DC4">
      <w:pPr>
        <w:spacing w:after="240" w:line="240" w:lineRule="auto"/>
        <w:ind w:left="1134" w:hanging="1134"/>
        <w:jc w:val="both"/>
        <w:rPr>
          <w:rFonts w:ascii="Calibri" w:hAnsi="Calibri" w:cs="Calibri"/>
        </w:rPr>
      </w:pPr>
      <w:r>
        <w:rPr>
          <w:rFonts w:ascii="Calibri" w:hAnsi="Calibri" w:cs="Calibri"/>
        </w:rPr>
        <w:t xml:space="preserve">Syaifoellah, Noer. (2012). </w:t>
      </w:r>
      <w:r>
        <w:rPr>
          <w:rFonts w:ascii="Calibri" w:hAnsi="Calibri" w:cs="Calibri"/>
          <w:i/>
        </w:rPr>
        <w:t>Buku Ajar Ilmu Penyakit Dalam</w:t>
      </w:r>
      <w:r>
        <w:rPr>
          <w:rFonts w:ascii="Calibri" w:hAnsi="Calibri" w:cs="Calibri"/>
        </w:rPr>
        <w:t xml:space="preserve">. Jakarta: FKUI. </w:t>
      </w:r>
    </w:p>
    <w:p w14:paraId="3B2E6945" w14:textId="77777777" w:rsidR="00022DC4" w:rsidRDefault="00022DC4" w:rsidP="00022DC4">
      <w:pPr>
        <w:spacing w:after="240" w:line="240" w:lineRule="auto"/>
        <w:ind w:left="1134" w:hanging="1134"/>
        <w:jc w:val="both"/>
        <w:rPr>
          <w:rFonts w:ascii="Calibri" w:hAnsi="Calibri" w:cs="Calibri"/>
          <w:lang w:val="en-US"/>
        </w:rPr>
      </w:pPr>
      <w:r>
        <w:rPr>
          <w:rFonts w:ascii="Calibri" w:hAnsi="Calibri" w:cs="Calibri"/>
        </w:rPr>
        <w:t xml:space="preserve">Synder RJ, et al. (2010). </w:t>
      </w:r>
      <w:r>
        <w:rPr>
          <w:rFonts w:ascii="Calibri" w:hAnsi="Calibri" w:cs="Calibri"/>
          <w:i/>
        </w:rPr>
        <w:t>Consensus Recommendations on Advancing the Standard of Care for Treating Neuropathic Foot Ulcers ini Patients with Diabetes</w:t>
      </w:r>
      <w:r>
        <w:rPr>
          <w:rFonts w:ascii="Calibri" w:hAnsi="Calibri" w:cs="Calibri"/>
        </w:rPr>
        <w:t>. The Journal of Foot &amp; Ankle Surgery.</w:t>
      </w:r>
    </w:p>
    <w:p w14:paraId="1F377E0A" w14:textId="77777777" w:rsidR="00022DC4" w:rsidRDefault="00022DC4" w:rsidP="00022DC4">
      <w:pPr>
        <w:spacing w:after="240" w:line="240" w:lineRule="auto"/>
        <w:ind w:left="1134" w:hanging="1134"/>
        <w:jc w:val="both"/>
        <w:rPr>
          <w:rFonts w:ascii="Calibri" w:hAnsi="Calibri" w:cs="Calibri"/>
        </w:rPr>
      </w:pPr>
      <w:r>
        <w:rPr>
          <w:rFonts w:ascii="Calibri" w:hAnsi="Calibri" w:cs="Calibri"/>
        </w:rPr>
        <w:t xml:space="preserve">WHO. (2016). </w:t>
      </w:r>
      <w:r>
        <w:rPr>
          <w:rFonts w:ascii="Calibri" w:hAnsi="Calibri" w:cs="Calibri"/>
          <w:i/>
        </w:rPr>
        <w:t>Global Report On Diabetes</w:t>
      </w:r>
      <w:r>
        <w:rPr>
          <w:rFonts w:ascii="Calibri" w:hAnsi="Calibri" w:cs="Calibri"/>
        </w:rPr>
        <w:t>. France : World Organization.</w:t>
      </w:r>
    </w:p>
    <w:p w14:paraId="14AA5C41" w14:textId="2F553ED0" w:rsidR="00E10E6D" w:rsidRPr="00CA73B7" w:rsidRDefault="00E10E6D" w:rsidP="004C43EB">
      <w:pPr>
        <w:spacing w:after="0" w:line="240" w:lineRule="auto"/>
        <w:ind w:left="851"/>
        <w:jc w:val="both"/>
        <w:rPr>
          <w:i/>
          <w:color w:val="000000" w:themeColor="text1"/>
          <w:u w:val="single"/>
        </w:rPr>
      </w:pPr>
    </w:p>
    <w:p w14:paraId="03972FB7" w14:textId="6B0B055D" w:rsidR="00E10E6D" w:rsidRPr="00D033E4" w:rsidRDefault="00E10E6D" w:rsidP="004C43EB">
      <w:pPr>
        <w:spacing w:after="0" w:line="240" w:lineRule="auto"/>
        <w:ind w:left="851" w:hanging="851"/>
        <w:jc w:val="both"/>
        <w:rPr>
          <w:color w:val="000000" w:themeColor="text1"/>
        </w:rPr>
      </w:pPr>
    </w:p>
    <w:sectPr w:rsidR="00E10E6D" w:rsidRPr="00D033E4" w:rsidSect="00A84DA8">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49791" w14:textId="77777777" w:rsidR="000712AD" w:rsidRDefault="000712AD" w:rsidP="009E769E">
      <w:pPr>
        <w:spacing w:after="0" w:line="240" w:lineRule="auto"/>
      </w:pPr>
      <w:r>
        <w:separator/>
      </w:r>
    </w:p>
  </w:endnote>
  <w:endnote w:type="continuationSeparator" w:id="0">
    <w:p w14:paraId="1B38CA5F" w14:textId="77777777" w:rsidR="000712AD" w:rsidRDefault="000712AD" w:rsidP="009E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1414" w14:textId="77777777" w:rsidR="00022DC4" w:rsidRDefault="00022DC4" w:rsidP="009E76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8AEE3" w14:textId="77777777" w:rsidR="00022DC4" w:rsidRDefault="00022DC4" w:rsidP="009E76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C4119" w14:textId="77777777" w:rsidR="00022DC4" w:rsidRPr="009E769E" w:rsidRDefault="00022DC4" w:rsidP="00022DC4">
    <w:pPr>
      <w:pStyle w:val="Footer"/>
      <w:framePr w:wrap="around" w:vAnchor="text" w:hAnchor="margin" w:xAlign="center" w:y="1"/>
      <w:rPr>
        <w:rStyle w:val="PageNumber"/>
        <w:rFonts w:ascii="Times New Roman" w:hAnsi="Times New Roman" w:cs="Times New Roman"/>
        <w:sz w:val="24"/>
        <w:szCs w:val="24"/>
      </w:rPr>
    </w:pPr>
    <w:r w:rsidRPr="009E769E">
      <w:rPr>
        <w:rStyle w:val="PageNumber"/>
        <w:rFonts w:ascii="Times New Roman" w:hAnsi="Times New Roman" w:cs="Times New Roman"/>
        <w:sz w:val="24"/>
        <w:szCs w:val="24"/>
      </w:rPr>
      <w:fldChar w:fldCharType="begin"/>
    </w:r>
    <w:r w:rsidRPr="009E769E">
      <w:rPr>
        <w:rStyle w:val="PageNumber"/>
        <w:rFonts w:ascii="Times New Roman" w:hAnsi="Times New Roman" w:cs="Times New Roman"/>
        <w:sz w:val="24"/>
        <w:szCs w:val="24"/>
      </w:rPr>
      <w:instrText xml:space="preserve">PAGE  </w:instrText>
    </w:r>
    <w:r w:rsidRPr="009E769E">
      <w:rPr>
        <w:rStyle w:val="PageNumber"/>
        <w:rFonts w:ascii="Times New Roman" w:hAnsi="Times New Roman" w:cs="Times New Roman"/>
        <w:sz w:val="24"/>
        <w:szCs w:val="24"/>
      </w:rPr>
      <w:fldChar w:fldCharType="separate"/>
    </w:r>
    <w:r w:rsidR="00C32A85">
      <w:rPr>
        <w:rStyle w:val="PageNumber"/>
        <w:rFonts w:ascii="Times New Roman" w:hAnsi="Times New Roman" w:cs="Times New Roman"/>
        <w:noProof/>
        <w:sz w:val="24"/>
        <w:szCs w:val="24"/>
      </w:rPr>
      <w:t>ii</w:t>
    </w:r>
    <w:r w:rsidRPr="009E769E">
      <w:rPr>
        <w:rStyle w:val="PageNumber"/>
        <w:rFonts w:ascii="Times New Roman" w:hAnsi="Times New Roman" w:cs="Times New Roman"/>
        <w:sz w:val="24"/>
        <w:szCs w:val="24"/>
      </w:rPr>
      <w:fldChar w:fldCharType="end"/>
    </w:r>
  </w:p>
  <w:p w14:paraId="144E92A3" w14:textId="77777777" w:rsidR="00022DC4" w:rsidRDefault="00022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2665" w14:textId="77777777" w:rsidR="00022DC4" w:rsidRPr="009E769E" w:rsidRDefault="00022DC4" w:rsidP="00022DC4">
    <w:pPr>
      <w:pStyle w:val="Footer"/>
      <w:framePr w:wrap="around" w:vAnchor="text" w:hAnchor="margin" w:xAlign="right" w:y="1"/>
      <w:rPr>
        <w:rStyle w:val="PageNumber"/>
        <w:rFonts w:ascii="Times New Roman" w:hAnsi="Times New Roman" w:cs="Times New Roman"/>
        <w:sz w:val="24"/>
        <w:szCs w:val="24"/>
      </w:rPr>
    </w:pPr>
    <w:r w:rsidRPr="009E769E">
      <w:rPr>
        <w:rStyle w:val="PageNumber"/>
        <w:rFonts w:ascii="Times New Roman" w:hAnsi="Times New Roman" w:cs="Times New Roman"/>
        <w:sz w:val="24"/>
        <w:szCs w:val="24"/>
      </w:rPr>
      <w:fldChar w:fldCharType="begin"/>
    </w:r>
    <w:r w:rsidRPr="009E769E">
      <w:rPr>
        <w:rStyle w:val="PageNumber"/>
        <w:rFonts w:ascii="Times New Roman" w:hAnsi="Times New Roman" w:cs="Times New Roman"/>
        <w:sz w:val="24"/>
        <w:szCs w:val="24"/>
      </w:rPr>
      <w:instrText xml:space="preserve">PAGE  </w:instrText>
    </w:r>
    <w:r w:rsidRPr="009E769E">
      <w:rPr>
        <w:rStyle w:val="PageNumber"/>
        <w:rFonts w:ascii="Times New Roman" w:hAnsi="Times New Roman" w:cs="Times New Roman"/>
        <w:sz w:val="24"/>
        <w:szCs w:val="24"/>
      </w:rPr>
      <w:fldChar w:fldCharType="separate"/>
    </w:r>
    <w:r w:rsidR="00C32A85">
      <w:rPr>
        <w:rStyle w:val="PageNumber"/>
        <w:rFonts w:ascii="Times New Roman" w:hAnsi="Times New Roman" w:cs="Times New Roman"/>
        <w:noProof/>
        <w:sz w:val="24"/>
        <w:szCs w:val="24"/>
      </w:rPr>
      <w:t>11</w:t>
    </w:r>
    <w:r w:rsidRPr="009E769E">
      <w:rPr>
        <w:rStyle w:val="PageNumber"/>
        <w:rFonts w:ascii="Times New Roman" w:hAnsi="Times New Roman" w:cs="Times New Roman"/>
        <w:sz w:val="24"/>
        <w:szCs w:val="24"/>
      </w:rPr>
      <w:fldChar w:fldCharType="end"/>
    </w:r>
  </w:p>
  <w:p w14:paraId="2F5FFC3F" w14:textId="29274FA0" w:rsidR="00022DC4" w:rsidRPr="009E769E" w:rsidRDefault="00022DC4" w:rsidP="009E769E">
    <w:pPr>
      <w:spacing w:after="0" w:line="240" w:lineRule="auto"/>
      <w:ind w:right="399"/>
      <w:jc w:val="both"/>
      <w:rPr>
        <w:b/>
        <w:sz w:val="24"/>
        <w:szCs w:val="24"/>
        <w:lang w:val="en-US"/>
      </w:rPr>
    </w:pPr>
    <w:r>
      <w:rPr>
        <w:b/>
        <w:noProof/>
        <w:sz w:val="24"/>
        <w:szCs w:val="24"/>
        <w:lang w:val="en-US" w:eastAsia="ko-KR"/>
      </w:rPr>
      <mc:AlternateContent>
        <mc:Choice Requires="wps">
          <w:drawing>
            <wp:anchor distT="0" distB="0" distL="114300" distR="114300" simplePos="0" relativeHeight="251659264" behindDoc="0" locked="0" layoutInCell="1" allowOverlap="1" wp14:anchorId="0DFD2E7B" wp14:editId="3BCC71C2">
              <wp:simplePos x="0" y="0"/>
              <wp:positionH relativeFrom="column">
                <wp:posOffset>14605</wp:posOffset>
              </wp:positionH>
              <wp:positionV relativeFrom="paragraph">
                <wp:posOffset>-33493</wp:posOffset>
              </wp:positionV>
              <wp:extent cx="5358810"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53588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70CFDD0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2.65pt" to="423.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ZFuAEAALcDAAAOAAAAZHJzL2Uyb0RvYy54bWysU01v2zAMvQ/YfxB0X+y46BAYcXpI0V2K&#10;LVi3H6DKVCxUX6DU2Pn3o5TEHdqih2EXWpTeI/lIen0zWcMOgFF71/HlouYMnPS9dvuO//5192XF&#10;WUzC9cJ4Bx0/QuQ3m8+f1mNoofGDNz0goyAutmPo+JBSaKsqygGsiAsfwNGj8mhFIhf3VY9ipOjW&#10;VE1df61Gj31ALyFGur09PfJNia8UyPRDqQiJmY5TbalYLPYx22qzFu0eRRi0PJch/qEKK7SjpHOo&#10;W5EEe0b9JpTVEn30Ki2kt5VXSksoGkjNsn6l5mEQAYoWak4Mc5vi/wsrvx92yHTf8YYzJyyN6CGh&#10;0Pshsa13jhrokTW5T2OILcG3bodnL4YdZtGTQpu/JIdNpbfHubcwJSbp8vrqerVa0gjk5a16IQaM&#10;6Rt4y/Kh40a7LFu04nAfEyUj6AVCTi7klLqc0tFABhv3ExRJoWRXhV2WCLYG2UHQ+PunZZZBsQoy&#10;U5Q2ZibVH5PO2EyDslgzsfmYOKNLRu/STLTaeXyPnKZLqeqEv6g+ac2yH31/LIMo7aDtKMrOm5zX&#10;72+/0F/+t80fAAAA//8DAFBLAwQUAAYACAAAACEA4r5Tvd0AAAAHAQAADwAAAGRycy9kb3ducmV2&#10;LnhtbEyOQUvDQBCF74L/YRnBi7QbY1NLzKaI4CFCBVvxPE2mSTQ7G7LbNP77jnjQ02Pee7z5svVk&#10;OzXS4FvHBm7nESji0lUt1wbed8+zFSgfkCvsHJOBb/Kwzi8vMkwrd+I3GrehVjLCPkUDTQh9qrUv&#10;G7Lo564nluzgBotBzqHW1YAnGbedjqNoqS22LB8a7OmpofJre7QGPouPok5u7tvD6yJ5wd2YbHgs&#10;jLm+mh4fQAWawl8ZfvAFHXJh2rsjV151BuI7KRqYJaISrxbLGNT+19B5pv/z52cAAAD//wMAUEsB&#10;Ai0AFAAGAAgAAAAhALaDOJL+AAAA4QEAABMAAAAAAAAAAAAAAAAAAAAAAFtDb250ZW50X1R5cGVz&#10;XS54bWxQSwECLQAUAAYACAAAACEAOP0h/9YAAACUAQAACwAAAAAAAAAAAAAAAAAvAQAAX3JlbHMv&#10;LnJlbHNQSwECLQAUAAYACAAAACEAJXvGRbgBAAC3AwAADgAAAAAAAAAAAAAAAAAuAgAAZHJzL2Uy&#10;b0RvYy54bWxQSwECLQAUAAYACAAAACEA4r5Tvd0AAAAHAQAADwAAAAAAAAAAAAAAAAASBAAAZHJz&#10;L2Rvd25yZXYueG1sUEsFBgAAAAAEAAQA8wAAABwFAAAAAA==&#10;" strokecolor="black [3200]" strokeweight="1.5pt">
              <v:stroke joinstyle="miter"/>
            </v:line>
          </w:pict>
        </mc:Fallback>
      </mc:AlternateContent>
    </w:r>
    <w:r>
      <w:rPr>
        <w:b/>
        <w:sz w:val="24"/>
        <w:szCs w:val="24"/>
      </w:rPr>
      <w:t xml:space="preserve">Pengelolaan </w:t>
    </w:r>
    <w:r>
      <w:rPr>
        <w:b/>
        <w:sz w:val="24"/>
        <w:szCs w:val="24"/>
        <w:lang w:val="en-US"/>
      </w:rPr>
      <w:t>Resiko Ketidakstabilan Kadar Glukosa Darah</w:t>
    </w:r>
    <w:r w:rsidRPr="001C6198">
      <w:rPr>
        <w:b/>
        <w:sz w:val="24"/>
        <w:szCs w:val="24"/>
      </w:rPr>
      <w:t xml:space="preserve"> Pada </w:t>
    </w:r>
    <w:r>
      <w:rPr>
        <w:b/>
        <w:sz w:val="24"/>
        <w:szCs w:val="24"/>
        <w:lang w:val="en-US"/>
      </w:rPr>
      <w:t>Tn. A</w:t>
    </w:r>
    <w:r>
      <w:rPr>
        <w:b/>
        <w:sz w:val="24"/>
        <w:szCs w:val="24"/>
      </w:rPr>
      <w:t xml:space="preserve"> dengan </w:t>
    </w:r>
    <w:r>
      <w:rPr>
        <w:b/>
        <w:sz w:val="24"/>
        <w:szCs w:val="24"/>
        <w:lang w:val="en-US"/>
      </w:rPr>
      <w:t>Diabees Melitus Tipe 2</w:t>
    </w:r>
    <w:r w:rsidR="00AF3ADE">
      <w:rPr>
        <w:b/>
        <w:sz w:val="24"/>
        <w:szCs w:val="24"/>
      </w:rPr>
      <w:t xml:space="preserve"> Di Ruang</w:t>
    </w:r>
    <w:r w:rsidR="00AF3ADE">
      <w:rPr>
        <w:b/>
        <w:sz w:val="24"/>
        <w:szCs w:val="24"/>
        <w:lang w:val="en-US"/>
      </w:rPr>
      <w:t xml:space="preserve"> Alamanda</w:t>
    </w:r>
    <w:r w:rsidRPr="001C6198">
      <w:rPr>
        <w:b/>
        <w:sz w:val="24"/>
        <w:szCs w:val="24"/>
      </w:rPr>
      <w:t xml:space="preserve"> RSUD Ungaran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BD865" w14:textId="77777777" w:rsidR="000712AD" w:rsidRDefault="000712AD" w:rsidP="009E769E">
      <w:pPr>
        <w:spacing w:after="0" w:line="240" w:lineRule="auto"/>
      </w:pPr>
      <w:r>
        <w:separator/>
      </w:r>
    </w:p>
  </w:footnote>
  <w:footnote w:type="continuationSeparator" w:id="0">
    <w:p w14:paraId="3A6FC805" w14:textId="77777777" w:rsidR="000712AD" w:rsidRDefault="000712AD" w:rsidP="009E7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71562" w14:textId="77777777" w:rsidR="00022DC4" w:rsidRDefault="00022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CC0"/>
    <w:multiLevelType w:val="hybridMultilevel"/>
    <w:tmpl w:val="613A837C"/>
    <w:lvl w:ilvl="0" w:tplc="C562F268">
      <w:start w:val="1"/>
      <w:numFmt w:val="bullet"/>
      <w:lvlText w:val="•"/>
      <w:lvlJc w:val="left"/>
      <w:pPr>
        <w:tabs>
          <w:tab w:val="num" w:pos="720"/>
        </w:tabs>
        <w:ind w:left="720" w:hanging="360"/>
      </w:pPr>
      <w:rPr>
        <w:rFonts w:ascii="Arial" w:hAnsi="Arial" w:hint="default"/>
      </w:rPr>
    </w:lvl>
    <w:lvl w:ilvl="1" w:tplc="3B2EA314" w:tentative="1">
      <w:start w:val="1"/>
      <w:numFmt w:val="bullet"/>
      <w:lvlText w:val="•"/>
      <w:lvlJc w:val="left"/>
      <w:pPr>
        <w:tabs>
          <w:tab w:val="num" w:pos="1440"/>
        </w:tabs>
        <w:ind w:left="1440" w:hanging="360"/>
      </w:pPr>
      <w:rPr>
        <w:rFonts w:ascii="Arial" w:hAnsi="Arial" w:hint="default"/>
      </w:rPr>
    </w:lvl>
    <w:lvl w:ilvl="2" w:tplc="D4E6094E" w:tentative="1">
      <w:start w:val="1"/>
      <w:numFmt w:val="bullet"/>
      <w:lvlText w:val="•"/>
      <w:lvlJc w:val="left"/>
      <w:pPr>
        <w:tabs>
          <w:tab w:val="num" w:pos="2160"/>
        </w:tabs>
        <w:ind w:left="2160" w:hanging="360"/>
      </w:pPr>
      <w:rPr>
        <w:rFonts w:ascii="Arial" w:hAnsi="Arial" w:hint="default"/>
      </w:rPr>
    </w:lvl>
    <w:lvl w:ilvl="3" w:tplc="3AB0E794" w:tentative="1">
      <w:start w:val="1"/>
      <w:numFmt w:val="bullet"/>
      <w:lvlText w:val="•"/>
      <w:lvlJc w:val="left"/>
      <w:pPr>
        <w:tabs>
          <w:tab w:val="num" w:pos="2880"/>
        </w:tabs>
        <w:ind w:left="2880" w:hanging="360"/>
      </w:pPr>
      <w:rPr>
        <w:rFonts w:ascii="Arial" w:hAnsi="Arial" w:hint="default"/>
      </w:rPr>
    </w:lvl>
    <w:lvl w:ilvl="4" w:tplc="A8486E66" w:tentative="1">
      <w:start w:val="1"/>
      <w:numFmt w:val="bullet"/>
      <w:lvlText w:val="•"/>
      <w:lvlJc w:val="left"/>
      <w:pPr>
        <w:tabs>
          <w:tab w:val="num" w:pos="3600"/>
        </w:tabs>
        <w:ind w:left="3600" w:hanging="360"/>
      </w:pPr>
      <w:rPr>
        <w:rFonts w:ascii="Arial" w:hAnsi="Arial" w:hint="default"/>
      </w:rPr>
    </w:lvl>
    <w:lvl w:ilvl="5" w:tplc="CF322E32" w:tentative="1">
      <w:start w:val="1"/>
      <w:numFmt w:val="bullet"/>
      <w:lvlText w:val="•"/>
      <w:lvlJc w:val="left"/>
      <w:pPr>
        <w:tabs>
          <w:tab w:val="num" w:pos="4320"/>
        </w:tabs>
        <w:ind w:left="4320" w:hanging="360"/>
      </w:pPr>
      <w:rPr>
        <w:rFonts w:ascii="Arial" w:hAnsi="Arial" w:hint="default"/>
      </w:rPr>
    </w:lvl>
    <w:lvl w:ilvl="6" w:tplc="942A9A6A" w:tentative="1">
      <w:start w:val="1"/>
      <w:numFmt w:val="bullet"/>
      <w:lvlText w:val="•"/>
      <w:lvlJc w:val="left"/>
      <w:pPr>
        <w:tabs>
          <w:tab w:val="num" w:pos="5040"/>
        </w:tabs>
        <w:ind w:left="5040" w:hanging="360"/>
      </w:pPr>
      <w:rPr>
        <w:rFonts w:ascii="Arial" w:hAnsi="Arial" w:hint="default"/>
      </w:rPr>
    </w:lvl>
    <w:lvl w:ilvl="7" w:tplc="82662CC6" w:tentative="1">
      <w:start w:val="1"/>
      <w:numFmt w:val="bullet"/>
      <w:lvlText w:val="•"/>
      <w:lvlJc w:val="left"/>
      <w:pPr>
        <w:tabs>
          <w:tab w:val="num" w:pos="5760"/>
        </w:tabs>
        <w:ind w:left="5760" w:hanging="360"/>
      </w:pPr>
      <w:rPr>
        <w:rFonts w:ascii="Arial" w:hAnsi="Arial" w:hint="default"/>
      </w:rPr>
    </w:lvl>
    <w:lvl w:ilvl="8" w:tplc="009EE9A4" w:tentative="1">
      <w:start w:val="1"/>
      <w:numFmt w:val="bullet"/>
      <w:lvlText w:val="•"/>
      <w:lvlJc w:val="left"/>
      <w:pPr>
        <w:tabs>
          <w:tab w:val="num" w:pos="6480"/>
        </w:tabs>
        <w:ind w:left="6480" w:hanging="360"/>
      </w:pPr>
      <w:rPr>
        <w:rFonts w:ascii="Arial" w:hAnsi="Arial" w:hint="default"/>
      </w:rPr>
    </w:lvl>
  </w:abstractNum>
  <w:abstractNum w:abstractNumId="1">
    <w:nsid w:val="41703A37"/>
    <w:multiLevelType w:val="hybridMultilevel"/>
    <w:tmpl w:val="1F00B69E"/>
    <w:lvl w:ilvl="0" w:tplc="7B38AA4C">
      <w:start w:val="1"/>
      <w:numFmt w:val="bullet"/>
      <w:lvlText w:val="•"/>
      <w:lvlJc w:val="left"/>
      <w:pPr>
        <w:tabs>
          <w:tab w:val="num" w:pos="720"/>
        </w:tabs>
        <w:ind w:left="720" w:hanging="360"/>
      </w:pPr>
      <w:rPr>
        <w:rFonts w:ascii="Arial" w:hAnsi="Arial" w:hint="default"/>
      </w:rPr>
    </w:lvl>
    <w:lvl w:ilvl="1" w:tplc="C92E9B6C" w:tentative="1">
      <w:start w:val="1"/>
      <w:numFmt w:val="bullet"/>
      <w:lvlText w:val="•"/>
      <w:lvlJc w:val="left"/>
      <w:pPr>
        <w:tabs>
          <w:tab w:val="num" w:pos="1440"/>
        </w:tabs>
        <w:ind w:left="1440" w:hanging="360"/>
      </w:pPr>
      <w:rPr>
        <w:rFonts w:ascii="Arial" w:hAnsi="Arial" w:hint="default"/>
      </w:rPr>
    </w:lvl>
    <w:lvl w:ilvl="2" w:tplc="FC1EC182" w:tentative="1">
      <w:start w:val="1"/>
      <w:numFmt w:val="bullet"/>
      <w:lvlText w:val="•"/>
      <w:lvlJc w:val="left"/>
      <w:pPr>
        <w:tabs>
          <w:tab w:val="num" w:pos="2160"/>
        </w:tabs>
        <w:ind w:left="2160" w:hanging="360"/>
      </w:pPr>
      <w:rPr>
        <w:rFonts w:ascii="Arial" w:hAnsi="Arial" w:hint="default"/>
      </w:rPr>
    </w:lvl>
    <w:lvl w:ilvl="3" w:tplc="09F098AE" w:tentative="1">
      <w:start w:val="1"/>
      <w:numFmt w:val="bullet"/>
      <w:lvlText w:val="•"/>
      <w:lvlJc w:val="left"/>
      <w:pPr>
        <w:tabs>
          <w:tab w:val="num" w:pos="2880"/>
        </w:tabs>
        <w:ind w:left="2880" w:hanging="360"/>
      </w:pPr>
      <w:rPr>
        <w:rFonts w:ascii="Arial" w:hAnsi="Arial" w:hint="default"/>
      </w:rPr>
    </w:lvl>
    <w:lvl w:ilvl="4" w:tplc="ED16FCB4" w:tentative="1">
      <w:start w:val="1"/>
      <w:numFmt w:val="bullet"/>
      <w:lvlText w:val="•"/>
      <w:lvlJc w:val="left"/>
      <w:pPr>
        <w:tabs>
          <w:tab w:val="num" w:pos="3600"/>
        </w:tabs>
        <w:ind w:left="3600" w:hanging="360"/>
      </w:pPr>
      <w:rPr>
        <w:rFonts w:ascii="Arial" w:hAnsi="Arial" w:hint="default"/>
      </w:rPr>
    </w:lvl>
    <w:lvl w:ilvl="5" w:tplc="0CF0B506" w:tentative="1">
      <w:start w:val="1"/>
      <w:numFmt w:val="bullet"/>
      <w:lvlText w:val="•"/>
      <w:lvlJc w:val="left"/>
      <w:pPr>
        <w:tabs>
          <w:tab w:val="num" w:pos="4320"/>
        </w:tabs>
        <w:ind w:left="4320" w:hanging="360"/>
      </w:pPr>
      <w:rPr>
        <w:rFonts w:ascii="Arial" w:hAnsi="Arial" w:hint="default"/>
      </w:rPr>
    </w:lvl>
    <w:lvl w:ilvl="6" w:tplc="5A2E0116" w:tentative="1">
      <w:start w:val="1"/>
      <w:numFmt w:val="bullet"/>
      <w:lvlText w:val="•"/>
      <w:lvlJc w:val="left"/>
      <w:pPr>
        <w:tabs>
          <w:tab w:val="num" w:pos="5040"/>
        </w:tabs>
        <w:ind w:left="5040" w:hanging="360"/>
      </w:pPr>
      <w:rPr>
        <w:rFonts w:ascii="Arial" w:hAnsi="Arial" w:hint="default"/>
      </w:rPr>
    </w:lvl>
    <w:lvl w:ilvl="7" w:tplc="0B309F04" w:tentative="1">
      <w:start w:val="1"/>
      <w:numFmt w:val="bullet"/>
      <w:lvlText w:val="•"/>
      <w:lvlJc w:val="left"/>
      <w:pPr>
        <w:tabs>
          <w:tab w:val="num" w:pos="5760"/>
        </w:tabs>
        <w:ind w:left="5760" w:hanging="360"/>
      </w:pPr>
      <w:rPr>
        <w:rFonts w:ascii="Arial" w:hAnsi="Arial" w:hint="default"/>
      </w:rPr>
    </w:lvl>
    <w:lvl w:ilvl="8" w:tplc="EE96B5D6" w:tentative="1">
      <w:start w:val="1"/>
      <w:numFmt w:val="bullet"/>
      <w:lvlText w:val="•"/>
      <w:lvlJc w:val="left"/>
      <w:pPr>
        <w:tabs>
          <w:tab w:val="num" w:pos="6480"/>
        </w:tabs>
        <w:ind w:left="6480" w:hanging="360"/>
      </w:pPr>
      <w:rPr>
        <w:rFonts w:ascii="Arial" w:hAnsi="Arial" w:hint="default"/>
      </w:rPr>
    </w:lvl>
  </w:abstractNum>
  <w:abstractNum w:abstractNumId="2">
    <w:nsid w:val="4ABF51C3"/>
    <w:multiLevelType w:val="hybridMultilevel"/>
    <w:tmpl w:val="CC2E8D46"/>
    <w:lvl w:ilvl="0" w:tplc="571EA64C">
      <w:start w:val="1"/>
      <w:numFmt w:val="bullet"/>
      <w:lvlText w:val="•"/>
      <w:lvlJc w:val="left"/>
      <w:pPr>
        <w:tabs>
          <w:tab w:val="num" w:pos="720"/>
        </w:tabs>
        <w:ind w:left="720" w:hanging="360"/>
      </w:pPr>
      <w:rPr>
        <w:rFonts w:ascii="Arial" w:hAnsi="Arial" w:hint="default"/>
      </w:rPr>
    </w:lvl>
    <w:lvl w:ilvl="1" w:tplc="37AE7B84" w:tentative="1">
      <w:start w:val="1"/>
      <w:numFmt w:val="bullet"/>
      <w:lvlText w:val="•"/>
      <w:lvlJc w:val="left"/>
      <w:pPr>
        <w:tabs>
          <w:tab w:val="num" w:pos="1440"/>
        </w:tabs>
        <w:ind w:left="1440" w:hanging="360"/>
      </w:pPr>
      <w:rPr>
        <w:rFonts w:ascii="Arial" w:hAnsi="Arial" w:hint="default"/>
      </w:rPr>
    </w:lvl>
    <w:lvl w:ilvl="2" w:tplc="F68A94D8" w:tentative="1">
      <w:start w:val="1"/>
      <w:numFmt w:val="bullet"/>
      <w:lvlText w:val="•"/>
      <w:lvlJc w:val="left"/>
      <w:pPr>
        <w:tabs>
          <w:tab w:val="num" w:pos="2160"/>
        </w:tabs>
        <w:ind w:left="2160" w:hanging="360"/>
      </w:pPr>
      <w:rPr>
        <w:rFonts w:ascii="Arial" w:hAnsi="Arial" w:hint="default"/>
      </w:rPr>
    </w:lvl>
    <w:lvl w:ilvl="3" w:tplc="8BC6D6EC" w:tentative="1">
      <w:start w:val="1"/>
      <w:numFmt w:val="bullet"/>
      <w:lvlText w:val="•"/>
      <w:lvlJc w:val="left"/>
      <w:pPr>
        <w:tabs>
          <w:tab w:val="num" w:pos="2880"/>
        </w:tabs>
        <w:ind w:left="2880" w:hanging="360"/>
      </w:pPr>
      <w:rPr>
        <w:rFonts w:ascii="Arial" w:hAnsi="Arial" w:hint="default"/>
      </w:rPr>
    </w:lvl>
    <w:lvl w:ilvl="4" w:tplc="A16C4FE6" w:tentative="1">
      <w:start w:val="1"/>
      <w:numFmt w:val="bullet"/>
      <w:lvlText w:val="•"/>
      <w:lvlJc w:val="left"/>
      <w:pPr>
        <w:tabs>
          <w:tab w:val="num" w:pos="3600"/>
        </w:tabs>
        <w:ind w:left="3600" w:hanging="360"/>
      </w:pPr>
      <w:rPr>
        <w:rFonts w:ascii="Arial" w:hAnsi="Arial" w:hint="default"/>
      </w:rPr>
    </w:lvl>
    <w:lvl w:ilvl="5" w:tplc="81F63D96" w:tentative="1">
      <w:start w:val="1"/>
      <w:numFmt w:val="bullet"/>
      <w:lvlText w:val="•"/>
      <w:lvlJc w:val="left"/>
      <w:pPr>
        <w:tabs>
          <w:tab w:val="num" w:pos="4320"/>
        </w:tabs>
        <w:ind w:left="4320" w:hanging="360"/>
      </w:pPr>
      <w:rPr>
        <w:rFonts w:ascii="Arial" w:hAnsi="Arial" w:hint="default"/>
      </w:rPr>
    </w:lvl>
    <w:lvl w:ilvl="6" w:tplc="2CD42C1A" w:tentative="1">
      <w:start w:val="1"/>
      <w:numFmt w:val="bullet"/>
      <w:lvlText w:val="•"/>
      <w:lvlJc w:val="left"/>
      <w:pPr>
        <w:tabs>
          <w:tab w:val="num" w:pos="5040"/>
        </w:tabs>
        <w:ind w:left="5040" w:hanging="360"/>
      </w:pPr>
      <w:rPr>
        <w:rFonts w:ascii="Arial" w:hAnsi="Arial" w:hint="default"/>
      </w:rPr>
    </w:lvl>
    <w:lvl w:ilvl="7" w:tplc="411C5044" w:tentative="1">
      <w:start w:val="1"/>
      <w:numFmt w:val="bullet"/>
      <w:lvlText w:val="•"/>
      <w:lvlJc w:val="left"/>
      <w:pPr>
        <w:tabs>
          <w:tab w:val="num" w:pos="5760"/>
        </w:tabs>
        <w:ind w:left="5760" w:hanging="360"/>
      </w:pPr>
      <w:rPr>
        <w:rFonts w:ascii="Arial" w:hAnsi="Arial" w:hint="default"/>
      </w:rPr>
    </w:lvl>
    <w:lvl w:ilvl="8" w:tplc="D722D24E" w:tentative="1">
      <w:start w:val="1"/>
      <w:numFmt w:val="bullet"/>
      <w:lvlText w:val="•"/>
      <w:lvlJc w:val="left"/>
      <w:pPr>
        <w:tabs>
          <w:tab w:val="num" w:pos="6480"/>
        </w:tabs>
        <w:ind w:left="6480" w:hanging="360"/>
      </w:pPr>
      <w:rPr>
        <w:rFonts w:ascii="Arial" w:hAnsi="Arial" w:hint="default"/>
      </w:rPr>
    </w:lvl>
  </w:abstractNum>
  <w:abstractNum w:abstractNumId="3">
    <w:nsid w:val="600330AB"/>
    <w:multiLevelType w:val="hybridMultilevel"/>
    <w:tmpl w:val="993863C8"/>
    <w:lvl w:ilvl="0" w:tplc="4F3AE5E8">
      <w:start w:val="1"/>
      <w:numFmt w:val="bullet"/>
      <w:lvlText w:val="•"/>
      <w:lvlJc w:val="left"/>
      <w:pPr>
        <w:tabs>
          <w:tab w:val="num" w:pos="720"/>
        </w:tabs>
        <w:ind w:left="720" w:hanging="360"/>
      </w:pPr>
      <w:rPr>
        <w:rFonts w:ascii="Arial" w:hAnsi="Arial" w:hint="default"/>
      </w:rPr>
    </w:lvl>
    <w:lvl w:ilvl="1" w:tplc="ADDEBD88" w:tentative="1">
      <w:start w:val="1"/>
      <w:numFmt w:val="bullet"/>
      <w:lvlText w:val="•"/>
      <w:lvlJc w:val="left"/>
      <w:pPr>
        <w:tabs>
          <w:tab w:val="num" w:pos="1440"/>
        </w:tabs>
        <w:ind w:left="1440" w:hanging="360"/>
      </w:pPr>
      <w:rPr>
        <w:rFonts w:ascii="Arial" w:hAnsi="Arial" w:hint="default"/>
      </w:rPr>
    </w:lvl>
    <w:lvl w:ilvl="2" w:tplc="7CBA83FC" w:tentative="1">
      <w:start w:val="1"/>
      <w:numFmt w:val="bullet"/>
      <w:lvlText w:val="•"/>
      <w:lvlJc w:val="left"/>
      <w:pPr>
        <w:tabs>
          <w:tab w:val="num" w:pos="2160"/>
        </w:tabs>
        <w:ind w:left="2160" w:hanging="360"/>
      </w:pPr>
      <w:rPr>
        <w:rFonts w:ascii="Arial" w:hAnsi="Arial" w:hint="default"/>
      </w:rPr>
    </w:lvl>
    <w:lvl w:ilvl="3" w:tplc="E18683F0" w:tentative="1">
      <w:start w:val="1"/>
      <w:numFmt w:val="bullet"/>
      <w:lvlText w:val="•"/>
      <w:lvlJc w:val="left"/>
      <w:pPr>
        <w:tabs>
          <w:tab w:val="num" w:pos="2880"/>
        </w:tabs>
        <w:ind w:left="2880" w:hanging="360"/>
      </w:pPr>
      <w:rPr>
        <w:rFonts w:ascii="Arial" w:hAnsi="Arial" w:hint="default"/>
      </w:rPr>
    </w:lvl>
    <w:lvl w:ilvl="4" w:tplc="F952607C" w:tentative="1">
      <w:start w:val="1"/>
      <w:numFmt w:val="bullet"/>
      <w:lvlText w:val="•"/>
      <w:lvlJc w:val="left"/>
      <w:pPr>
        <w:tabs>
          <w:tab w:val="num" w:pos="3600"/>
        </w:tabs>
        <w:ind w:left="3600" w:hanging="360"/>
      </w:pPr>
      <w:rPr>
        <w:rFonts w:ascii="Arial" w:hAnsi="Arial" w:hint="default"/>
      </w:rPr>
    </w:lvl>
    <w:lvl w:ilvl="5" w:tplc="02502FEA" w:tentative="1">
      <w:start w:val="1"/>
      <w:numFmt w:val="bullet"/>
      <w:lvlText w:val="•"/>
      <w:lvlJc w:val="left"/>
      <w:pPr>
        <w:tabs>
          <w:tab w:val="num" w:pos="4320"/>
        </w:tabs>
        <w:ind w:left="4320" w:hanging="360"/>
      </w:pPr>
      <w:rPr>
        <w:rFonts w:ascii="Arial" w:hAnsi="Arial" w:hint="default"/>
      </w:rPr>
    </w:lvl>
    <w:lvl w:ilvl="6" w:tplc="8E64FAE2" w:tentative="1">
      <w:start w:val="1"/>
      <w:numFmt w:val="bullet"/>
      <w:lvlText w:val="•"/>
      <w:lvlJc w:val="left"/>
      <w:pPr>
        <w:tabs>
          <w:tab w:val="num" w:pos="5040"/>
        </w:tabs>
        <w:ind w:left="5040" w:hanging="360"/>
      </w:pPr>
      <w:rPr>
        <w:rFonts w:ascii="Arial" w:hAnsi="Arial" w:hint="default"/>
      </w:rPr>
    </w:lvl>
    <w:lvl w:ilvl="7" w:tplc="5288A570" w:tentative="1">
      <w:start w:val="1"/>
      <w:numFmt w:val="bullet"/>
      <w:lvlText w:val="•"/>
      <w:lvlJc w:val="left"/>
      <w:pPr>
        <w:tabs>
          <w:tab w:val="num" w:pos="5760"/>
        </w:tabs>
        <w:ind w:left="5760" w:hanging="360"/>
      </w:pPr>
      <w:rPr>
        <w:rFonts w:ascii="Arial" w:hAnsi="Arial" w:hint="default"/>
      </w:rPr>
    </w:lvl>
    <w:lvl w:ilvl="8" w:tplc="410CD96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AF"/>
    <w:rsid w:val="00022DC4"/>
    <w:rsid w:val="000502AA"/>
    <w:rsid w:val="00062AA5"/>
    <w:rsid w:val="000712AD"/>
    <w:rsid w:val="000B451E"/>
    <w:rsid w:val="0013150E"/>
    <w:rsid w:val="0018511A"/>
    <w:rsid w:val="00192B62"/>
    <w:rsid w:val="001C6198"/>
    <w:rsid w:val="002D53B3"/>
    <w:rsid w:val="00320390"/>
    <w:rsid w:val="003E0657"/>
    <w:rsid w:val="003E665E"/>
    <w:rsid w:val="004244DA"/>
    <w:rsid w:val="004304CF"/>
    <w:rsid w:val="00431271"/>
    <w:rsid w:val="00456045"/>
    <w:rsid w:val="00456DBA"/>
    <w:rsid w:val="004C43EB"/>
    <w:rsid w:val="005D3407"/>
    <w:rsid w:val="006116EE"/>
    <w:rsid w:val="00773490"/>
    <w:rsid w:val="007E61FF"/>
    <w:rsid w:val="00800EA0"/>
    <w:rsid w:val="00842807"/>
    <w:rsid w:val="00884DFC"/>
    <w:rsid w:val="00897B3A"/>
    <w:rsid w:val="008A0FFC"/>
    <w:rsid w:val="008D7D99"/>
    <w:rsid w:val="008D7DAF"/>
    <w:rsid w:val="009E769E"/>
    <w:rsid w:val="00A408F3"/>
    <w:rsid w:val="00A84DA8"/>
    <w:rsid w:val="00AF3ADE"/>
    <w:rsid w:val="00B400BF"/>
    <w:rsid w:val="00BC4479"/>
    <w:rsid w:val="00BD36F1"/>
    <w:rsid w:val="00C029E8"/>
    <w:rsid w:val="00C32A85"/>
    <w:rsid w:val="00C43C37"/>
    <w:rsid w:val="00C7345F"/>
    <w:rsid w:val="00C87A75"/>
    <w:rsid w:val="00CA73B7"/>
    <w:rsid w:val="00D0060C"/>
    <w:rsid w:val="00D21880"/>
    <w:rsid w:val="00D7279F"/>
    <w:rsid w:val="00D821CF"/>
    <w:rsid w:val="00DC7863"/>
    <w:rsid w:val="00E10E6D"/>
    <w:rsid w:val="00F80B99"/>
    <w:rsid w:val="00F95FD7"/>
    <w:rsid w:val="00FC3F5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C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DAF"/>
    <w:rPr>
      <w:color w:val="0563C1" w:themeColor="hyperlink"/>
      <w:u w:val="single"/>
    </w:rPr>
  </w:style>
  <w:style w:type="character" w:customStyle="1" w:styleId="UnresolvedMention">
    <w:name w:val="Unresolved Mention"/>
    <w:basedOn w:val="DefaultParagraphFont"/>
    <w:uiPriority w:val="99"/>
    <w:semiHidden/>
    <w:unhideWhenUsed/>
    <w:rsid w:val="008D7DAF"/>
    <w:rPr>
      <w:color w:val="605E5C"/>
      <w:shd w:val="clear" w:color="auto" w:fill="E1DFDD"/>
    </w:rPr>
  </w:style>
  <w:style w:type="paragraph" w:styleId="ListParagraph">
    <w:name w:val="List Paragraph"/>
    <w:aliases w:val="Heading 1 Char1"/>
    <w:basedOn w:val="Normal"/>
    <w:link w:val="ListParagraphChar"/>
    <w:uiPriority w:val="34"/>
    <w:qFormat/>
    <w:rsid w:val="00A408F3"/>
    <w:pPr>
      <w:ind w:left="720"/>
      <w:contextualSpacing/>
    </w:pPr>
    <w:rPr>
      <w:lang w:val="en-US"/>
    </w:rPr>
  </w:style>
  <w:style w:type="character" w:customStyle="1" w:styleId="ListParagraphChar">
    <w:name w:val="List Paragraph Char"/>
    <w:aliases w:val="Heading 1 Char1 Char"/>
    <w:link w:val="ListParagraph"/>
    <w:uiPriority w:val="34"/>
    <w:rsid w:val="00A408F3"/>
    <w:rPr>
      <w:lang w:val="en-US"/>
    </w:rPr>
  </w:style>
  <w:style w:type="paragraph" w:styleId="NormalWeb">
    <w:name w:val="Normal (Web)"/>
    <w:basedOn w:val="Normal"/>
    <w:uiPriority w:val="99"/>
    <w:semiHidden/>
    <w:unhideWhenUsed/>
    <w:rsid w:val="000B45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8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A8"/>
    <w:rPr>
      <w:rFonts w:ascii="Tahoma" w:hAnsi="Tahoma" w:cs="Tahoma"/>
      <w:sz w:val="16"/>
      <w:szCs w:val="16"/>
    </w:rPr>
  </w:style>
  <w:style w:type="paragraph" w:styleId="Header">
    <w:name w:val="header"/>
    <w:basedOn w:val="Normal"/>
    <w:link w:val="HeaderChar"/>
    <w:uiPriority w:val="99"/>
    <w:unhideWhenUsed/>
    <w:rsid w:val="009E7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69E"/>
  </w:style>
  <w:style w:type="paragraph" w:styleId="Footer">
    <w:name w:val="footer"/>
    <w:basedOn w:val="Normal"/>
    <w:link w:val="FooterChar"/>
    <w:uiPriority w:val="99"/>
    <w:unhideWhenUsed/>
    <w:rsid w:val="009E7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9E"/>
  </w:style>
  <w:style w:type="character" w:styleId="PageNumber">
    <w:name w:val="page number"/>
    <w:basedOn w:val="DefaultParagraphFont"/>
    <w:uiPriority w:val="99"/>
    <w:semiHidden/>
    <w:unhideWhenUsed/>
    <w:rsid w:val="009E769E"/>
  </w:style>
  <w:style w:type="character" w:customStyle="1" w:styleId="l6">
    <w:name w:val="l6"/>
    <w:basedOn w:val="DefaultParagraphFont"/>
    <w:rsid w:val="004304C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DAF"/>
    <w:rPr>
      <w:color w:val="0563C1" w:themeColor="hyperlink"/>
      <w:u w:val="single"/>
    </w:rPr>
  </w:style>
  <w:style w:type="character" w:customStyle="1" w:styleId="UnresolvedMention">
    <w:name w:val="Unresolved Mention"/>
    <w:basedOn w:val="DefaultParagraphFont"/>
    <w:uiPriority w:val="99"/>
    <w:semiHidden/>
    <w:unhideWhenUsed/>
    <w:rsid w:val="008D7DAF"/>
    <w:rPr>
      <w:color w:val="605E5C"/>
      <w:shd w:val="clear" w:color="auto" w:fill="E1DFDD"/>
    </w:rPr>
  </w:style>
  <w:style w:type="paragraph" w:styleId="ListParagraph">
    <w:name w:val="List Paragraph"/>
    <w:aliases w:val="Heading 1 Char1"/>
    <w:basedOn w:val="Normal"/>
    <w:link w:val="ListParagraphChar"/>
    <w:uiPriority w:val="34"/>
    <w:qFormat/>
    <w:rsid w:val="00A408F3"/>
    <w:pPr>
      <w:ind w:left="720"/>
      <w:contextualSpacing/>
    </w:pPr>
    <w:rPr>
      <w:lang w:val="en-US"/>
    </w:rPr>
  </w:style>
  <w:style w:type="character" w:customStyle="1" w:styleId="ListParagraphChar">
    <w:name w:val="List Paragraph Char"/>
    <w:aliases w:val="Heading 1 Char1 Char"/>
    <w:link w:val="ListParagraph"/>
    <w:uiPriority w:val="34"/>
    <w:rsid w:val="00A408F3"/>
    <w:rPr>
      <w:lang w:val="en-US"/>
    </w:rPr>
  </w:style>
  <w:style w:type="paragraph" w:styleId="NormalWeb">
    <w:name w:val="Normal (Web)"/>
    <w:basedOn w:val="Normal"/>
    <w:uiPriority w:val="99"/>
    <w:semiHidden/>
    <w:unhideWhenUsed/>
    <w:rsid w:val="000B45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8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A8"/>
    <w:rPr>
      <w:rFonts w:ascii="Tahoma" w:hAnsi="Tahoma" w:cs="Tahoma"/>
      <w:sz w:val="16"/>
      <w:szCs w:val="16"/>
    </w:rPr>
  </w:style>
  <w:style w:type="paragraph" w:styleId="Header">
    <w:name w:val="header"/>
    <w:basedOn w:val="Normal"/>
    <w:link w:val="HeaderChar"/>
    <w:uiPriority w:val="99"/>
    <w:unhideWhenUsed/>
    <w:rsid w:val="009E7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69E"/>
  </w:style>
  <w:style w:type="paragraph" w:styleId="Footer">
    <w:name w:val="footer"/>
    <w:basedOn w:val="Normal"/>
    <w:link w:val="FooterChar"/>
    <w:uiPriority w:val="99"/>
    <w:unhideWhenUsed/>
    <w:rsid w:val="009E7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9E"/>
  </w:style>
  <w:style w:type="character" w:styleId="PageNumber">
    <w:name w:val="page number"/>
    <w:basedOn w:val="DefaultParagraphFont"/>
    <w:uiPriority w:val="99"/>
    <w:semiHidden/>
    <w:unhideWhenUsed/>
    <w:rsid w:val="009E769E"/>
  </w:style>
  <w:style w:type="character" w:customStyle="1" w:styleId="l6">
    <w:name w:val="l6"/>
    <w:basedOn w:val="DefaultParagraphFont"/>
    <w:rsid w:val="004304C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827">
      <w:bodyDiv w:val="1"/>
      <w:marLeft w:val="0"/>
      <w:marRight w:val="0"/>
      <w:marTop w:val="0"/>
      <w:marBottom w:val="0"/>
      <w:divBdr>
        <w:top w:val="none" w:sz="0" w:space="0" w:color="auto"/>
        <w:left w:val="none" w:sz="0" w:space="0" w:color="auto"/>
        <w:bottom w:val="none" w:sz="0" w:space="0" w:color="auto"/>
        <w:right w:val="none" w:sz="0" w:space="0" w:color="auto"/>
      </w:divBdr>
    </w:div>
    <w:div w:id="118039722">
      <w:bodyDiv w:val="1"/>
      <w:marLeft w:val="0"/>
      <w:marRight w:val="0"/>
      <w:marTop w:val="0"/>
      <w:marBottom w:val="0"/>
      <w:divBdr>
        <w:top w:val="none" w:sz="0" w:space="0" w:color="auto"/>
        <w:left w:val="none" w:sz="0" w:space="0" w:color="auto"/>
        <w:bottom w:val="none" w:sz="0" w:space="0" w:color="auto"/>
        <w:right w:val="none" w:sz="0" w:space="0" w:color="auto"/>
      </w:divBdr>
    </w:div>
    <w:div w:id="310795394">
      <w:bodyDiv w:val="1"/>
      <w:marLeft w:val="0"/>
      <w:marRight w:val="0"/>
      <w:marTop w:val="0"/>
      <w:marBottom w:val="0"/>
      <w:divBdr>
        <w:top w:val="none" w:sz="0" w:space="0" w:color="auto"/>
        <w:left w:val="none" w:sz="0" w:space="0" w:color="auto"/>
        <w:bottom w:val="none" w:sz="0" w:space="0" w:color="auto"/>
        <w:right w:val="none" w:sz="0" w:space="0" w:color="auto"/>
      </w:divBdr>
    </w:div>
    <w:div w:id="387076570">
      <w:bodyDiv w:val="1"/>
      <w:marLeft w:val="0"/>
      <w:marRight w:val="0"/>
      <w:marTop w:val="0"/>
      <w:marBottom w:val="0"/>
      <w:divBdr>
        <w:top w:val="none" w:sz="0" w:space="0" w:color="auto"/>
        <w:left w:val="none" w:sz="0" w:space="0" w:color="auto"/>
        <w:bottom w:val="none" w:sz="0" w:space="0" w:color="auto"/>
        <w:right w:val="none" w:sz="0" w:space="0" w:color="auto"/>
      </w:divBdr>
    </w:div>
    <w:div w:id="442265888">
      <w:bodyDiv w:val="1"/>
      <w:marLeft w:val="0"/>
      <w:marRight w:val="0"/>
      <w:marTop w:val="0"/>
      <w:marBottom w:val="0"/>
      <w:divBdr>
        <w:top w:val="none" w:sz="0" w:space="0" w:color="auto"/>
        <w:left w:val="none" w:sz="0" w:space="0" w:color="auto"/>
        <w:bottom w:val="none" w:sz="0" w:space="0" w:color="auto"/>
        <w:right w:val="none" w:sz="0" w:space="0" w:color="auto"/>
      </w:divBdr>
      <w:divsChild>
        <w:div w:id="1517694469">
          <w:marLeft w:val="446"/>
          <w:marRight w:val="0"/>
          <w:marTop w:val="0"/>
          <w:marBottom w:val="0"/>
          <w:divBdr>
            <w:top w:val="none" w:sz="0" w:space="0" w:color="auto"/>
            <w:left w:val="none" w:sz="0" w:space="0" w:color="auto"/>
            <w:bottom w:val="none" w:sz="0" w:space="0" w:color="auto"/>
            <w:right w:val="none" w:sz="0" w:space="0" w:color="auto"/>
          </w:divBdr>
        </w:div>
      </w:divsChild>
    </w:div>
    <w:div w:id="474107646">
      <w:bodyDiv w:val="1"/>
      <w:marLeft w:val="0"/>
      <w:marRight w:val="0"/>
      <w:marTop w:val="0"/>
      <w:marBottom w:val="0"/>
      <w:divBdr>
        <w:top w:val="none" w:sz="0" w:space="0" w:color="auto"/>
        <w:left w:val="none" w:sz="0" w:space="0" w:color="auto"/>
        <w:bottom w:val="none" w:sz="0" w:space="0" w:color="auto"/>
        <w:right w:val="none" w:sz="0" w:space="0" w:color="auto"/>
      </w:divBdr>
    </w:div>
    <w:div w:id="529924558">
      <w:bodyDiv w:val="1"/>
      <w:marLeft w:val="0"/>
      <w:marRight w:val="0"/>
      <w:marTop w:val="0"/>
      <w:marBottom w:val="0"/>
      <w:divBdr>
        <w:top w:val="none" w:sz="0" w:space="0" w:color="auto"/>
        <w:left w:val="none" w:sz="0" w:space="0" w:color="auto"/>
        <w:bottom w:val="none" w:sz="0" w:space="0" w:color="auto"/>
        <w:right w:val="none" w:sz="0" w:space="0" w:color="auto"/>
      </w:divBdr>
    </w:div>
    <w:div w:id="735787632">
      <w:bodyDiv w:val="1"/>
      <w:marLeft w:val="0"/>
      <w:marRight w:val="0"/>
      <w:marTop w:val="0"/>
      <w:marBottom w:val="0"/>
      <w:divBdr>
        <w:top w:val="none" w:sz="0" w:space="0" w:color="auto"/>
        <w:left w:val="none" w:sz="0" w:space="0" w:color="auto"/>
        <w:bottom w:val="none" w:sz="0" w:space="0" w:color="auto"/>
        <w:right w:val="none" w:sz="0" w:space="0" w:color="auto"/>
      </w:divBdr>
      <w:divsChild>
        <w:div w:id="1492142637">
          <w:marLeft w:val="446"/>
          <w:marRight w:val="0"/>
          <w:marTop w:val="0"/>
          <w:marBottom w:val="0"/>
          <w:divBdr>
            <w:top w:val="none" w:sz="0" w:space="0" w:color="auto"/>
            <w:left w:val="none" w:sz="0" w:space="0" w:color="auto"/>
            <w:bottom w:val="none" w:sz="0" w:space="0" w:color="auto"/>
            <w:right w:val="none" w:sz="0" w:space="0" w:color="auto"/>
          </w:divBdr>
        </w:div>
      </w:divsChild>
    </w:div>
    <w:div w:id="754479435">
      <w:bodyDiv w:val="1"/>
      <w:marLeft w:val="0"/>
      <w:marRight w:val="0"/>
      <w:marTop w:val="0"/>
      <w:marBottom w:val="0"/>
      <w:divBdr>
        <w:top w:val="none" w:sz="0" w:space="0" w:color="auto"/>
        <w:left w:val="none" w:sz="0" w:space="0" w:color="auto"/>
        <w:bottom w:val="none" w:sz="0" w:space="0" w:color="auto"/>
        <w:right w:val="none" w:sz="0" w:space="0" w:color="auto"/>
      </w:divBdr>
    </w:div>
    <w:div w:id="960262042">
      <w:bodyDiv w:val="1"/>
      <w:marLeft w:val="0"/>
      <w:marRight w:val="0"/>
      <w:marTop w:val="0"/>
      <w:marBottom w:val="0"/>
      <w:divBdr>
        <w:top w:val="none" w:sz="0" w:space="0" w:color="auto"/>
        <w:left w:val="none" w:sz="0" w:space="0" w:color="auto"/>
        <w:bottom w:val="none" w:sz="0" w:space="0" w:color="auto"/>
        <w:right w:val="none" w:sz="0" w:space="0" w:color="auto"/>
      </w:divBdr>
      <w:divsChild>
        <w:div w:id="1547523153">
          <w:marLeft w:val="446"/>
          <w:marRight w:val="0"/>
          <w:marTop w:val="0"/>
          <w:marBottom w:val="0"/>
          <w:divBdr>
            <w:top w:val="none" w:sz="0" w:space="0" w:color="auto"/>
            <w:left w:val="none" w:sz="0" w:space="0" w:color="auto"/>
            <w:bottom w:val="none" w:sz="0" w:space="0" w:color="auto"/>
            <w:right w:val="none" w:sz="0" w:space="0" w:color="auto"/>
          </w:divBdr>
        </w:div>
      </w:divsChild>
    </w:div>
    <w:div w:id="1058092001">
      <w:bodyDiv w:val="1"/>
      <w:marLeft w:val="0"/>
      <w:marRight w:val="0"/>
      <w:marTop w:val="0"/>
      <w:marBottom w:val="0"/>
      <w:divBdr>
        <w:top w:val="none" w:sz="0" w:space="0" w:color="auto"/>
        <w:left w:val="none" w:sz="0" w:space="0" w:color="auto"/>
        <w:bottom w:val="none" w:sz="0" w:space="0" w:color="auto"/>
        <w:right w:val="none" w:sz="0" w:space="0" w:color="auto"/>
      </w:divBdr>
    </w:div>
    <w:div w:id="1358971954">
      <w:bodyDiv w:val="1"/>
      <w:marLeft w:val="0"/>
      <w:marRight w:val="0"/>
      <w:marTop w:val="0"/>
      <w:marBottom w:val="0"/>
      <w:divBdr>
        <w:top w:val="none" w:sz="0" w:space="0" w:color="auto"/>
        <w:left w:val="none" w:sz="0" w:space="0" w:color="auto"/>
        <w:bottom w:val="none" w:sz="0" w:space="0" w:color="auto"/>
        <w:right w:val="none" w:sz="0" w:space="0" w:color="auto"/>
      </w:divBdr>
    </w:div>
    <w:div w:id="1464077460">
      <w:bodyDiv w:val="1"/>
      <w:marLeft w:val="0"/>
      <w:marRight w:val="0"/>
      <w:marTop w:val="0"/>
      <w:marBottom w:val="0"/>
      <w:divBdr>
        <w:top w:val="none" w:sz="0" w:space="0" w:color="auto"/>
        <w:left w:val="none" w:sz="0" w:space="0" w:color="auto"/>
        <w:bottom w:val="none" w:sz="0" w:space="0" w:color="auto"/>
        <w:right w:val="none" w:sz="0" w:space="0" w:color="auto"/>
      </w:divBdr>
    </w:div>
    <w:div w:id="1500805282">
      <w:bodyDiv w:val="1"/>
      <w:marLeft w:val="0"/>
      <w:marRight w:val="0"/>
      <w:marTop w:val="0"/>
      <w:marBottom w:val="0"/>
      <w:divBdr>
        <w:top w:val="none" w:sz="0" w:space="0" w:color="auto"/>
        <w:left w:val="none" w:sz="0" w:space="0" w:color="auto"/>
        <w:bottom w:val="none" w:sz="0" w:space="0" w:color="auto"/>
        <w:right w:val="none" w:sz="0" w:space="0" w:color="auto"/>
      </w:divBdr>
    </w:div>
    <w:div w:id="1580366554">
      <w:bodyDiv w:val="1"/>
      <w:marLeft w:val="0"/>
      <w:marRight w:val="0"/>
      <w:marTop w:val="0"/>
      <w:marBottom w:val="0"/>
      <w:divBdr>
        <w:top w:val="none" w:sz="0" w:space="0" w:color="auto"/>
        <w:left w:val="none" w:sz="0" w:space="0" w:color="auto"/>
        <w:bottom w:val="none" w:sz="0" w:space="0" w:color="auto"/>
        <w:right w:val="none" w:sz="0" w:space="0" w:color="auto"/>
      </w:divBdr>
    </w:div>
    <w:div w:id="1611889142">
      <w:bodyDiv w:val="1"/>
      <w:marLeft w:val="0"/>
      <w:marRight w:val="0"/>
      <w:marTop w:val="0"/>
      <w:marBottom w:val="0"/>
      <w:divBdr>
        <w:top w:val="none" w:sz="0" w:space="0" w:color="auto"/>
        <w:left w:val="none" w:sz="0" w:space="0" w:color="auto"/>
        <w:bottom w:val="none" w:sz="0" w:space="0" w:color="auto"/>
        <w:right w:val="none" w:sz="0" w:space="0" w:color="auto"/>
      </w:divBdr>
      <w:divsChild>
        <w:div w:id="136381032">
          <w:marLeft w:val="446"/>
          <w:marRight w:val="0"/>
          <w:marTop w:val="0"/>
          <w:marBottom w:val="0"/>
          <w:divBdr>
            <w:top w:val="none" w:sz="0" w:space="0" w:color="auto"/>
            <w:left w:val="none" w:sz="0" w:space="0" w:color="auto"/>
            <w:bottom w:val="none" w:sz="0" w:space="0" w:color="auto"/>
            <w:right w:val="none" w:sz="0" w:space="0" w:color="auto"/>
          </w:divBdr>
        </w:div>
      </w:divsChild>
    </w:div>
    <w:div w:id="1664430004">
      <w:bodyDiv w:val="1"/>
      <w:marLeft w:val="0"/>
      <w:marRight w:val="0"/>
      <w:marTop w:val="0"/>
      <w:marBottom w:val="0"/>
      <w:divBdr>
        <w:top w:val="none" w:sz="0" w:space="0" w:color="auto"/>
        <w:left w:val="none" w:sz="0" w:space="0" w:color="auto"/>
        <w:bottom w:val="none" w:sz="0" w:space="0" w:color="auto"/>
        <w:right w:val="none" w:sz="0" w:space="0" w:color="auto"/>
      </w:divBdr>
    </w:div>
    <w:div w:id="1692995228">
      <w:bodyDiv w:val="1"/>
      <w:marLeft w:val="0"/>
      <w:marRight w:val="0"/>
      <w:marTop w:val="0"/>
      <w:marBottom w:val="0"/>
      <w:divBdr>
        <w:top w:val="none" w:sz="0" w:space="0" w:color="auto"/>
        <w:left w:val="none" w:sz="0" w:space="0" w:color="auto"/>
        <w:bottom w:val="none" w:sz="0" w:space="0" w:color="auto"/>
        <w:right w:val="none" w:sz="0" w:space="0" w:color="auto"/>
      </w:divBdr>
    </w:div>
    <w:div w:id="1699113544">
      <w:bodyDiv w:val="1"/>
      <w:marLeft w:val="0"/>
      <w:marRight w:val="0"/>
      <w:marTop w:val="0"/>
      <w:marBottom w:val="0"/>
      <w:divBdr>
        <w:top w:val="none" w:sz="0" w:space="0" w:color="auto"/>
        <w:left w:val="none" w:sz="0" w:space="0" w:color="auto"/>
        <w:bottom w:val="none" w:sz="0" w:space="0" w:color="auto"/>
        <w:right w:val="none" w:sz="0" w:space="0" w:color="auto"/>
      </w:divBdr>
    </w:div>
    <w:div w:id="1702054757">
      <w:bodyDiv w:val="1"/>
      <w:marLeft w:val="0"/>
      <w:marRight w:val="0"/>
      <w:marTop w:val="0"/>
      <w:marBottom w:val="0"/>
      <w:divBdr>
        <w:top w:val="none" w:sz="0" w:space="0" w:color="auto"/>
        <w:left w:val="none" w:sz="0" w:space="0" w:color="auto"/>
        <w:bottom w:val="none" w:sz="0" w:space="0" w:color="auto"/>
        <w:right w:val="none" w:sz="0" w:space="0" w:color="auto"/>
      </w:divBdr>
    </w:div>
    <w:div w:id="1819223700">
      <w:bodyDiv w:val="1"/>
      <w:marLeft w:val="0"/>
      <w:marRight w:val="0"/>
      <w:marTop w:val="0"/>
      <w:marBottom w:val="0"/>
      <w:divBdr>
        <w:top w:val="none" w:sz="0" w:space="0" w:color="auto"/>
        <w:left w:val="none" w:sz="0" w:space="0" w:color="auto"/>
        <w:bottom w:val="none" w:sz="0" w:space="0" w:color="auto"/>
        <w:right w:val="none" w:sz="0" w:space="0" w:color="auto"/>
      </w:divBdr>
    </w:div>
    <w:div w:id="1830169087">
      <w:bodyDiv w:val="1"/>
      <w:marLeft w:val="0"/>
      <w:marRight w:val="0"/>
      <w:marTop w:val="0"/>
      <w:marBottom w:val="0"/>
      <w:divBdr>
        <w:top w:val="none" w:sz="0" w:space="0" w:color="auto"/>
        <w:left w:val="none" w:sz="0" w:space="0" w:color="auto"/>
        <w:bottom w:val="none" w:sz="0" w:space="0" w:color="auto"/>
        <w:right w:val="none" w:sz="0" w:space="0" w:color="auto"/>
      </w:divBdr>
    </w:div>
    <w:div w:id="1860968196">
      <w:bodyDiv w:val="1"/>
      <w:marLeft w:val="0"/>
      <w:marRight w:val="0"/>
      <w:marTop w:val="0"/>
      <w:marBottom w:val="0"/>
      <w:divBdr>
        <w:top w:val="none" w:sz="0" w:space="0" w:color="auto"/>
        <w:left w:val="none" w:sz="0" w:space="0" w:color="auto"/>
        <w:bottom w:val="none" w:sz="0" w:space="0" w:color="auto"/>
        <w:right w:val="none" w:sz="0" w:space="0" w:color="auto"/>
      </w:divBdr>
    </w:div>
    <w:div w:id="1871409535">
      <w:bodyDiv w:val="1"/>
      <w:marLeft w:val="0"/>
      <w:marRight w:val="0"/>
      <w:marTop w:val="0"/>
      <w:marBottom w:val="0"/>
      <w:divBdr>
        <w:top w:val="none" w:sz="0" w:space="0" w:color="auto"/>
        <w:left w:val="none" w:sz="0" w:space="0" w:color="auto"/>
        <w:bottom w:val="none" w:sz="0" w:space="0" w:color="auto"/>
        <w:right w:val="none" w:sz="0" w:space="0" w:color="auto"/>
      </w:divBdr>
    </w:div>
    <w:div w:id="1937402175">
      <w:bodyDiv w:val="1"/>
      <w:marLeft w:val="0"/>
      <w:marRight w:val="0"/>
      <w:marTop w:val="0"/>
      <w:marBottom w:val="0"/>
      <w:divBdr>
        <w:top w:val="none" w:sz="0" w:space="0" w:color="auto"/>
        <w:left w:val="none" w:sz="0" w:space="0" w:color="auto"/>
        <w:bottom w:val="none" w:sz="0" w:space="0" w:color="auto"/>
        <w:right w:val="none" w:sz="0" w:space="0" w:color="auto"/>
      </w:divBdr>
    </w:div>
    <w:div w:id="21396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penyak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ukhi.jepara123@gmail.com" TargetMode="External"/><Relationship Id="rId17" Type="http://schemas.openxmlformats.org/officeDocument/2006/relationships/hyperlink" Target="http://jaeng.tribunnews.com/" TargetMode="External"/><Relationship Id="rId2" Type="http://schemas.openxmlformats.org/officeDocument/2006/relationships/styles" Target="styles.xml"/><Relationship Id="rId16" Type="http://schemas.openxmlformats.org/officeDocument/2006/relationships/hyperlink" Target="https://www.alodokter.com/kenali-gejala-gula-darah-tinggi-sebelum-terlamb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ateng.tribunnews.com/tag/jawa-tengah"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3903</TotalTime>
  <Pages>13</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syifaa aulia</dc:creator>
  <cp:lastModifiedBy>user</cp:lastModifiedBy>
  <cp:revision>19</cp:revision>
  <cp:lastPrinted>2020-08-27T19:24:00Z</cp:lastPrinted>
  <dcterms:created xsi:type="dcterms:W3CDTF">2019-05-11T01:20:00Z</dcterms:created>
  <dcterms:modified xsi:type="dcterms:W3CDTF">2020-08-27T19:24:00Z</dcterms:modified>
</cp:coreProperties>
</file>