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2F" w:rsidRPr="00B70A33" w:rsidRDefault="00F9782F" w:rsidP="00F9782F">
      <w:pPr>
        <w:spacing w:after="0" w:line="360" w:lineRule="auto"/>
        <w:jc w:val="center"/>
        <w:rPr>
          <w:rFonts w:ascii="Times New Roman" w:eastAsia="TimesNewRoman" w:hAnsi="Times New Roman"/>
          <w:b/>
          <w:sz w:val="28"/>
          <w:szCs w:val="28"/>
        </w:rPr>
      </w:pPr>
      <w:r w:rsidRPr="00B70A33">
        <w:rPr>
          <w:rFonts w:ascii="Times New Roman" w:hAnsi="Times New Roman"/>
          <w:noProof/>
          <w:sz w:val="28"/>
          <w:szCs w:val="28"/>
          <w:lang w:val="ru-RU" w:eastAsia="ru-RU"/>
        </w:rPr>
        <w:drawing>
          <wp:inline distT="0" distB="0" distL="0" distR="0" wp14:anchorId="62587989" wp14:editId="773B5C73">
            <wp:extent cx="1476102" cy="1497415"/>
            <wp:effectExtent l="0" t="0" r="0" b="0"/>
            <wp:docPr id="2" name="Picture 2"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108" cy="1497421"/>
                    </a:xfrm>
                    <a:prstGeom prst="rect">
                      <a:avLst/>
                    </a:prstGeom>
                    <a:noFill/>
                    <a:ln>
                      <a:noFill/>
                    </a:ln>
                  </pic:spPr>
                </pic:pic>
              </a:graphicData>
            </a:graphic>
          </wp:inline>
        </w:drawing>
      </w:r>
    </w:p>
    <w:p w:rsidR="00F9782F" w:rsidRPr="00B70A33" w:rsidRDefault="00F9782F" w:rsidP="00F9782F">
      <w:pPr>
        <w:spacing w:after="0" w:line="360" w:lineRule="auto"/>
        <w:rPr>
          <w:rFonts w:ascii="Times New Roman" w:eastAsia="TimesNewRoman" w:hAnsi="Times New Roman"/>
          <w:b/>
          <w:sz w:val="28"/>
          <w:szCs w:val="28"/>
        </w:rPr>
      </w:pPr>
    </w:p>
    <w:p w:rsidR="00D059DD" w:rsidRPr="00046699" w:rsidRDefault="00D059DD" w:rsidP="00D059DD">
      <w:pPr>
        <w:spacing w:after="0" w:line="360" w:lineRule="auto"/>
        <w:ind w:left="-567" w:right="-567"/>
        <w:jc w:val="center"/>
        <w:rPr>
          <w:rFonts w:ascii="Times New Roman" w:hAnsi="Times New Roman"/>
          <w:b/>
          <w:sz w:val="24"/>
          <w:szCs w:val="24"/>
          <w:lang w:val="en-US"/>
        </w:rPr>
      </w:pPr>
      <w:r>
        <w:rPr>
          <w:rFonts w:ascii="Times New Roman" w:hAnsi="Times New Roman"/>
          <w:b/>
          <w:sz w:val="24"/>
          <w:szCs w:val="24"/>
          <w:lang w:val="en-US"/>
        </w:rPr>
        <w:t xml:space="preserve">HUBUNGAN DEMENSIA DENGAN KEMAMPUAN PEMENUHAN KEBUTUHAN </w:t>
      </w:r>
      <w:r w:rsidRPr="003B2BAA">
        <w:rPr>
          <w:rFonts w:ascii="Times New Roman" w:hAnsi="Times New Roman"/>
          <w:b/>
          <w:i/>
          <w:sz w:val="24"/>
          <w:szCs w:val="24"/>
          <w:lang w:val="en-US"/>
        </w:rPr>
        <w:t>ACTIVITY OF DAILY LIVING (ADL)</w:t>
      </w:r>
      <w:r>
        <w:rPr>
          <w:rFonts w:ascii="Times New Roman" w:hAnsi="Times New Roman"/>
          <w:b/>
          <w:i/>
          <w:sz w:val="24"/>
          <w:szCs w:val="24"/>
          <w:lang w:val="en-US"/>
        </w:rPr>
        <w:t xml:space="preserve"> </w:t>
      </w:r>
      <w:r>
        <w:rPr>
          <w:rFonts w:ascii="Times New Roman" w:hAnsi="Times New Roman"/>
          <w:b/>
          <w:sz w:val="24"/>
          <w:szCs w:val="24"/>
          <w:lang w:val="en-US"/>
        </w:rPr>
        <w:t>PADA LANJUT USIA DI DESA ASINAN KECAMATAN BAWEN KABUPATEN SEMARANG</w:t>
      </w: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lang w:val="en-US"/>
        </w:rPr>
      </w:pPr>
      <w:r w:rsidRPr="00B70A33">
        <w:rPr>
          <w:rFonts w:ascii="Times New Roman" w:hAnsi="Times New Roman"/>
          <w:b/>
          <w:sz w:val="24"/>
          <w:szCs w:val="24"/>
          <w:lang w:val="en-US"/>
        </w:rPr>
        <w:t>ARTIKEL</w:t>
      </w:r>
    </w:p>
    <w:p w:rsidR="00F9782F" w:rsidRPr="00B70A33" w:rsidRDefault="00F9782F" w:rsidP="00F9782F">
      <w:pPr>
        <w:spacing w:after="0" w:line="360" w:lineRule="auto"/>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r w:rsidRPr="00B70A33">
        <w:rPr>
          <w:rFonts w:ascii="Times New Roman" w:hAnsi="Times New Roman"/>
          <w:b/>
          <w:sz w:val="24"/>
          <w:szCs w:val="24"/>
        </w:rPr>
        <w:t>Oleh :</w:t>
      </w:r>
    </w:p>
    <w:p w:rsidR="00F9782F" w:rsidRDefault="00D059DD" w:rsidP="00F9782F">
      <w:pPr>
        <w:spacing w:after="0" w:line="360" w:lineRule="auto"/>
        <w:jc w:val="center"/>
        <w:rPr>
          <w:rFonts w:ascii="Times New Roman" w:hAnsi="Times New Roman"/>
          <w:b/>
          <w:sz w:val="24"/>
          <w:szCs w:val="24"/>
          <w:lang w:val="en-US"/>
        </w:rPr>
      </w:pPr>
      <w:r>
        <w:rPr>
          <w:rFonts w:ascii="Times New Roman" w:hAnsi="Times New Roman"/>
          <w:b/>
          <w:sz w:val="24"/>
          <w:szCs w:val="24"/>
          <w:lang w:val="en-US"/>
        </w:rPr>
        <w:t>WARDATUL MUNA</w:t>
      </w:r>
    </w:p>
    <w:p w:rsidR="00F9782F" w:rsidRPr="00D059DD" w:rsidRDefault="00D059DD" w:rsidP="00F9782F">
      <w:pPr>
        <w:spacing w:after="0" w:line="360" w:lineRule="auto"/>
        <w:jc w:val="center"/>
        <w:rPr>
          <w:rFonts w:ascii="Times New Roman" w:hAnsi="Times New Roman"/>
          <w:b/>
          <w:sz w:val="24"/>
          <w:szCs w:val="24"/>
          <w:lang w:val="en-US"/>
        </w:rPr>
      </w:pPr>
      <w:r>
        <w:rPr>
          <w:rFonts w:ascii="Times New Roman" w:hAnsi="Times New Roman"/>
          <w:b/>
          <w:sz w:val="24"/>
          <w:szCs w:val="24"/>
        </w:rPr>
        <w:t>01011</w:t>
      </w:r>
      <w:r>
        <w:rPr>
          <w:rFonts w:ascii="Times New Roman" w:hAnsi="Times New Roman"/>
          <w:b/>
          <w:sz w:val="24"/>
          <w:szCs w:val="24"/>
          <w:lang w:val="en-US"/>
        </w:rPr>
        <w:t>6</w:t>
      </w:r>
      <w:r>
        <w:rPr>
          <w:rFonts w:ascii="Times New Roman" w:hAnsi="Times New Roman"/>
          <w:b/>
          <w:sz w:val="24"/>
          <w:szCs w:val="24"/>
        </w:rPr>
        <w:t>A0</w:t>
      </w:r>
      <w:r>
        <w:rPr>
          <w:rFonts w:ascii="Times New Roman" w:hAnsi="Times New Roman"/>
          <w:b/>
          <w:sz w:val="24"/>
          <w:szCs w:val="24"/>
          <w:lang w:val="en-US"/>
        </w:rPr>
        <w:t>8</w:t>
      </w:r>
      <w:r>
        <w:rPr>
          <w:rFonts w:ascii="Times New Roman" w:hAnsi="Times New Roman"/>
          <w:b/>
          <w:sz w:val="24"/>
          <w:szCs w:val="24"/>
        </w:rPr>
        <w:t>7</w:t>
      </w: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p>
    <w:p w:rsidR="00F9782F" w:rsidRPr="00B70A33" w:rsidRDefault="00F9782F" w:rsidP="00F9782F">
      <w:pPr>
        <w:spacing w:after="0" w:line="360" w:lineRule="auto"/>
        <w:jc w:val="center"/>
        <w:rPr>
          <w:rFonts w:ascii="Times New Roman" w:hAnsi="Times New Roman"/>
          <w:b/>
          <w:sz w:val="24"/>
          <w:szCs w:val="24"/>
        </w:rPr>
      </w:pPr>
      <w:r w:rsidRPr="00B70A33">
        <w:rPr>
          <w:rFonts w:ascii="Times New Roman" w:hAnsi="Times New Roman"/>
          <w:b/>
          <w:sz w:val="24"/>
          <w:szCs w:val="24"/>
        </w:rPr>
        <w:t>PROGRAM STUDI S1 KEPERAWATAN</w:t>
      </w:r>
    </w:p>
    <w:p w:rsidR="00F9782F" w:rsidRPr="00B70A33" w:rsidRDefault="00F9782F" w:rsidP="00F9782F">
      <w:pPr>
        <w:spacing w:after="0" w:line="360" w:lineRule="auto"/>
        <w:jc w:val="center"/>
        <w:rPr>
          <w:rFonts w:ascii="Times New Roman" w:hAnsi="Times New Roman"/>
          <w:b/>
          <w:sz w:val="24"/>
          <w:szCs w:val="24"/>
        </w:rPr>
      </w:pPr>
      <w:r w:rsidRPr="00B70A33">
        <w:rPr>
          <w:rFonts w:ascii="Times New Roman" w:hAnsi="Times New Roman"/>
          <w:b/>
          <w:sz w:val="24"/>
          <w:szCs w:val="24"/>
        </w:rPr>
        <w:t>FAKULTAS ILMU KEPERAWATAN</w:t>
      </w:r>
    </w:p>
    <w:p w:rsidR="00F9782F" w:rsidRPr="00B70A33" w:rsidRDefault="00F9782F" w:rsidP="00F9782F">
      <w:pPr>
        <w:spacing w:after="0" w:line="360" w:lineRule="auto"/>
        <w:jc w:val="center"/>
        <w:rPr>
          <w:rFonts w:ascii="Times New Roman" w:hAnsi="Times New Roman"/>
          <w:b/>
          <w:sz w:val="24"/>
          <w:szCs w:val="24"/>
        </w:rPr>
      </w:pPr>
      <w:r w:rsidRPr="00B70A33">
        <w:rPr>
          <w:rFonts w:ascii="Times New Roman" w:hAnsi="Times New Roman"/>
          <w:b/>
          <w:sz w:val="24"/>
          <w:szCs w:val="24"/>
        </w:rPr>
        <w:t xml:space="preserve">UNIVERSITAS NGUDI WALUYO </w:t>
      </w:r>
    </w:p>
    <w:p w:rsidR="00F9782F" w:rsidRPr="00B70A33" w:rsidRDefault="00F9782F" w:rsidP="00F9782F">
      <w:pPr>
        <w:spacing w:after="0" w:line="360" w:lineRule="auto"/>
        <w:jc w:val="center"/>
        <w:rPr>
          <w:rFonts w:ascii="Times New Roman" w:hAnsi="Times New Roman"/>
          <w:b/>
          <w:sz w:val="24"/>
          <w:szCs w:val="24"/>
        </w:rPr>
      </w:pPr>
      <w:r w:rsidRPr="00B70A33">
        <w:rPr>
          <w:rFonts w:ascii="Times New Roman" w:hAnsi="Times New Roman"/>
          <w:b/>
          <w:sz w:val="24"/>
          <w:szCs w:val="24"/>
        </w:rPr>
        <w:t>UNGARAN</w:t>
      </w:r>
    </w:p>
    <w:p w:rsidR="00F9782F" w:rsidRPr="00D059DD" w:rsidRDefault="00F9782F" w:rsidP="00F9782F">
      <w:pPr>
        <w:spacing w:after="0" w:line="360" w:lineRule="auto"/>
        <w:jc w:val="center"/>
        <w:rPr>
          <w:rFonts w:ascii="Times New Roman" w:hAnsi="Times New Roman"/>
          <w:b/>
          <w:sz w:val="24"/>
          <w:szCs w:val="24"/>
          <w:lang w:val="en-US"/>
        </w:rPr>
      </w:pPr>
      <w:r>
        <w:rPr>
          <w:rFonts w:ascii="Times New Roman" w:hAnsi="Times New Roman"/>
          <w:b/>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2277745</wp:posOffset>
                </wp:positionH>
                <wp:positionV relativeFrom="paragraph">
                  <wp:posOffset>562610</wp:posOffset>
                </wp:positionV>
                <wp:extent cx="422910" cy="319405"/>
                <wp:effectExtent l="0" t="444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9.35pt;margin-top:44.3pt;width:33.3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" stroked="f"/>
            </w:pict>
          </mc:Fallback>
        </mc:AlternateContent>
      </w:r>
      <w:r w:rsidR="00D059DD">
        <w:rPr>
          <w:rFonts w:ascii="Times New Roman" w:hAnsi="Times New Roman"/>
          <w:b/>
          <w:sz w:val="24"/>
          <w:szCs w:val="24"/>
        </w:rPr>
        <w:t>2020</w:t>
      </w:r>
    </w:p>
    <w:p w:rsidR="00F9782F" w:rsidRPr="00B70A33" w:rsidRDefault="00F9782F" w:rsidP="00F9782F">
      <w:pPr>
        <w:rPr>
          <w:rFonts w:ascii="Times New Roman" w:hAnsi="Times New Roman"/>
          <w:b/>
          <w:sz w:val="24"/>
          <w:szCs w:val="24"/>
        </w:rPr>
      </w:pPr>
      <w:r w:rsidRPr="00B70A33">
        <w:rPr>
          <w:rFonts w:ascii="Times New Roman" w:hAnsi="Times New Roman"/>
          <w:b/>
          <w:sz w:val="24"/>
          <w:szCs w:val="24"/>
        </w:rPr>
        <w:br w:type="page"/>
      </w:r>
    </w:p>
    <w:p w:rsidR="00F9782F" w:rsidRPr="00B70A33" w:rsidRDefault="00F9782F" w:rsidP="00F9782F">
      <w:pPr>
        <w:pStyle w:val="ListParagraph"/>
        <w:tabs>
          <w:tab w:val="left" w:pos="411"/>
        </w:tabs>
        <w:ind w:left="0" w:right="-1"/>
        <w:contextualSpacing w:val="0"/>
        <w:jc w:val="center"/>
        <w:rPr>
          <w:b/>
          <w:sz w:val="24"/>
          <w:szCs w:val="24"/>
          <w:lang w:val="id-ID"/>
        </w:rPr>
        <w:sectPr w:rsidR="00F9782F" w:rsidRPr="00B70A33" w:rsidSect="003857BD">
          <w:footerReference w:type="default" r:id="rId9"/>
          <w:pgSz w:w="11906" w:h="16838" w:code="9"/>
          <w:pgMar w:top="1418" w:right="1418" w:bottom="1418" w:left="1701" w:header="709" w:footer="65" w:gutter="0"/>
          <w:pgNumType w:fmt="lowerRoman" w:start="1"/>
          <w:cols w:space="708"/>
          <w:titlePg/>
          <w:docGrid w:linePitch="360"/>
        </w:sectPr>
      </w:pPr>
    </w:p>
    <w:p w:rsidR="00F9782F" w:rsidRPr="00B70A33" w:rsidRDefault="00370A72" w:rsidP="00F9782F">
      <w:pPr>
        <w:pStyle w:val="ListParagraph"/>
        <w:tabs>
          <w:tab w:val="left" w:pos="411"/>
        </w:tabs>
        <w:ind w:left="0" w:right="-1"/>
        <w:contextualSpacing w:val="0"/>
        <w:jc w:val="center"/>
        <w:rPr>
          <w:b/>
          <w:sz w:val="24"/>
          <w:szCs w:val="24"/>
        </w:rPr>
      </w:pPr>
      <w:r>
        <w:rPr>
          <w:b/>
          <w:sz w:val="24"/>
          <w:szCs w:val="24"/>
        </w:rPr>
        <w:lastRenderedPageBreak/>
        <w:t xml:space="preserve">HUBUNGAN DEMENSIA DENGAN KEMAMPUAN PEMENUHAN KEBUTUHAN </w:t>
      </w:r>
      <w:r w:rsidRPr="00370A72">
        <w:rPr>
          <w:b/>
          <w:i/>
          <w:sz w:val="24"/>
          <w:szCs w:val="24"/>
        </w:rPr>
        <w:t xml:space="preserve">ACTIVITY OF DAILY LIVING (ADL) </w:t>
      </w:r>
      <w:r>
        <w:rPr>
          <w:b/>
          <w:sz w:val="24"/>
          <w:szCs w:val="24"/>
        </w:rPr>
        <w:t>PADA LANJUT USIA DI DESA ASINAN KECAMATAN BAWEN KABUPATEN SEMARANG</w:t>
      </w:r>
    </w:p>
    <w:p w:rsidR="00F9782F" w:rsidRPr="00B70A33" w:rsidRDefault="00F9782F" w:rsidP="00F9782F">
      <w:pPr>
        <w:spacing w:after="0" w:line="240" w:lineRule="auto"/>
        <w:jc w:val="center"/>
        <w:rPr>
          <w:rFonts w:ascii="Times New Roman" w:hAnsi="Times New Roman"/>
          <w:b/>
          <w:sz w:val="24"/>
          <w:szCs w:val="24"/>
        </w:rPr>
      </w:pPr>
    </w:p>
    <w:p w:rsidR="00F9782F" w:rsidRPr="00917DD3" w:rsidRDefault="00D059DD" w:rsidP="00F9782F">
      <w:pPr>
        <w:spacing w:after="0" w:line="240" w:lineRule="auto"/>
        <w:jc w:val="center"/>
        <w:rPr>
          <w:rFonts w:ascii="Times New Roman" w:hAnsi="Times New Roman"/>
          <w:sz w:val="24"/>
          <w:szCs w:val="24"/>
          <w:lang w:val="en-US"/>
        </w:rPr>
      </w:pPr>
      <w:r>
        <w:rPr>
          <w:rFonts w:ascii="Times New Roman" w:hAnsi="Times New Roman"/>
          <w:sz w:val="24"/>
          <w:szCs w:val="24"/>
          <w:lang w:val="en-US"/>
        </w:rPr>
        <w:t>Wardatul Muna</w:t>
      </w:r>
    </w:p>
    <w:p w:rsidR="00F9782F" w:rsidRPr="00B70A33" w:rsidRDefault="00F9782F" w:rsidP="00F9782F">
      <w:pPr>
        <w:spacing w:after="0" w:line="240" w:lineRule="auto"/>
        <w:jc w:val="center"/>
        <w:rPr>
          <w:rFonts w:ascii="Times New Roman" w:hAnsi="Times New Roman"/>
          <w:sz w:val="24"/>
          <w:szCs w:val="24"/>
        </w:rPr>
      </w:pPr>
      <w:r w:rsidRPr="00B70A33">
        <w:rPr>
          <w:rFonts w:ascii="Times New Roman" w:hAnsi="Times New Roman"/>
          <w:sz w:val="24"/>
          <w:szCs w:val="24"/>
        </w:rPr>
        <w:t>Fakultas Keperawatan</w:t>
      </w:r>
      <w:r w:rsidRPr="00B70A33">
        <w:rPr>
          <w:rFonts w:ascii="Times New Roman" w:hAnsi="Times New Roman"/>
          <w:i/>
          <w:sz w:val="24"/>
          <w:szCs w:val="24"/>
        </w:rPr>
        <w:t xml:space="preserve">, </w:t>
      </w:r>
      <w:r w:rsidRPr="00B70A33">
        <w:rPr>
          <w:rFonts w:ascii="Times New Roman" w:hAnsi="Times New Roman"/>
          <w:sz w:val="24"/>
          <w:szCs w:val="24"/>
        </w:rPr>
        <w:t>Universitas Ngudi Waluyo</w:t>
      </w:r>
    </w:p>
    <w:p w:rsidR="00F9782F" w:rsidRPr="00B70A33" w:rsidRDefault="00F9782F" w:rsidP="00F9782F">
      <w:pPr>
        <w:spacing w:after="0" w:line="240" w:lineRule="auto"/>
        <w:jc w:val="center"/>
        <w:rPr>
          <w:rFonts w:ascii="Times New Roman" w:hAnsi="Times New Roman"/>
          <w:sz w:val="24"/>
          <w:szCs w:val="24"/>
        </w:rPr>
      </w:pPr>
      <w:r w:rsidRPr="00B70A33">
        <w:rPr>
          <w:rFonts w:ascii="Times New Roman" w:hAnsi="Times New Roman"/>
          <w:sz w:val="24"/>
          <w:szCs w:val="24"/>
        </w:rPr>
        <w:t>Jln. Diponegoro No. 186 Ungaran Timur Kab. Semarang-50512</w:t>
      </w:r>
    </w:p>
    <w:p w:rsidR="00F9782F" w:rsidRDefault="00EC1EAE" w:rsidP="00917DD3">
      <w:pPr>
        <w:spacing w:after="0" w:line="240" w:lineRule="auto"/>
        <w:jc w:val="center"/>
        <w:rPr>
          <w:rFonts w:ascii="Times New Roman" w:hAnsi="Times New Roman"/>
          <w:lang w:val="en-US"/>
        </w:rPr>
      </w:pPr>
      <w:hyperlink r:id="rId10" w:history="1">
        <w:r w:rsidRPr="00075408">
          <w:rPr>
            <w:rStyle w:val="Hyperlink"/>
            <w:rFonts w:ascii="Times New Roman" w:hAnsi="Times New Roman"/>
          </w:rPr>
          <w:t>Wardatulmuna3@gmail.com</w:t>
        </w:r>
      </w:hyperlink>
    </w:p>
    <w:p w:rsidR="00EC1EAE" w:rsidRDefault="00EC1EAE" w:rsidP="00917DD3">
      <w:pPr>
        <w:spacing w:after="0" w:line="240" w:lineRule="auto"/>
        <w:jc w:val="center"/>
        <w:rPr>
          <w:rFonts w:ascii="Times New Roman" w:hAnsi="Times New Roman"/>
          <w:lang w:val="en-US"/>
        </w:rPr>
      </w:pPr>
    </w:p>
    <w:p w:rsidR="00EC1EAE" w:rsidRPr="00EC1EAE" w:rsidRDefault="00EC1EAE" w:rsidP="00917DD3">
      <w:pPr>
        <w:spacing w:after="0" w:line="240" w:lineRule="auto"/>
        <w:jc w:val="center"/>
        <w:rPr>
          <w:rFonts w:ascii="Times New Roman" w:hAnsi="Times New Roman"/>
          <w:sz w:val="24"/>
          <w:szCs w:val="24"/>
          <w:lang w:val="en-US"/>
        </w:rPr>
      </w:pPr>
    </w:p>
    <w:p w:rsidR="00F9782F" w:rsidRPr="00B70A33" w:rsidRDefault="00F9782F" w:rsidP="00F9782F">
      <w:pPr>
        <w:pStyle w:val="ListParagraph"/>
        <w:ind w:left="0" w:right="-1"/>
        <w:contextualSpacing w:val="0"/>
        <w:jc w:val="center"/>
        <w:rPr>
          <w:b/>
          <w:sz w:val="24"/>
          <w:szCs w:val="24"/>
          <w:lang w:val="id-ID"/>
        </w:rPr>
      </w:pPr>
      <w:r w:rsidRPr="00B70A33">
        <w:rPr>
          <w:b/>
          <w:sz w:val="24"/>
          <w:szCs w:val="24"/>
          <w:lang w:val="id-ID"/>
        </w:rPr>
        <w:t>ABSTRAK</w:t>
      </w:r>
    </w:p>
    <w:p w:rsidR="00F9782F" w:rsidRPr="00B70A33" w:rsidRDefault="00F9782F" w:rsidP="00F9782F">
      <w:pPr>
        <w:pStyle w:val="ListParagraph"/>
        <w:ind w:left="0" w:right="-1"/>
        <w:contextualSpacing w:val="0"/>
        <w:jc w:val="center"/>
        <w:rPr>
          <w:b/>
          <w:sz w:val="24"/>
          <w:szCs w:val="24"/>
          <w:lang w:val="id-ID"/>
        </w:rPr>
      </w:pPr>
    </w:p>
    <w:p w:rsidR="00D059DD" w:rsidRPr="00F538E3" w:rsidRDefault="00D059DD" w:rsidP="00D059DD">
      <w:pPr>
        <w:spacing w:after="0" w:line="240" w:lineRule="auto"/>
        <w:jc w:val="both"/>
        <w:rPr>
          <w:rFonts w:ascii="Times New Roman" w:hAnsi="Times New Roman"/>
          <w:sz w:val="24"/>
          <w:szCs w:val="24"/>
        </w:rPr>
      </w:pPr>
      <w:r w:rsidRPr="00F538E3">
        <w:rPr>
          <w:rFonts w:ascii="Times New Roman" w:hAnsi="Times New Roman"/>
          <w:b/>
          <w:sz w:val="24"/>
          <w:szCs w:val="24"/>
        </w:rPr>
        <w:t>Latar Belakang:</w:t>
      </w:r>
      <w:r w:rsidRPr="00F538E3">
        <w:rPr>
          <w:rFonts w:ascii="Times New Roman" w:hAnsi="Times New Roman"/>
          <w:sz w:val="24"/>
          <w:szCs w:val="24"/>
        </w:rPr>
        <w:t>Demensia dapat  mempengaruhi kemampuan aktivitas sehari-hari karena dipengaruhi kumpulan gejala yang ada seperti penurunan fungsi kognitif, perubahan mood, dan tingkah laku. Penyandang demensia selain mengalami kelemahan kognisi secara bertahap, juga akan mengalami kemunduran aktivitas sehari-hari (</w:t>
      </w:r>
      <w:r w:rsidRPr="00F538E3">
        <w:rPr>
          <w:rFonts w:ascii="Times New Roman" w:hAnsi="Times New Roman"/>
          <w:i/>
          <w:sz w:val="24"/>
          <w:szCs w:val="24"/>
        </w:rPr>
        <w:t>Activity Of Daily Living/ADL</w:t>
      </w:r>
      <w:r w:rsidRPr="00F538E3">
        <w:rPr>
          <w:rFonts w:ascii="Times New Roman" w:hAnsi="Times New Roman"/>
          <w:sz w:val="24"/>
          <w:szCs w:val="24"/>
        </w:rPr>
        <w:t>).</w:t>
      </w:r>
    </w:p>
    <w:p w:rsidR="00D059DD" w:rsidRPr="00F538E3" w:rsidRDefault="00D059DD" w:rsidP="00D059DD">
      <w:pPr>
        <w:spacing w:after="0" w:line="240" w:lineRule="auto"/>
        <w:jc w:val="both"/>
        <w:rPr>
          <w:rFonts w:ascii="Times New Roman" w:hAnsi="Times New Roman"/>
          <w:i/>
          <w:sz w:val="24"/>
          <w:szCs w:val="24"/>
        </w:rPr>
      </w:pPr>
      <w:r w:rsidRPr="00F538E3">
        <w:rPr>
          <w:rFonts w:ascii="Times New Roman" w:hAnsi="Times New Roman"/>
          <w:b/>
          <w:sz w:val="24"/>
          <w:szCs w:val="24"/>
        </w:rPr>
        <w:t>Tujuan:</w:t>
      </w:r>
      <w:r w:rsidRPr="00F538E3">
        <w:rPr>
          <w:rFonts w:ascii="Times New Roman" w:hAnsi="Times New Roman"/>
          <w:sz w:val="24"/>
          <w:szCs w:val="24"/>
        </w:rPr>
        <w:t xml:space="preserve">Untuk mengetahui hubungan demensia dengan kemampuan pemenuhan kebutuhan </w:t>
      </w:r>
      <w:r w:rsidRPr="00F538E3">
        <w:rPr>
          <w:rFonts w:ascii="Times New Roman" w:hAnsi="Times New Roman"/>
          <w:i/>
          <w:sz w:val="24"/>
          <w:szCs w:val="24"/>
        </w:rPr>
        <w:t xml:space="preserve">aktifity of daily living (adl). </w:t>
      </w:r>
    </w:p>
    <w:p w:rsidR="00D059DD" w:rsidRPr="00BC18B5" w:rsidRDefault="00D059DD" w:rsidP="00D059DD">
      <w:pPr>
        <w:spacing w:after="0" w:line="240" w:lineRule="auto"/>
        <w:jc w:val="both"/>
        <w:rPr>
          <w:rFonts w:ascii="Times New Roman" w:hAnsi="Times New Roman"/>
          <w:sz w:val="24"/>
          <w:szCs w:val="24"/>
        </w:rPr>
      </w:pPr>
      <w:r w:rsidRPr="00F538E3">
        <w:rPr>
          <w:rFonts w:ascii="Times New Roman" w:hAnsi="Times New Roman"/>
          <w:b/>
          <w:sz w:val="24"/>
          <w:szCs w:val="24"/>
        </w:rPr>
        <w:t>Metode:</w:t>
      </w:r>
      <w:r w:rsidRPr="00F538E3">
        <w:rPr>
          <w:rFonts w:ascii="Times New Roman" w:hAnsi="Times New Roman"/>
          <w:sz w:val="24"/>
          <w:szCs w:val="24"/>
        </w:rPr>
        <w:t xml:space="preserve">Jenis desain dalam penelitian ini adalah </w:t>
      </w:r>
      <w:r w:rsidRPr="00F538E3">
        <w:rPr>
          <w:rFonts w:ascii="Times New Roman" w:hAnsi="Times New Roman"/>
          <w:i/>
          <w:sz w:val="24"/>
          <w:szCs w:val="24"/>
        </w:rPr>
        <w:t>deskriptif</w:t>
      </w:r>
      <w:r>
        <w:rPr>
          <w:rFonts w:ascii="Times New Roman" w:hAnsi="Times New Roman"/>
          <w:i/>
          <w:sz w:val="24"/>
          <w:szCs w:val="24"/>
          <w:lang w:val="en-US"/>
        </w:rPr>
        <w:t xml:space="preserve"> </w:t>
      </w:r>
      <w:r w:rsidRPr="00F538E3">
        <w:rPr>
          <w:rFonts w:ascii="Times New Roman" w:hAnsi="Times New Roman"/>
          <w:i/>
          <w:sz w:val="24"/>
          <w:szCs w:val="24"/>
        </w:rPr>
        <w:t>korelatif</w:t>
      </w:r>
      <w:r>
        <w:rPr>
          <w:rFonts w:ascii="Times New Roman" w:hAnsi="Times New Roman"/>
          <w:i/>
          <w:sz w:val="24"/>
          <w:szCs w:val="24"/>
          <w:lang w:val="en-US"/>
        </w:rPr>
        <w:t xml:space="preserve"> </w:t>
      </w:r>
      <w:r w:rsidRPr="00F538E3">
        <w:rPr>
          <w:rFonts w:ascii="Times New Roman" w:hAnsi="Times New Roman"/>
          <w:sz w:val="24"/>
          <w:szCs w:val="24"/>
        </w:rPr>
        <w:t>dengan</w:t>
      </w:r>
      <w:r>
        <w:rPr>
          <w:rFonts w:ascii="Times New Roman" w:hAnsi="Times New Roman"/>
          <w:sz w:val="24"/>
          <w:szCs w:val="24"/>
          <w:lang w:val="en-US"/>
        </w:rPr>
        <w:t xml:space="preserve"> </w:t>
      </w:r>
      <w:r w:rsidRPr="00F538E3">
        <w:rPr>
          <w:rFonts w:ascii="Times New Roman" w:hAnsi="Times New Roman"/>
          <w:sz w:val="24"/>
          <w:szCs w:val="24"/>
        </w:rPr>
        <w:t>pendekatan</w:t>
      </w:r>
      <w:r>
        <w:rPr>
          <w:rFonts w:ascii="Times New Roman" w:hAnsi="Times New Roman"/>
          <w:sz w:val="24"/>
          <w:szCs w:val="24"/>
          <w:lang w:val="en-US"/>
        </w:rPr>
        <w:t xml:space="preserve"> </w:t>
      </w:r>
      <w:r w:rsidRPr="00F538E3">
        <w:rPr>
          <w:rFonts w:ascii="Times New Roman" w:hAnsi="Times New Roman"/>
          <w:i/>
          <w:sz w:val="24"/>
          <w:szCs w:val="24"/>
        </w:rPr>
        <w:t>cross sectional</w:t>
      </w:r>
      <w:r w:rsidRPr="00F538E3">
        <w:rPr>
          <w:rFonts w:ascii="Times New Roman" w:hAnsi="Times New Roman"/>
          <w:sz w:val="24"/>
          <w:szCs w:val="24"/>
        </w:rPr>
        <w:t xml:space="preserve">. Tehnik sampel yang digunakan ialah </w:t>
      </w:r>
      <w:r w:rsidRPr="00F538E3">
        <w:rPr>
          <w:rFonts w:ascii="Times New Roman" w:hAnsi="Times New Roman"/>
          <w:i/>
          <w:sz w:val="24"/>
          <w:szCs w:val="24"/>
        </w:rPr>
        <w:t>proportionaterandomsampling</w:t>
      </w:r>
      <w:r w:rsidRPr="00F538E3">
        <w:rPr>
          <w:rFonts w:ascii="Times New Roman" w:hAnsi="Times New Roman"/>
          <w:sz w:val="24"/>
          <w:szCs w:val="24"/>
        </w:rPr>
        <w:t xml:space="preserve"> kemudian menggunakan tehnik </w:t>
      </w:r>
      <w:r w:rsidRPr="00F538E3">
        <w:rPr>
          <w:rFonts w:ascii="Times New Roman" w:hAnsi="Times New Roman"/>
          <w:i/>
          <w:sz w:val="24"/>
          <w:szCs w:val="24"/>
        </w:rPr>
        <w:t xml:space="preserve">Simple Random Sampling </w:t>
      </w:r>
      <w:r w:rsidRPr="00F538E3">
        <w:rPr>
          <w:rFonts w:ascii="Times New Roman" w:hAnsi="Times New Roman"/>
          <w:sz w:val="24"/>
          <w:szCs w:val="24"/>
        </w:rPr>
        <w:t xml:space="preserve">dengan jumlah </w:t>
      </w:r>
      <w:r w:rsidRPr="00BC18B5">
        <w:rPr>
          <w:rFonts w:ascii="Times New Roman" w:hAnsi="Times New Roman"/>
          <w:sz w:val="24"/>
          <w:szCs w:val="24"/>
        </w:rPr>
        <w:t>sample 84 respondenkuesionernya Untuk variabel demensia menggunakan SPMSQ dan variabel ADL menggunakan Indeks Bartheldan uji bivariat menggunakan uji kolerasi spearman.</w:t>
      </w:r>
    </w:p>
    <w:p w:rsidR="00D059DD" w:rsidRPr="00BC18B5" w:rsidRDefault="00D059DD" w:rsidP="00D059DD">
      <w:pPr>
        <w:spacing w:after="0" w:line="240" w:lineRule="auto"/>
        <w:jc w:val="both"/>
        <w:rPr>
          <w:rFonts w:ascii="Times New Roman" w:hAnsi="Times New Roman"/>
          <w:sz w:val="24"/>
          <w:szCs w:val="24"/>
        </w:rPr>
      </w:pPr>
      <w:r w:rsidRPr="00BC18B5">
        <w:rPr>
          <w:rFonts w:ascii="Times New Roman" w:hAnsi="Times New Roman"/>
          <w:b/>
          <w:sz w:val="24"/>
          <w:szCs w:val="24"/>
        </w:rPr>
        <w:t>Hasil dan Simpulan:</w:t>
      </w:r>
      <w:r w:rsidRPr="00BC18B5">
        <w:rPr>
          <w:rFonts w:ascii="Times New Roman" w:hAnsi="Times New Roman"/>
          <w:sz w:val="24"/>
          <w:szCs w:val="24"/>
        </w:rPr>
        <w:t xml:space="preserve">Hasil penelitian menunjukkan bahwa lansia yang mengalami demensia dalam kategori kerusakan intelektual ringan yaitu sebanyak 37 lanjut usia (44,0 %). Kemampuan lansia demensia dalam memenuhi kebutuhan </w:t>
      </w:r>
      <w:r w:rsidRPr="00BC18B5">
        <w:rPr>
          <w:rFonts w:ascii="Times New Roman" w:hAnsi="Times New Roman"/>
          <w:i/>
          <w:sz w:val="24"/>
          <w:szCs w:val="24"/>
        </w:rPr>
        <w:t>activity of daily living (ADL)</w:t>
      </w:r>
      <w:r w:rsidRPr="00BC18B5">
        <w:rPr>
          <w:rFonts w:ascii="Times New Roman" w:hAnsi="Times New Roman"/>
          <w:sz w:val="24"/>
          <w:szCs w:val="24"/>
        </w:rPr>
        <w:t xml:space="preserve"> berada dalam kategori ketergantungan sedang yaitu sebanyak 53 lanjut usia  (63,1 %). Terdapat hubungan yang signifikan antara demensia dengan kemampuan pemenuhan kebutuhan </w:t>
      </w:r>
      <w:r w:rsidRPr="00BC18B5">
        <w:rPr>
          <w:rFonts w:ascii="Times New Roman" w:hAnsi="Times New Roman"/>
          <w:i/>
          <w:sz w:val="24"/>
          <w:szCs w:val="24"/>
        </w:rPr>
        <w:t>activity of daily living (ADL)</w:t>
      </w:r>
      <w:r w:rsidRPr="00BC18B5">
        <w:rPr>
          <w:rFonts w:ascii="Times New Roman" w:hAnsi="Times New Roman"/>
          <w:sz w:val="24"/>
          <w:szCs w:val="24"/>
        </w:rPr>
        <w:t xml:space="preserve"> dengan p-value sebesar 0,000 &lt; 0,05 (ɑ). </w:t>
      </w:r>
      <w:r w:rsidRPr="00BC18B5">
        <w:rPr>
          <w:rFonts w:ascii="Times New Roman" w:hAnsi="Times New Roman"/>
          <w:b/>
          <w:sz w:val="24"/>
          <w:szCs w:val="24"/>
        </w:rPr>
        <w:t>Saran:</w:t>
      </w:r>
      <w:r w:rsidRPr="00BC18B5">
        <w:rPr>
          <w:rFonts w:ascii="Times New Roman" w:hAnsi="Times New Roman"/>
          <w:sz w:val="24"/>
          <w:szCs w:val="24"/>
        </w:rPr>
        <w:t xml:space="preserve">Diharapkan penelitiaan ini dapat dijadikan acuan perawat agar mempertahankan atau mengoptimalkan kemampuan lansia dalam melakukan </w:t>
      </w:r>
      <w:r w:rsidRPr="00BC18B5">
        <w:rPr>
          <w:rFonts w:ascii="Times New Roman" w:hAnsi="Times New Roman"/>
          <w:i/>
          <w:sz w:val="24"/>
          <w:szCs w:val="24"/>
        </w:rPr>
        <w:t>activity of daily living (adl</w:t>
      </w:r>
      <w:r w:rsidRPr="00BC18B5">
        <w:rPr>
          <w:rFonts w:ascii="Times New Roman" w:hAnsi="Times New Roman"/>
          <w:sz w:val="24"/>
          <w:szCs w:val="24"/>
        </w:rPr>
        <w:t xml:space="preserve">) dengan tetap menjaga ketajaman daya ingat dengan cara terapi melakukan senam otak serta mengoptimalkan fungsi otak untuk menurunkan resiko terjadinya demensia </w:t>
      </w:r>
    </w:p>
    <w:p w:rsidR="00D059DD" w:rsidRPr="00BC18B5" w:rsidRDefault="00D059DD" w:rsidP="00D059DD">
      <w:pPr>
        <w:spacing w:after="0" w:line="240" w:lineRule="auto"/>
        <w:jc w:val="both"/>
        <w:rPr>
          <w:rFonts w:ascii="Times New Roman" w:hAnsi="Times New Roman"/>
          <w:sz w:val="24"/>
          <w:szCs w:val="24"/>
        </w:rPr>
      </w:pPr>
    </w:p>
    <w:p w:rsidR="00D059DD" w:rsidRPr="00BC18B5" w:rsidRDefault="00D059DD" w:rsidP="00D059DD">
      <w:pPr>
        <w:pStyle w:val="Default"/>
        <w:rPr>
          <w:color w:val="auto"/>
        </w:rPr>
      </w:pPr>
      <w:r w:rsidRPr="00BC18B5">
        <w:rPr>
          <w:b/>
          <w:color w:val="auto"/>
        </w:rPr>
        <w:t>Kata Kunci</w:t>
      </w:r>
      <w:r w:rsidRPr="00BC18B5">
        <w:rPr>
          <w:color w:val="auto"/>
        </w:rPr>
        <w:tab/>
        <w:t xml:space="preserve">: Lansia, Demensia, </w:t>
      </w:r>
      <w:r w:rsidRPr="00BC18B5">
        <w:rPr>
          <w:i/>
          <w:color w:val="auto"/>
        </w:rPr>
        <w:t>activity of daily living</w:t>
      </w:r>
      <w:r w:rsidRPr="00BC18B5">
        <w:rPr>
          <w:color w:val="auto"/>
        </w:rPr>
        <w:t xml:space="preserve"> (ADL)</w:t>
      </w:r>
    </w:p>
    <w:p w:rsidR="00F9782F" w:rsidRPr="00B70A33" w:rsidRDefault="00D059DD" w:rsidP="00D059DD">
      <w:pPr>
        <w:spacing w:after="0" w:line="240" w:lineRule="auto"/>
        <w:jc w:val="both"/>
        <w:rPr>
          <w:rFonts w:ascii="Times New Roman" w:hAnsi="Times New Roman"/>
          <w:sz w:val="24"/>
          <w:szCs w:val="24"/>
        </w:rPr>
      </w:pPr>
      <w:r w:rsidRPr="00BC18B5">
        <w:rPr>
          <w:rFonts w:ascii="Times New Roman" w:hAnsi="Times New Roman"/>
          <w:b/>
          <w:sz w:val="24"/>
          <w:szCs w:val="24"/>
        </w:rPr>
        <w:t>Kepustakaan</w:t>
      </w:r>
      <w:r w:rsidRPr="00BC18B5">
        <w:rPr>
          <w:rFonts w:ascii="Times New Roman" w:hAnsi="Times New Roman"/>
          <w:sz w:val="24"/>
          <w:szCs w:val="24"/>
        </w:rPr>
        <w:tab/>
        <w:t xml:space="preserve">: </w:t>
      </w:r>
      <w:r>
        <w:rPr>
          <w:rFonts w:ascii="Times New Roman" w:hAnsi="Times New Roman"/>
          <w:sz w:val="24"/>
          <w:szCs w:val="24"/>
          <w:lang w:val="en-US"/>
        </w:rPr>
        <w:t>44</w:t>
      </w:r>
      <w:r>
        <w:rPr>
          <w:rFonts w:ascii="Times New Roman" w:hAnsi="Times New Roman"/>
          <w:sz w:val="24"/>
          <w:szCs w:val="24"/>
        </w:rPr>
        <w:t xml:space="preserve"> (200</w:t>
      </w:r>
      <w:r>
        <w:rPr>
          <w:rFonts w:ascii="Times New Roman" w:hAnsi="Times New Roman"/>
          <w:sz w:val="24"/>
          <w:szCs w:val="24"/>
          <w:lang w:val="en-US"/>
        </w:rPr>
        <w:t>9</w:t>
      </w:r>
      <w:r>
        <w:rPr>
          <w:rFonts w:ascii="Times New Roman" w:hAnsi="Times New Roman"/>
          <w:sz w:val="24"/>
          <w:szCs w:val="24"/>
        </w:rPr>
        <w:t>-20</w:t>
      </w:r>
      <w:r>
        <w:rPr>
          <w:rFonts w:ascii="Times New Roman" w:hAnsi="Times New Roman"/>
          <w:sz w:val="24"/>
          <w:szCs w:val="24"/>
          <w:lang w:val="en-US"/>
        </w:rPr>
        <w:t>18</w:t>
      </w:r>
      <w:r w:rsidRPr="00BC18B5">
        <w:rPr>
          <w:rFonts w:ascii="Times New Roman" w:hAnsi="Times New Roman"/>
          <w:sz w:val="24"/>
          <w:szCs w:val="24"/>
        </w:rPr>
        <w:t>)</w:t>
      </w:r>
    </w:p>
    <w:p w:rsidR="00F9782F" w:rsidRPr="00B70A33" w:rsidRDefault="00F9782F" w:rsidP="00F9782F">
      <w:pPr>
        <w:spacing w:after="0" w:line="240" w:lineRule="auto"/>
        <w:jc w:val="both"/>
        <w:rPr>
          <w:rFonts w:ascii="Times New Roman" w:hAnsi="Times New Roman"/>
          <w:sz w:val="24"/>
          <w:szCs w:val="24"/>
        </w:rPr>
      </w:pPr>
    </w:p>
    <w:p w:rsidR="00F9782F" w:rsidRPr="00B70A33" w:rsidRDefault="00F9782F" w:rsidP="00F9782F">
      <w:pPr>
        <w:spacing w:after="0" w:line="240" w:lineRule="auto"/>
        <w:jc w:val="both"/>
        <w:rPr>
          <w:rFonts w:ascii="Times New Roman" w:hAnsi="Times New Roman"/>
          <w:sz w:val="24"/>
          <w:szCs w:val="24"/>
        </w:rPr>
      </w:pPr>
    </w:p>
    <w:p w:rsidR="00F9782F" w:rsidRPr="00B70A33" w:rsidRDefault="00F9782F" w:rsidP="00F9782F">
      <w:pPr>
        <w:spacing w:after="0" w:line="240" w:lineRule="auto"/>
        <w:jc w:val="both"/>
        <w:rPr>
          <w:rFonts w:ascii="Times New Roman" w:hAnsi="Times New Roman"/>
          <w:sz w:val="24"/>
          <w:szCs w:val="24"/>
        </w:rPr>
      </w:pPr>
    </w:p>
    <w:p w:rsidR="00F9782F" w:rsidRPr="00B70A33" w:rsidRDefault="00F9782F" w:rsidP="00F9782F">
      <w:pPr>
        <w:spacing w:after="0" w:line="240" w:lineRule="auto"/>
        <w:jc w:val="both"/>
        <w:rPr>
          <w:rFonts w:ascii="Times New Roman" w:hAnsi="Times New Roman"/>
          <w:sz w:val="24"/>
          <w:szCs w:val="24"/>
        </w:rPr>
      </w:pPr>
    </w:p>
    <w:p w:rsidR="00F9782F" w:rsidRPr="00B70A33" w:rsidRDefault="00F9782F" w:rsidP="00F9782F">
      <w:pPr>
        <w:spacing w:after="0" w:line="240" w:lineRule="auto"/>
        <w:jc w:val="both"/>
        <w:rPr>
          <w:rFonts w:ascii="Times New Roman" w:hAnsi="Times New Roman"/>
          <w:sz w:val="24"/>
          <w:szCs w:val="24"/>
        </w:rPr>
      </w:pPr>
    </w:p>
    <w:p w:rsidR="00EC1EAE" w:rsidRDefault="00EC1EAE">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rsidR="00F9782F" w:rsidRPr="008661AF" w:rsidRDefault="00390D80" w:rsidP="004F55C8">
      <w:pPr>
        <w:spacing w:after="0" w:line="240" w:lineRule="auto"/>
        <w:jc w:val="center"/>
        <w:rPr>
          <w:rFonts w:ascii="Times New Roman" w:hAnsi="Times New Roman"/>
          <w:color w:val="000000"/>
          <w:sz w:val="24"/>
          <w:szCs w:val="24"/>
          <w:lang w:val="en-US"/>
        </w:rPr>
      </w:pPr>
      <w:r>
        <w:rPr>
          <w:rFonts w:ascii="Times New Roman" w:hAnsi="Times New Roman"/>
          <w:b/>
          <w:color w:val="000000"/>
          <w:sz w:val="24"/>
          <w:szCs w:val="24"/>
        </w:rPr>
        <w:lastRenderedPageBreak/>
        <w:t xml:space="preserve">THE </w:t>
      </w:r>
      <w:r>
        <w:rPr>
          <w:rFonts w:ascii="Times New Roman" w:hAnsi="Times New Roman"/>
          <w:b/>
          <w:sz w:val="24"/>
          <w:szCs w:val="24"/>
        </w:rPr>
        <w:t>C</w:t>
      </w:r>
      <w:r>
        <w:rPr>
          <w:rFonts w:ascii="Times New Roman" w:hAnsi="Times New Roman"/>
          <w:b/>
          <w:sz w:val="24"/>
          <w:szCs w:val="24"/>
          <w:lang w:val="en-US"/>
        </w:rPr>
        <w:t>ORRELATION</w:t>
      </w:r>
      <w:r>
        <w:rPr>
          <w:rFonts w:ascii="Times New Roman" w:hAnsi="Times New Roman"/>
          <w:b/>
          <w:sz w:val="24"/>
          <w:szCs w:val="24"/>
        </w:rPr>
        <w:t xml:space="preserve"> </w:t>
      </w:r>
      <w:r>
        <w:rPr>
          <w:rFonts w:ascii="Times New Roman" w:hAnsi="Times New Roman"/>
          <w:b/>
          <w:sz w:val="24"/>
          <w:szCs w:val="24"/>
          <w:lang w:val="en-US"/>
        </w:rPr>
        <w:t>BETWEEN</w:t>
      </w:r>
      <w:r>
        <w:rPr>
          <w:rFonts w:ascii="Times New Roman" w:hAnsi="Times New Roman"/>
          <w:b/>
          <w:sz w:val="24"/>
          <w:szCs w:val="24"/>
        </w:rPr>
        <w:t xml:space="preserve"> D</w:t>
      </w:r>
      <w:r>
        <w:rPr>
          <w:rFonts w:ascii="Times New Roman" w:hAnsi="Times New Roman"/>
          <w:b/>
          <w:sz w:val="24"/>
          <w:szCs w:val="24"/>
          <w:lang w:val="en-US"/>
        </w:rPr>
        <w:t>EMENTIA</w:t>
      </w:r>
      <w:r w:rsidR="00F9782F" w:rsidRPr="00F9782F">
        <w:rPr>
          <w:rFonts w:ascii="Times New Roman" w:hAnsi="Times New Roman"/>
          <w:b/>
          <w:color w:val="000000"/>
          <w:sz w:val="24"/>
          <w:szCs w:val="24"/>
        </w:rPr>
        <w:t xml:space="preserve"> </w:t>
      </w:r>
      <w:r w:rsidR="008661AF">
        <w:rPr>
          <w:rFonts w:ascii="Times New Roman" w:hAnsi="Times New Roman"/>
          <w:b/>
          <w:sz w:val="24"/>
          <w:szCs w:val="24"/>
          <w:lang w:val="en-US"/>
        </w:rPr>
        <w:t>AND</w:t>
      </w:r>
      <w:r w:rsidR="008661AF">
        <w:rPr>
          <w:rFonts w:ascii="Times New Roman" w:hAnsi="Times New Roman"/>
          <w:b/>
          <w:sz w:val="24"/>
          <w:szCs w:val="24"/>
        </w:rPr>
        <w:t xml:space="preserve"> E</w:t>
      </w:r>
      <w:r w:rsidR="008661AF">
        <w:rPr>
          <w:rFonts w:ascii="Times New Roman" w:hAnsi="Times New Roman"/>
          <w:b/>
          <w:sz w:val="24"/>
          <w:szCs w:val="24"/>
          <w:lang w:val="en-US"/>
        </w:rPr>
        <w:t>LDERLY</w:t>
      </w:r>
      <w:r>
        <w:rPr>
          <w:rFonts w:ascii="Times New Roman" w:hAnsi="Times New Roman"/>
          <w:b/>
          <w:sz w:val="24"/>
          <w:szCs w:val="24"/>
        </w:rPr>
        <w:t xml:space="preserve"> A</w:t>
      </w:r>
      <w:r>
        <w:rPr>
          <w:rFonts w:ascii="Times New Roman" w:hAnsi="Times New Roman"/>
          <w:b/>
          <w:sz w:val="24"/>
          <w:szCs w:val="24"/>
          <w:lang w:val="en-US"/>
        </w:rPr>
        <w:t>BILI</w:t>
      </w:r>
      <w:r>
        <w:rPr>
          <w:rFonts w:ascii="Times New Roman" w:hAnsi="Times New Roman"/>
          <w:b/>
          <w:sz w:val="24"/>
          <w:szCs w:val="24"/>
        </w:rPr>
        <w:t>T</w:t>
      </w:r>
      <w:r>
        <w:rPr>
          <w:rFonts w:ascii="Times New Roman" w:hAnsi="Times New Roman"/>
          <w:b/>
          <w:sz w:val="24"/>
          <w:szCs w:val="24"/>
          <w:lang w:val="en-US"/>
        </w:rPr>
        <w:t>Y</w:t>
      </w:r>
      <w:r>
        <w:rPr>
          <w:rFonts w:ascii="Times New Roman" w:hAnsi="Times New Roman"/>
          <w:b/>
          <w:sz w:val="24"/>
          <w:szCs w:val="24"/>
        </w:rPr>
        <w:t xml:space="preserve"> </w:t>
      </w:r>
      <w:r>
        <w:rPr>
          <w:rFonts w:ascii="Times New Roman" w:hAnsi="Times New Roman"/>
          <w:b/>
          <w:sz w:val="24"/>
          <w:szCs w:val="24"/>
          <w:lang w:val="en-US"/>
        </w:rPr>
        <w:t>IN</w:t>
      </w:r>
      <w:r>
        <w:rPr>
          <w:rFonts w:ascii="Times New Roman" w:hAnsi="Times New Roman"/>
          <w:b/>
          <w:sz w:val="24"/>
          <w:szCs w:val="24"/>
        </w:rPr>
        <w:t xml:space="preserve"> </w:t>
      </w:r>
      <w:r>
        <w:rPr>
          <w:rFonts w:ascii="Times New Roman" w:hAnsi="Times New Roman"/>
          <w:b/>
          <w:sz w:val="24"/>
          <w:szCs w:val="24"/>
          <w:lang w:val="en-US"/>
        </w:rPr>
        <w:t>ACTIVITY</w:t>
      </w:r>
      <w:r w:rsidRPr="00F538E3">
        <w:rPr>
          <w:rFonts w:ascii="Times New Roman" w:hAnsi="Times New Roman"/>
          <w:b/>
          <w:sz w:val="24"/>
          <w:szCs w:val="24"/>
        </w:rPr>
        <w:t xml:space="preserve"> </w:t>
      </w:r>
      <w:r>
        <w:rPr>
          <w:rFonts w:ascii="Times New Roman" w:hAnsi="Times New Roman"/>
          <w:b/>
          <w:sz w:val="24"/>
          <w:szCs w:val="24"/>
        </w:rPr>
        <w:t>D</w:t>
      </w:r>
      <w:r>
        <w:rPr>
          <w:rFonts w:ascii="Times New Roman" w:hAnsi="Times New Roman"/>
          <w:b/>
          <w:sz w:val="24"/>
          <w:szCs w:val="24"/>
          <w:lang w:val="en-US"/>
        </w:rPr>
        <w:t>AILY</w:t>
      </w:r>
      <w:r>
        <w:rPr>
          <w:rFonts w:ascii="Times New Roman" w:hAnsi="Times New Roman"/>
          <w:b/>
          <w:sz w:val="24"/>
          <w:szCs w:val="24"/>
        </w:rPr>
        <w:t xml:space="preserve"> L</w:t>
      </w:r>
      <w:r>
        <w:rPr>
          <w:rFonts w:ascii="Times New Roman" w:hAnsi="Times New Roman"/>
          <w:b/>
          <w:sz w:val="24"/>
          <w:szCs w:val="24"/>
          <w:lang w:val="en-US"/>
        </w:rPr>
        <w:t>IVING</w:t>
      </w:r>
      <w:r w:rsidRPr="00F538E3">
        <w:rPr>
          <w:rFonts w:ascii="Times New Roman" w:hAnsi="Times New Roman"/>
          <w:b/>
          <w:sz w:val="24"/>
          <w:szCs w:val="24"/>
        </w:rPr>
        <w:t xml:space="preserve"> (ADL)</w:t>
      </w:r>
      <w:r w:rsidR="004F55C8">
        <w:rPr>
          <w:rFonts w:ascii="Times New Roman" w:hAnsi="Times New Roman"/>
          <w:b/>
          <w:sz w:val="24"/>
          <w:szCs w:val="24"/>
          <w:lang w:val="en-US"/>
        </w:rPr>
        <w:t xml:space="preserve"> </w:t>
      </w:r>
      <w:r w:rsidR="004F55C8">
        <w:rPr>
          <w:rFonts w:ascii="Times New Roman" w:hAnsi="Times New Roman"/>
          <w:b/>
          <w:sz w:val="24"/>
          <w:szCs w:val="24"/>
        </w:rPr>
        <w:t>F</w:t>
      </w:r>
      <w:r w:rsidR="004F55C8">
        <w:rPr>
          <w:rFonts w:ascii="Times New Roman" w:hAnsi="Times New Roman"/>
          <w:b/>
          <w:sz w:val="24"/>
          <w:szCs w:val="24"/>
          <w:lang w:val="en-US"/>
        </w:rPr>
        <w:t>ULFILLMENT</w:t>
      </w:r>
      <w:r w:rsidR="004F55C8">
        <w:rPr>
          <w:rFonts w:ascii="Times New Roman" w:hAnsi="Times New Roman"/>
          <w:b/>
          <w:sz w:val="24"/>
          <w:szCs w:val="24"/>
        </w:rPr>
        <w:t xml:space="preserve"> </w:t>
      </w:r>
      <w:r w:rsidR="004F55C8">
        <w:rPr>
          <w:rFonts w:ascii="Times New Roman" w:hAnsi="Times New Roman"/>
          <w:b/>
          <w:sz w:val="24"/>
          <w:szCs w:val="24"/>
          <w:lang w:val="en-US"/>
        </w:rPr>
        <w:t>IN</w:t>
      </w:r>
      <w:r w:rsidR="004F55C8">
        <w:rPr>
          <w:rFonts w:ascii="Times New Roman" w:hAnsi="Times New Roman"/>
          <w:b/>
          <w:sz w:val="24"/>
          <w:szCs w:val="24"/>
        </w:rPr>
        <w:t xml:space="preserve"> A</w:t>
      </w:r>
      <w:r w:rsidR="004F55C8">
        <w:rPr>
          <w:rFonts w:ascii="Times New Roman" w:hAnsi="Times New Roman"/>
          <w:b/>
          <w:sz w:val="24"/>
          <w:szCs w:val="24"/>
          <w:lang w:val="en-US"/>
        </w:rPr>
        <w:t>SINAN</w:t>
      </w:r>
      <w:r w:rsidR="004F55C8">
        <w:rPr>
          <w:rFonts w:ascii="Times New Roman" w:hAnsi="Times New Roman"/>
          <w:b/>
          <w:sz w:val="24"/>
          <w:szCs w:val="24"/>
        </w:rPr>
        <w:t xml:space="preserve"> V</w:t>
      </w:r>
      <w:r w:rsidR="004F55C8">
        <w:rPr>
          <w:rFonts w:ascii="Times New Roman" w:hAnsi="Times New Roman"/>
          <w:b/>
          <w:sz w:val="24"/>
          <w:szCs w:val="24"/>
          <w:lang w:val="en-US"/>
        </w:rPr>
        <w:t>ILLAGE</w:t>
      </w:r>
      <w:r w:rsidR="004F55C8">
        <w:rPr>
          <w:rFonts w:ascii="Times New Roman" w:hAnsi="Times New Roman"/>
          <w:b/>
          <w:sz w:val="24"/>
          <w:szCs w:val="24"/>
        </w:rPr>
        <w:t>, B</w:t>
      </w:r>
      <w:r w:rsidR="004F55C8">
        <w:rPr>
          <w:rFonts w:ascii="Times New Roman" w:hAnsi="Times New Roman"/>
          <w:b/>
          <w:sz w:val="24"/>
          <w:szCs w:val="24"/>
          <w:lang w:val="en-US"/>
        </w:rPr>
        <w:t>AWEN</w:t>
      </w:r>
      <w:r w:rsidR="004F55C8">
        <w:rPr>
          <w:rFonts w:ascii="Times New Roman" w:hAnsi="Times New Roman"/>
          <w:b/>
          <w:sz w:val="24"/>
          <w:szCs w:val="24"/>
        </w:rPr>
        <w:t xml:space="preserve"> D</w:t>
      </w:r>
      <w:r w:rsidR="004F55C8">
        <w:rPr>
          <w:rFonts w:ascii="Times New Roman" w:hAnsi="Times New Roman"/>
          <w:b/>
          <w:sz w:val="24"/>
          <w:szCs w:val="24"/>
          <w:lang w:val="en-US"/>
        </w:rPr>
        <w:t>ISTRIC</w:t>
      </w:r>
      <w:r w:rsidR="004F55C8">
        <w:rPr>
          <w:rFonts w:ascii="Times New Roman" w:hAnsi="Times New Roman"/>
          <w:b/>
          <w:sz w:val="24"/>
          <w:szCs w:val="24"/>
        </w:rPr>
        <w:t>T</w:t>
      </w:r>
      <w:r w:rsidR="004F55C8" w:rsidRPr="00F538E3">
        <w:rPr>
          <w:rFonts w:ascii="Times New Roman" w:hAnsi="Times New Roman"/>
          <w:b/>
          <w:sz w:val="24"/>
          <w:szCs w:val="24"/>
        </w:rPr>
        <w:t>,</w:t>
      </w:r>
      <w:r w:rsidR="004F55C8">
        <w:rPr>
          <w:rFonts w:ascii="Times New Roman" w:hAnsi="Times New Roman"/>
          <w:b/>
          <w:sz w:val="24"/>
          <w:szCs w:val="24"/>
          <w:lang w:val="en-US"/>
        </w:rPr>
        <w:t xml:space="preserve"> SEMARANG REGENCY </w:t>
      </w:r>
    </w:p>
    <w:p w:rsidR="00F9782F" w:rsidRPr="00B70A33" w:rsidRDefault="00F9782F" w:rsidP="00F9782F">
      <w:pPr>
        <w:spacing w:after="0" w:line="240" w:lineRule="auto"/>
        <w:rPr>
          <w:rFonts w:ascii="Times New Roman" w:hAnsi="Times New Roman"/>
          <w:color w:val="000000"/>
          <w:sz w:val="24"/>
          <w:szCs w:val="24"/>
        </w:rPr>
      </w:pPr>
    </w:p>
    <w:p w:rsidR="00F9782F" w:rsidRPr="00B70A33" w:rsidRDefault="00F9782F" w:rsidP="00F9782F">
      <w:pPr>
        <w:spacing w:after="0" w:line="240" w:lineRule="auto"/>
        <w:jc w:val="center"/>
        <w:rPr>
          <w:rFonts w:ascii="Times New Roman" w:hAnsi="Times New Roman"/>
          <w:b/>
          <w:color w:val="000000"/>
          <w:sz w:val="24"/>
          <w:szCs w:val="24"/>
        </w:rPr>
      </w:pPr>
      <w:r w:rsidRPr="00B70A33">
        <w:rPr>
          <w:rFonts w:ascii="Times New Roman" w:hAnsi="Times New Roman"/>
          <w:b/>
          <w:color w:val="000000"/>
          <w:sz w:val="24"/>
          <w:szCs w:val="24"/>
        </w:rPr>
        <w:t>ABSTRACT</w:t>
      </w:r>
    </w:p>
    <w:p w:rsidR="00F9782F" w:rsidRPr="00B70A33" w:rsidRDefault="00F9782F" w:rsidP="00F9782F">
      <w:pPr>
        <w:spacing w:after="0" w:line="240" w:lineRule="auto"/>
        <w:jc w:val="center"/>
        <w:rPr>
          <w:rFonts w:ascii="Times New Roman" w:hAnsi="Times New Roman"/>
          <w:b/>
          <w:color w:val="000000"/>
          <w:sz w:val="24"/>
          <w:szCs w:val="24"/>
        </w:rPr>
      </w:pPr>
    </w:p>
    <w:p w:rsidR="00390D80" w:rsidRPr="00F538E3" w:rsidRDefault="00390D80" w:rsidP="00390D80">
      <w:pPr>
        <w:spacing w:after="0" w:line="240" w:lineRule="auto"/>
        <w:jc w:val="both"/>
        <w:rPr>
          <w:rFonts w:ascii="Times New Roman" w:hAnsi="Times New Roman"/>
          <w:sz w:val="24"/>
          <w:szCs w:val="24"/>
        </w:rPr>
      </w:pPr>
      <w:r w:rsidRPr="00F538E3">
        <w:rPr>
          <w:rFonts w:ascii="Times New Roman" w:hAnsi="Times New Roman"/>
          <w:b/>
          <w:sz w:val="24"/>
          <w:szCs w:val="24"/>
        </w:rPr>
        <w:t>Background:</w:t>
      </w:r>
      <w:r w:rsidRPr="00F538E3">
        <w:rPr>
          <w:rFonts w:ascii="Times New Roman" w:hAnsi="Times New Roman"/>
          <w:sz w:val="24"/>
          <w:szCs w:val="24"/>
        </w:rPr>
        <w:t xml:space="preserve"> Dementia can affect the ability of daily activities because it is influenced by a collection of symptoms that exist such as decreased cognitive function, mood changes, and behavior. People with dementia experience cognitive weakness gradually, as well as the decline in daily activities (Activity of Daily Living / ADL). </w:t>
      </w:r>
    </w:p>
    <w:p w:rsidR="00390D80" w:rsidRPr="00F538E3" w:rsidRDefault="00390D80" w:rsidP="00390D80">
      <w:pPr>
        <w:spacing w:after="0" w:line="240" w:lineRule="auto"/>
        <w:jc w:val="both"/>
        <w:rPr>
          <w:rFonts w:ascii="Times New Roman" w:hAnsi="Times New Roman"/>
          <w:sz w:val="24"/>
          <w:szCs w:val="24"/>
        </w:rPr>
      </w:pPr>
      <w:r w:rsidRPr="00F538E3">
        <w:rPr>
          <w:rFonts w:ascii="Times New Roman" w:hAnsi="Times New Roman"/>
          <w:b/>
          <w:sz w:val="24"/>
          <w:szCs w:val="24"/>
        </w:rPr>
        <w:t>Objective</w:t>
      </w:r>
      <w:r w:rsidRPr="00F538E3">
        <w:rPr>
          <w:rFonts w:ascii="Times New Roman" w:hAnsi="Times New Roman"/>
          <w:sz w:val="24"/>
          <w:szCs w:val="24"/>
        </w:rPr>
        <w:t xml:space="preserve">: To determine the relationship of dementia and the ability in the activity daily living (ADL) fulfillment. </w:t>
      </w:r>
    </w:p>
    <w:p w:rsidR="00390D80" w:rsidRPr="00F538E3" w:rsidRDefault="00390D80" w:rsidP="00390D80">
      <w:pPr>
        <w:spacing w:after="0" w:line="240" w:lineRule="auto"/>
        <w:jc w:val="both"/>
        <w:rPr>
          <w:rFonts w:ascii="Times New Roman" w:hAnsi="Times New Roman"/>
          <w:sz w:val="24"/>
          <w:szCs w:val="24"/>
        </w:rPr>
      </w:pPr>
      <w:r w:rsidRPr="00F538E3">
        <w:rPr>
          <w:rFonts w:ascii="Times New Roman" w:hAnsi="Times New Roman"/>
          <w:b/>
          <w:sz w:val="24"/>
          <w:szCs w:val="24"/>
        </w:rPr>
        <w:t>Method</w:t>
      </w:r>
      <w:r w:rsidRPr="00F538E3">
        <w:rPr>
          <w:rFonts w:ascii="Times New Roman" w:hAnsi="Times New Roman"/>
          <w:sz w:val="24"/>
          <w:szCs w:val="24"/>
        </w:rPr>
        <w:t xml:space="preserve">: The research design was descriptive correlative with cross sectional approach. The sample technique used was proportionate random sampling and then used the Simple Random Sampling technique with 84 respondents. The questionnaire for the dementia variable used SPMSQ and the ADL variable used the Barthel Index. The bivariate test used the Spearman correlation test. </w:t>
      </w:r>
    </w:p>
    <w:p w:rsidR="00390D80" w:rsidRPr="00F538E3" w:rsidRDefault="00390D80" w:rsidP="00390D80">
      <w:pPr>
        <w:spacing w:after="0" w:line="240" w:lineRule="auto"/>
        <w:jc w:val="both"/>
        <w:rPr>
          <w:rFonts w:ascii="Times New Roman" w:hAnsi="Times New Roman"/>
          <w:sz w:val="24"/>
          <w:szCs w:val="24"/>
        </w:rPr>
      </w:pPr>
      <w:r w:rsidRPr="00F538E3">
        <w:rPr>
          <w:rFonts w:ascii="Times New Roman" w:hAnsi="Times New Roman"/>
          <w:b/>
          <w:sz w:val="24"/>
          <w:szCs w:val="24"/>
        </w:rPr>
        <w:t>Results and Conclusions</w:t>
      </w:r>
      <w:r w:rsidRPr="00F538E3">
        <w:rPr>
          <w:rFonts w:ascii="Times New Roman" w:hAnsi="Times New Roman"/>
          <w:sz w:val="24"/>
          <w:szCs w:val="24"/>
        </w:rPr>
        <w:t xml:space="preserve">: The results of the study show that the elderly with dementia in the category of mild intellectual damage are 37 respondents (44.0%). The ability of the elderly with dementia in the activity daily living (ADL) fulfillment is in the category of moderate dependence, they are 53 respondents (63.1%). There is a significant correlation between dementia and the ability in activity daily living (ADL) fulfillment with a p-value of 0,000 &lt;0.05 (ɑ). </w:t>
      </w:r>
    </w:p>
    <w:p w:rsidR="00390D80" w:rsidRPr="00F538E3" w:rsidRDefault="00390D80" w:rsidP="00390D80">
      <w:pPr>
        <w:spacing w:after="0" w:line="240" w:lineRule="auto"/>
        <w:jc w:val="both"/>
        <w:rPr>
          <w:rFonts w:ascii="Times New Roman" w:hAnsi="Times New Roman"/>
          <w:sz w:val="24"/>
          <w:szCs w:val="24"/>
        </w:rPr>
      </w:pPr>
      <w:r w:rsidRPr="00F538E3">
        <w:rPr>
          <w:rFonts w:ascii="Times New Roman" w:hAnsi="Times New Roman"/>
          <w:b/>
          <w:sz w:val="24"/>
          <w:szCs w:val="24"/>
        </w:rPr>
        <w:t>Suggestion</w:t>
      </w:r>
      <w:r w:rsidRPr="00F538E3">
        <w:rPr>
          <w:rFonts w:ascii="Times New Roman" w:hAnsi="Times New Roman"/>
          <w:sz w:val="24"/>
          <w:szCs w:val="24"/>
        </w:rPr>
        <w:t>: It is hoped that this research can be useful as a reference for nurses to maintain or optimize the ability of the elderly in carrying out activities of daily living (ADL) while maintaining sharpness of memory by means of performing brain exercises and optimizing brain function to reduce the risk of dementia.</w:t>
      </w:r>
    </w:p>
    <w:p w:rsidR="00390D80" w:rsidRPr="00F538E3" w:rsidRDefault="00390D80" w:rsidP="00390D80">
      <w:pPr>
        <w:spacing w:after="0" w:line="240" w:lineRule="auto"/>
        <w:rPr>
          <w:rFonts w:ascii="Times New Roman" w:hAnsi="Times New Roman"/>
          <w:sz w:val="24"/>
          <w:szCs w:val="24"/>
        </w:rPr>
      </w:pPr>
    </w:p>
    <w:p w:rsidR="00390D80" w:rsidRPr="00BC18B5" w:rsidRDefault="00390D80" w:rsidP="00390D80">
      <w:pPr>
        <w:pStyle w:val="Default"/>
        <w:rPr>
          <w:color w:val="auto"/>
        </w:rPr>
      </w:pPr>
      <w:r w:rsidRPr="00F538E3">
        <w:rPr>
          <w:b/>
        </w:rPr>
        <w:t>Keywords</w:t>
      </w:r>
      <w:r w:rsidRPr="00BC18B5">
        <w:rPr>
          <w:color w:val="auto"/>
        </w:rPr>
        <w:tab/>
        <w:t xml:space="preserve">: </w:t>
      </w:r>
      <w:r w:rsidRPr="00F538E3">
        <w:t>Elderly, Dementia, activity of daily living (ADL)</w:t>
      </w:r>
    </w:p>
    <w:p w:rsidR="00390D80" w:rsidRPr="00F538E3" w:rsidRDefault="00390D80" w:rsidP="00390D80">
      <w:pPr>
        <w:spacing w:after="0" w:line="240" w:lineRule="auto"/>
        <w:rPr>
          <w:rFonts w:ascii="Times New Roman" w:hAnsi="Times New Roman"/>
          <w:sz w:val="24"/>
          <w:szCs w:val="24"/>
        </w:rPr>
      </w:pPr>
      <w:r>
        <w:rPr>
          <w:rFonts w:ascii="Times New Roman" w:hAnsi="Times New Roman"/>
          <w:b/>
          <w:sz w:val="24"/>
          <w:szCs w:val="24"/>
          <w:lang w:val="en-US"/>
        </w:rPr>
        <w:t>Literature</w:t>
      </w:r>
      <w:r w:rsidRPr="00BC18B5">
        <w:rPr>
          <w:rFonts w:ascii="Times New Roman" w:hAnsi="Times New Roman"/>
          <w:sz w:val="24"/>
          <w:szCs w:val="24"/>
        </w:rPr>
        <w:tab/>
        <w:t xml:space="preserve">: </w:t>
      </w:r>
      <w:r>
        <w:rPr>
          <w:rFonts w:ascii="Times New Roman" w:hAnsi="Times New Roman"/>
          <w:sz w:val="24"/>
          <w:szCs w:val="24"/>
          <w:lang w:val="en-US"/>
        </w:rPr>
        <w:t>44</w:t>
      </w:r>
      <w:r>
        <w:rPr>
          <w:rFonts w:ascii="Times New Roman" w:hAnsi="Times New Roman"/>
          <w:sz w:val="24"/>
          <w:szCs w:val="24"/>
        </w:rPr>
        <w:t xml:space="preserve"> (200</w:t>
      </w:r>
      <w:r>
        <w:rPr>
          <w:rFonts w:ascii="Times New Roman" w:hAnsi="Times New Roman"/>
          <w:sz w:val="24"/>
          <w:szCs w:val="24"/>
          <w:lang w:val="en-US"/>
        </w:rPr>
        <w:t>9</w:t>
      </w:r>
      <w:r>
        <w:rPr>
          <w:rFonts w:ascii="Times New Roman" w:hAnsi="Times New Roman"/>
          <w:sz w:val="24"/>
          <w:szCs w:val="24"/>
        </w:rPr>
        <w:t>-20</w:t>
      </w:r>
      <w:r>
        <w:rPr>
          <w:rFonts w:ascii="Times New Roman" w:hAnsi="Times New Roman"/>
          <w:sz w:val="24"/>
          <w:szCs w:val="24"/>
          <w:lang w:val="en-US"/>
        </w:rPr>
        <w:t>18)</w:t>
      </w:r>
    </w:p>
    <w:p w:rsidR="00F9782F" w:rsidRPr="00B70A33" w:rsidRDefault="00F9782F" w:rsidP="00F9782F">
      <w:pPr>
        <w:spacing w:after="0" w:line="240" w:lineRule="auto"/>
        <w:jc w:val="both"/>
        <w:rPr>
          <w:rFonts w:ascii="Times New Roman" w:hAnsi="Times New Roman"/>
          <w:b/>
          <w:color w:val="000000"/>
          <w:sz w:val="24"/>
          <w:szCs w:val="24"/>
        </w:rPr>
      </w:pPr>
    </w:p>
    <w:p w:rsidR="00F9782F" w:rsidRPr="00B70A33" w:rsidRDefault="00F9782F" w:rsidP="00F9782F">
      <w:pPr>
        <w:spacing w:after="0" w:line="240" w:lineRule="auto"/>
        <w:jc w:val="both"/>
        <w:rPr>
          <w:rFonts w:ascii="Times New Roman" w:hAnsi="Times New Roman"/>
          <w:b/>
          <w:color w:val="000000"/>
          <w:sz w:val="24"/>
          <w:szCs w:val="24"/>
        </w:rPr>
      </w:pPr>
    </w:p>
    <w:p w:rsidR="00F9782F" w:rsidRPr="00B70A33" w:rsidRDefault="00F9782F" w:rsidP="00F9782F">
      <w:pPr>
        <w:spacing w:after="0" w:line="240" w:lineRule="auto"/>
        <w:jc w:val="both"/>
        <w:rPr>
          <w:rFonts w:ascii="Times New Roman" w:hAnsi="Times New Roman"/>
          <w:b/>
          <w:sz w:val="24"/>
          <w:szCs w:val="24"/>
          <w:lang w:val="en-US"/>
        </w:rPr>
        <w:sectPr w:rsidR="00F9782F" w:rsidRPr="00B70A33" w:rsidSect="003857BD">
          <w:type w:val="continuous"/>
          <w:pgSz w:w="11906" w:h="16838" w:code="9"/>
          <w:pgMar w:top="1418" w:right="1418" w:bottom="1418" w:left="1701" w:header="709" w:footer="65" w:gutter="0"/>
          <w:pgNumType w:start="1"/>
          <w:cols w:space="708"/>
          <w:docGrid w:linePitch="360"/>
        </w:sectPr>
      </w:pPr>
    </w:p>
    <w:p w:rsidR="00F9782F" w:rsidRPr="00B70A33" w:rsidRDefault="00F9782F" w:rsidP="00F9782F">
      <w:pPr>
        <w:spacing w:after="0" w:line="240" w:lineRule="auto"/>
        <w:jc w:val="both"/>
        <w:rPr>
          <w:rFonts w:ascii="Times New Roman" w:hAnsi="Times New Roman"/>
          <w:b/>
          <w:sz w:val="24"/>
          <w:szCs w:val="24"/>
        </w:rPr>
      </w:pPr>
      <w:r w:rsidRPr="00B70A33">
        <w:rPr>
          <w:rFonts w:ascii="Times New Roman" w:hAnsi="Times New Roman"/>
          <w:b/>
          <w:sz w:val="24"/>
          <w:szCs w:val="24"/>
          <w:lang w:val="en-US"/>
        </w:rPr>
        <w:lastRenderedPageBreak/>
        <w:t>PENDAHULUAN</w:t>
      </w:r>
    </w:p>
    <w:p w:rsidR="007141B9" w:rsidRPr="00BE60C2" w:rsidRDefault="00D257CB" w:rsidP="007141B9">
      <w:pPr>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Proses menua merupakan proses yang </w:t>
      </w:r>
      <w:r w:rsidRPr="008577C2">
        <w:rPr>
          <w:rFonts w:ascii="Times New Roman" w:eastAsia="MyriadPro-Light" w:hAnsi="Times New Roman"/>
          <w:color w:val="000000"/>
          <w:sz w:val="24"/>
          <w:szCs w:val="24"/>
          <w:lang w:val="en-US"/>
        </w:rPr>
        <w:t>terus menerus/berkelanjutan</w:t>
      </w:r>
      <w:r>
        <w:rPr>
          <w:rFonts w:ascii="Times New Roman" w:eastAsia="MyriadPro-Light" w:hAnsi="Times New Roman"/>
          <w:color w:val="000000"/>
          <w:sz w:val="24"/>
          <w:szCs w:val="24"/>
          <w:lang w:val="en-US"/>
        </w:rPr>
        <w:t xml:space="preserve"> secara alamiah </w:t>
      </w:r>
      <w:r w:rsidRPr="008577C2">
        <w:rPr>
          <w:rFonts w:ascii="Times New Roman" w:eastAsia="MyriadPro-Light" w:hAnsi="Times New Roman"/>
          <w:color w:val="000000"/>
          <w:sz w:val="24"/>
          <w:szCs w:val="24"/>
          <w:lang w:val="en-US"/>
        </w:rPr>
        <w:t>dan umumnya terjadinya kehilangan jaringan pada otot</w:t>
      </w:r>
      <w:r>
        <w:rPr>
          <w:rFonts w:ascii="Times New Roman" w:eastAsia="MyriadPro-Light" w:hAnsi="Times New Roman"/>
          <w:color w:val="000000"/>
          <w:sz w:val="24"/>
          <w:szCs w:val="24"/>
          <w:lang w:val="en-US"/>
        </w:rPr>
        <w:t xml:space="preserve"> </w:t>
      </w:r>
      <w:r w:rsidRPr="008577C2">
        <w:rPr>
          <w:rFonts w:ascii="Times New Roman" w:eastAsia="MyriadPro-Light" w:hAnsi="Times New Roman"/>
          <w:color w:val="000000"/>
          <w:sz w:val="24"/>
          <w:szCs w:val="24"/>
          <w:lang w:val="en-US"/>
        </w:rPr>
        <w:t>susunan saraf, dan jaringan lain,hingga tubuh ‘’mati’’ sedikit demi sedikit</w:t>
      </w:r>
      <w:r>
        <w:rPr>
          <w:rFonts w:ascii="Times New Roman" w:eastAsia="MyriadPro-Light" w:hAnsi="Times New Roman"/>
          <w:color w:val="000000"/>
          <w:sz w:val="24"/>
          <w:szCs w:val="24"/>
          <w:lang w:val="en-US"/>
        </w:rPr>
        <w:t xml:space="preserve"> </w:t>
      </w:r>
      <w:r w:rsidRPr="008577C2">
        <w:rPr>
          <w:rFonts w:ascii="Times New Roman" w:eastAsia="MyriadPro-Light" w:hAnsi="Times New Roman"/>
          <w:color w:val="000000"/>
          <w:sz w:val="24"/>
          <w:szCs w:val="24"/>
          <w:lang w:val="en-US"/>
        </w:rPr>
        <w:t>Kecepatan proses menua setiap individu pada organ tubuh tidak akan sama.</w:t>
      </w:r>
      <w:r>
        <w:rPr>
          <w:rFonts w:ascii="Times New Roman" w:eastAsia="MyriadPro-Light" w:hAnsi="Times New Roman"/>
          <w:color w:val="000000"/>
          <w:sz w:val="24"/>
          <w:szCs w:val="24"/>
          <w:lang w:val="en-US"/>
        </w:rPr>
        <w:t xml:space="preserve"> (Nugroho,2010). </w:t>
      </w:r>
    </w:p>
    <w:p w:rsidR="00F9782F" w:rsidRPr="007B3A6C" w:rsidRDefault="00D257CB" w:rsidP="00F9782F">
      <w:pPr>
        <w:spacing w:after="0" w:line="240" w:lineRule="auto"/>
        <w:ind w:firstLine="567"/>
        <w:jc w:val="both"/>
        <w:rPr>
          <w:rFonts w:ascii="Times New Roman" w:hAnsi="Times New Roman"/>
          <w:sz w:val="24"/>
          <w:szCs w:val="24"/>
          <w:lang w:val="en-US"/>
        </w:rPr>
      </w:pPr>
      <w:r w:rsidRPr="009916C5">
        <w:rPr>
          <w:rFonts w:ascii="Times New Roman" w:hAnsi="Times New Roman"/>
          <w:sz w:val="24"/>
          <w:szCs w:val="24"/>
        </w:rPr>
        <w:t xml:space="preserve">Kelompok lanjut usia (lansia) dipandang sebagai kelompok masyarakat yang berisiko mengalami gangguan kesehatan. Masalah yang menonjol pada kelompok tersebut adalah menurunnya respon lansia terhadap kemampuan aktivitas fungsional fisik. Hal ini terjadi sejalan dengan bertambahnya usia seseorang dan proses kemunduran yang </w:t>
      </w:r>
      <w:r w:rsidRPr="009916C5">
        <w:rPr>
          <w:rFonts w:ascii="Times New Roman" w:hAnsi="Times New Roman"/>
          <w:sz w:val="24"/>
          <w:szCs w:val="24"/>
        </w:rPr>
        <w:lastRenderedPageBreak/>
        <w:t>diikuti dengan munculnya gangguan fisiologis, penurunan fungsi, gangguan kognitif,</w:t>
      </w:r>
      <w:r w:rsidR="007B3A6C">
        <w:rPr>
          <w:rFonts w:ascii="Times New Roman" w:hAnsi="Times New Roman"/>
          <w:sz w:val="24"/>
          <w:szCs w:val="24"/>
          <w:lang w:val="en-US"/>
        </w:rPr>
        <w:t xml:space="preserve"> </w:t>
      </w:r>
      <w:r w:rsidR="007B3A6C" w:rsidRPr="009916C5">
        <w:rPr>
          <w:rFonts w:ascii="Times New Roman" w:hAnsi="Times New Roman"/>
          <w:sz w:val="24"/>
          <w:szCs w:val="24"/>
        </w:rPr>
        <w:t>gangguan afektif dan p</w:t>
      </w:r>
      <w:r w:rsidR="007B3A6C">
        <w:rPr>
          <w:rFonts w:ascii="Times New Roman" w:hAnsi="Times New Roman"/>
          <w:sz w:val="24"/>
          <w:szCs w:val="24"/>
        </w:rPr>
        <w:t xml:space="preserve">sikososial </w:t>
      </w:r>
      <w:r w:rsidR="007B3A6C">
        <w:rPr>
          <w:rFonts w:ascii="Times New Roman" w:hAnsi="Times New Roman"/>
          <w:sz w:val="24"/>
          <w:szCs w:val="24"/>
        </w:rPr>
        <w:fldChar w:fldCharType="begin" w:fldLock="1"/>
      </w:r>
      <w:r w:rsidR="007B3A6C">
        <w:rPr>
          <w:rFonts w:ascii="Times New Roman" w:hAnsi="Times New Roman"/>
          <w:sz w:val="24"/>
          <w:szCs w:val="24"/>
        </w:rPr>
        <w:instrText>ADDIN CSL_CITATION {"citationItems":[{"id":"ITEM-1","itemData":{"DOI":"10.21474/ijar01/8024","author":[{"dropping-particle":"","family":"a","given":"Hamdayani","non-dropping-particle":"","parse-names":false,"suffix":""},{"dropping-particle":"","family":"Mulyana","given":"ASaputri","non-dropping-particle":"","parse-names":false,"suffix":""},{"dropping-particle":"","family":"Thahir","given":"Nuryanti","non-dropping-particle":"","parse-names":false,"suffix":""},{"dropping-particle":"","family":"b","given":"Fhirawati","non-dropping-particle":"","parse-names":false,"suffix":""},{"dropping-particle":"","family":"Nasir","given":"SyarifHidayat","non-dropping-particle":"","parse-names":false,"suffix":""},{"dropping-particle":"","family":"Sarifuddin","given":"Andi","non-dropping-particle":"","parse-names":false,"suffix":""}],"container-title":"International Journal of Advanced Research","id":"ITEM-1","issue":"11","issued":{"date-parts":[["2018"]]},"page":"507-510","title":"the Influences of Demensia on the Fulfillment of Daily Living Activity (Adl) in Elderly People","type":"article-journal","volume":"6"},"uris":["http://www.mendeley.com/documents/?uuid=d2b14744-f4e1-4e12-a597-73dfa9973c06"]}],"mendeley":{"formattedCitation":"(a et al. 2018)","plainTextFormattedCitation":"(a et al. 2018)","previouslyFormattedCitation":"(a et al. 2018)"},"properties":{"noteIndex":0},"schema":"https://github.com/citation-style-language/schema/raw/master/csl-citation.json"}</w:instrText>
      </w:r>
      <w:r w:rsidR="007B3A6C">
        <w:rPr>
          <w:rFonts w:ascii="Times New Roman" w:hAnsi="Times New Roman"/>
          <w:sz w:val="24"/>
          <w:szCs w:val="24"/>
        </w:rPr>
        <w:fldChar w:fldCharType="separate"/>
      </w:r>
      <w:r w:rsidR="007B3A6C">
        <w:rPr>
          <w:rFonts w:ascii="Times New Roman" w:hAnsi="Times New Roman"/>
          <w:noProof/>
          <w:sz w:val="24"/>
          <w:szCs w:val="24"/>
        </w:rPr>
        <w:t>(</w:t>
      </w:r>
      <w:r w:rsidR="007B3A6C">
        <w:rPr>
          <w:rFonts w:ascii="Times New Roman" w:hAnsi="Times New Roman"/>
          <w:noProof/>
          <w:sz w:val="24"/>
          <w:szCs w:val="24"/>
          <w:lang w:val="en-US"/>
        </w:rPr>
        <w:t>Dewi,</w:t>
      </w:r>
      <w:r w:rsidR="007B3A6C">
        <w:rPr>
          <w:rFonts w:ascii="Times New Roman" w:hAnsi="Times New Roman"/>
          <w:noProof/>
          <w:sz w:val="24"/>
          <w:szCs w:val="24"/>
        </w:rPr>
        <w:t xml:space="preserve"> 2014</w:t>
      </w:r>
      <w:r w:rsidR="007B3A6C" w:rsidRPr="00D977FF">
        <w:rPr>
          <w:rFonts w:ascii="Times New Roman" w:hAnsi="Times New Roman"/>
          <w:noProof/>
          <w:sz w:val="24"/>
          <w:szCs w:val="24"/>
        </w:rPr>
        <w:t>)</w:t>
      </w:r>
      <w:r w:rsidR="007B3A6C">
        <w:rPr>
          <w:rFonts w:ascii="Times New Roman" w:hAnsi="Times New Roman"/>
          <w:sz w:val="24"/>
          <w:szCs w:val="24"/>
        </w:rPr>
        <w:fldChar w:fldCharType="end"/>
      </w:r>
      <w:r w:rsidR="007B3A6C">
        <w:rPr>
          <w:rFonts w:ascii="Times New Roman" w:hAnsi="Times New Roman"/>
          <w:sz w:val="24"/>
          <w:szCs w:val="24"/>
          <w:lang w:val="en-US"/>
        </w:rPr>
        <w:t>.</w:t>
      </w:r>
    </w:p>
    <w:p w:rsidR="007B3A6C" w:rsidRDefault="007B3A6C" w:rsidP="00F9782F">
      <w:pPr>
        <w:spacing w:after="0" w:line="240" w:lineRule="auto"/>
        <w:ind w:firstLine="567"/>
        <w:jc w:val="both"/>
        <w:rPr>
          <w:rFonts w:ascii="Times New Roman" w:hAnsi="Times New Roman"/>
          <w:sz w:val="24"/>
          <w:szCs w:val="24"/>
          <w:lang w:val="en-US"/>
        </w:rPr>
      </w:pPr>
      <w:r w:rsidRPr="009916C5">
        <w:rPr>
          <w:rFonts w:ascii="Times New Roman" w:hAnsi="Times New Roman"/>
          <w:sz w:val="24"/>
          <w:szCs w:val="24"/>
        </w:rPr>
        <w:t>Penurunan fungsi tubuh pada lansia yang dapat mengakibatkan kondisi fisik lansia mengalami pe</w:t>
      </w:r>
      <w:r>
        <w:rPr>
          <w:rFonts w:ascii="Times New Roman" w:hAnsi="Times New Roman"/>
          <w:sz w:val="24"/>
          <w:szCs w:val="24"/>
          <w:lang w:val="en-US"/>
        </w:rPr>
        <w:t>r</w:t>
      </w:r>
      <w:r w:rsidRPr="009916C5">
        <w:rPr>
          <w:rFonts w:ascii="Times New Roman" w:hAnsi="Times New Roman"/>
          <w:sz w:val="24"/>
          <w:szCs w:val="24"/>
        </w:rPr>
        <w:t xml:space="preserve">ubahan dari waktu kewaktu seperti penurunan jumlah sel, sistem pernafasan terganggu, sistem pendengaran terganggu, sistem gastrointestinal mengalami penurunan, hilangnya jaringan lemak dan kekuatan otot yang dimiliki lansia berkurang dapat mengakibatkan activity daily living </w:t>
      </w:r>
      <w:r>
        <w:rPr>
          <w:rFonts w:ascii="Times New Roman" w:hAnsi="Times New Roman"/>
          <w:sz w:val="24"/>
          <w:szCs w:val="24"/>
        </w:rPr>
        <w:t>mereka teraganggu (Nugroho, 20</w:t>
      </w:r>
      <w:r>
        <w:rPr>
          <w:rFonts w:ascii="Times New Roman" w:hAnsi="Times New Roman"/>
          <w:sz w:val="24"/>
          <w:szCs w:val="24"/>
          <w:lang w:val="en-US"/>
        </w:rPr>
        <w:t>10</w:t>
      </w:r>
      <w:r w:rsidRPr="009916C5">
        <w:rPr>
          <w:rFonts w:ascii="Times New Roman" w:hAnsi="Times New Roman"/>
          <w:sz w:val="24"/>
          <w:szCs w:val="24"/>
        </w:rPr>
        <w:t>).</w:t>
      </w:r>
    </w:p>
    <w:p w:rsidR="003B2497" w:rsidRPr="003B2497" w:rsidRDefault="003B2497" w:rsidP="00F9782F">
      <w:pPr>
        <w:spacing w:after="0" w:line="240" w:lineRule="auto"/>
        <w:ind w:firstLine="567"/>
        <w:jc w:val="both"/>
        <w:rPr>
          <w:rFonts w:ascii="Times New Roman" w:hAnsi="Times New Roman"/>
          <w:sz w:val="24"/>
          <w:szCs w:val="24"/>
          <w:lang w:val="en-US"/>
        </w:rPr>
      </w:pPr>
      <w:r w:rsidRPr="0067659B">
        <w:rPr>
          <w:rFonts w:ascii="Times New Roman" w:hAnsi="Times New Roman"/>
          <w:i/>
          <w:sz w:val="24"/>
          <w:szCs w:val="24"/>
          <w:lang w:val="en-US"/>
        </w:rPr>
        <w:t>ADL (Activity of Daily Living)</w:t>
      </w:r>
      <w:r w:rsidRPr="008D2B41">
        <w:rPr>
          <w:rFonts w:ascii="Times New Roman" w:hAnsi="Times New Roman"/>
          <w:sz w:val="24"/>
          <w:szCs w:val="24"/>
          <w:lang w:val="en-US"/>
        </w:rPr>
        <w:t xml:space="preserve"> adalah kemampuan untuk melakukan sebagian besar tugas fisik dasar dan </w:t>
      </w:r>
      <w:r w:rsidRPr="008D2B41">
        <w:rPr>
          <w:rFonts w:ascii="Times New Roman" w:hAnsi="Times New Roman"/>
          <w:sz w:val="24"/>
          <w:szCs w:val="24"/>
          <w:lang w:val="en-US"/>
        </w:rPr>
        <w:lastRenderedPageBreak/>
        <w:t>aktivitas perawatan diri dan juga kemampuan melakukan tugas fisik dan aktifitas peraw</w:t>
      </w:r>
      <w:r>
        <w:rPr>
          <w:rFonts w:ascii="Times New Roman" w:hAnsi="Times New Roman"/>
          <w:sz w:val="24"/>
          <w:szCs w:val="24"/>
          <w:lang w:val="en-US"/>
        </w:rPr>
        <w:t xml:space="preserve">atan personal yang paling dasar </w:t>
      </w:r>
      <w:r w:rsidRPr="008D2B41">
        <w:rPr>
          <w:rFonts w:ascii="Times New Roman" w:hAnsi="Times New Roman"/>
          <w:sz w:val="24"/>
          <w:szCs w:val="24"/>
          <w:lang w:val="en-US"/>
        </w:rPr>
        <w:t>yang meliputi kemampuan mandi: kemampuan membersihkan tubuh; berpakaian: kemampuan berpakaian;  makan: kemampuan menyiapkan dan makanan; berhias: kemampuan mempertahankan penampilan yang rapi; eliminasi BAB/BAK: kemampuan melakukan eliminasi BAK/BAB; dan berpindah tempat: kemampuan melakukan aktivitas be</w:t>
      </w:r>
      <w:r>
        <w:rPr>
          <w:rFonts w:ascii="Times New Roman" w:hAnsi="Times New Roman"/>
          <w:sz w:val="24"/>
          <w:szCs w:val="24"/>
          <w:lang w:val="en-US"/>
        </w:rPr>
        <w:t>rpindah tempat (Muharyani,2010).</w:t>
      </w:r>
    </w:p>
    <w:p w:rsidR="003B2497" w:rsidRPr="007B3A6C" w:rsidRDefault="003B2497" w:rsidP="00F9782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Faktor yang mempengaruhi </w:t>
      </w:r>
      <w:r w:rsidRPr="0067659B">
        <w:rPr>
          <w:rFonts w:ascii="Times New Roman" w:hAnsi="Times New Roman"/>
          <w:i/>
          <w:sz w:val="24"/>
          <w:szCs w:val="24"/>
          <w:lang w:val="en-US"/>
        </w:rPr>
        <w:t>Activity Of Daily Living</w:t>
      </w:r>
      <w:r>
        <w:rPr>
          <w:rFonts w:ascii="Times New Roman" w:hAnsi="Times New Roman"/>
          <w:i/>
          <w:sz w:val="24"/>
          <w:szCs w:val="24"/>
          <w:lang w:val="en-US"/>
        </w:rPr>
        <w:t xml:space="preserve"> (ADL)</w:t>
      </w:r>
      <w:r>
        <w:rPr>
          <w:rFonts w:ascii="Times New Roman" w:hAnsi="Times New Roman"/>
          <w:sz w:val="24"/>
          <w:szCs w:val="24"/>
          <w:lang w:val="en-US"/>
        </w:rPr>
        <w:t xml:space="preserve"> adalah umur status perkembangan tingkat stress status mental dan fungsi kognitif (Maryam, 2011</w:t>
      </w:r>
      <w:r w:rsidRPr="00AD3807">
        <w:rPr>
          <w:rFonts w:ascii="Times New Roman" w:hAnsi="Times New Roman"/>
          <w:sz w:val="24"/>
          <w:szCs w:val="24"/>
          <w:lang w:val="en-US"/>
        </w:rPr>
        <w:t>). Penurunan fungsi kognitif akan membawa dampak pada melambatnya</w:t>
      </w:r>
      <w:r>
        <w:rPr>
          <w:rFonts w:ascii="Times New Roman" w:hAnsi="Times New Roman"/>
          <w:sz w:val="24"/>
          <w:szCs w:val="24"/>
          <w:lang w:val="en-US"/>
        </w:rPr>
        <w:t xml:space="preserve"> </w:t>
      </w:r>
      <w:r w:rsidRPr="00AD3807">
        <w:rPr>
          <w:rFonts w:ascii="Times New Roman" w:hAnsi="Times New Roman"/>
          <w:sz w:val="24"/>
          <w:szCs w:val="24"/>
          <w:lang w:val="en-US"/>
        </w:rPr>
        <w:t>proses sentral dan waktu reaksi sehingga fungsi sosial dan okupasional akan mengalami penurunan yang signifikan pada kemampuan sebelumnya. Hal inilah yang membuat lansia menjadi kehilangan minat pada aktivitas hidup sehar</w:t>
      </w:r>
      <w:r>
        <w:rPr>
          <w:rFonts w:ascii="Times New Roman" w:hAnsi="Times New Roman"/>
          <w:sz w:val="24"/>
          <w:szCs w:val="24"/>
          <w:lang w:val="en-US"/>
        </w:rPr>
        <w:t xml:space="preserve">i-hari mereka.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{"citationItems":[{"id":"ITEM-1","itemData":{"ISSN":"2579-8723","abstract":"Lansia merupakan tahap akhir pertumbuhan manusia, saat seorang memasuki tahap lansia mereka akan mengalami berbagai perubahan yang dapat mempengaruhi lansia tersebut dalam melakukan aktivitas kehidupan sehari- hari. Timbulnya ketergantungan dalam melakukan ADL pada lansia dapat disebabkan oleh beberapa faktor seperti umur, kesehatan fisiologis, fungsi kognitif, dan fungsi psikososial. Tujuan penelitian ini adalah untuk mengetahui&amp;nbsp;&amp;nbsp; faktor apa saja yang mempengaruhi kemandirian lansia dalam melakukan activity of daily living (ADL) pada lansia di PSTW Khusnul Khotimah Pekanbaru.&amp;nbsp; Jenis penelitian adalah penelitian kuantitatif dengan pendekatan deskriptif pada 80 oarang responden lansia. Pengumpulan data dilakukan dengan menggunakan kuesioner tingkat kemandirian lansia. Hasil penelitian didapatkan klien tergantung 63,8% dalam melakukan ADL.&amp;nbsp; Klien dengan resiko mudah&amp;nbsp; terjatuh 57,5% dalam melakukan ADL. Klien dengan faktor penyakit 58,8% dalam melakukan ADL. Hasil penelitian ini diharapkan menjadi acuan bagi pihak PSTW untuk meningkatkan pelayanan sehingga lansia dapat melakukan aktivitas kehidupan sehari- hari secara mandiri. &amp;nbsp;","author":[{"dropping-particle":"","family":"Marlita","given":"LORA","non-dropping-particle":"","parse-names":false,"suffix":""},{"dropping-particle":"","family":"Saputra","given":"Roni","non-dropping-particle":"","parse-names":false,"suffix":""},{"dropping-particle":"","family":"Yamin","given":"Moh","non-dropping-particle":"","parse-names":false,"suffix":""}],"container-title":"Jurnal Keperawatan Abdurrab","id":"ITEM-1","issue":"2","issued":{"date-parts":[["2018"]]},"page":"64-68","title":"Faktor- Faktor Yang Mempengaruhi Tingkat Kemandirian Lansia Dalam Melakukan Activity Daily Living (Adl) Di Upt Pstw Khusnul Khotimah","type":"article-journal","volume":"1"},"uris":["http://www.mendeley.com/documents/?uuid=bb38b88d-f86c-455e-9f33-1e2e69b3c0d2"]}],"mendeley":{"formattedCitation":"(Marlita, Saputra, and Yamin 2018)","plainTextFormattedCitation":"(Marlita, Saputra, and Yamin 2018)","previouslyFormattedCitation":"(Marlita, Saputra, and Yamin 2018)"},"properties":{"noteIndex":0},"schema":"https://github.com/citation-style-language/schema/raw/master/csl-citation.json"}</w:instrText>
      </w:r>
      <w:r>
        <w:rPr>
          <w:rFonts w:ascii="Times New Roman" w:hAnsi="Times New Roman"/>
          <w:sz w:val="24"/>
          <w:szCs w:val="24"/>
          <w:lang w:val="en-US"/>
        </w:rPr>
        <w:fldChar w:fldCharType="separate"/>
      </w:r>
      <w:r w:rsidRPr="0055548A">
        <w:rPr>
          <w:rFonts w:ascii="Times New Roman" w:hAnsi="Times New Roman"/>
          <w:noProof/>
          <w:sz w:val="24"/>
          <w:szCs w:val="24"/>
          <w:lang w:val="en-US"/>
        </w:rPr>
        <w:t>(Marlita, Saputra, and Yamin 2018)</w:t>
      </w:r>
      <w:r>
        <w:rPr>
          <w:rFonts w:ascii="Times New Roman" w:hAnsi="Times New Roman"/>
          <w:sz w:val="24"/>
          <w:szCs w:val="24"/>
          <w:lang w:val="en-US"/>
        </w:rPr>
        <w:fldChar w:fldCharType="end"/>
      </w:r>
      <w:r>
        <w:rPr>
          <w:rFonts w:ascii="Times New Roman" w:hAnsi="Times New Roman"/>
          <w:sz w:val="24"/>
          <w:szCs w:val="24"/>
          <w:lang w:val="en-US"/>
        </w:rPr>
        <w:t xml:space="preserve">. </w:t>
      </w:r>
    </w:p>
    <w:p w:rsidR="007141B9" w:rsidRDefault="006672EF" w:rsidP="00F9782F">
      <w:pPr>
        <w:spacing w:after="0" w:line="240" w:lineRule="auto"/>
        <w:ind w:firstLine="567"/>
        <w:jc w:val="both"/>
        <w:rPr>
          <w:rFonts w:ascii="Times New Roman" w:hAnsi="Times New Roman"/>
          <w:sz w:val="24"/>
          <w:szCs w:val="24"/>
          <w:lang w:val="en-US"/>
        </w:rPr>
      </w:pPr>
      <w:r w:rsidRPr="00537FA6">
        <w:rPr>
          <w:rFonts w:ascii="Times New Roman" w:hAnsi="Times New Roman"/>
          <w:sz w:val="24"/>
          <w:szCs w:val="24"/>
          <w:lang w:val="en-US"/>
        </w:rPr>
        <w:t>Demensia alzheimer (pikun) merupakan penyakit degeneratif dimana terjadinya penurunan fungsi otak yang mempengaruhi emosi, daya ingat, pengambilan keputusan, perilaku dan fungsi otak lainnya sehingga mengganggu aktivitas</w:t>
      </w:r>
      <w:r>
        <w:rPr>
          <w:rFonts w:ascii="Times New Roman" w:hAnsi="Times New Roman"/>
          <w:sz w:val="24"/>
          <w:szCs w:val="24"/>
          <w:lang w:val="en-US"/>
        </w:rPr>
        <w:t xml:space="preserve"> sehari-hari (Kimberly, 2011</w:t>
      </w:r>
      <w:r w:rsidRPr="00537FA6">
        <w:rPr>
          <w:rFonts w:ascii="Times New Roman" w:hAnsi="Times New Roman"/>
          <w:sz w:val="24"/>
          <w:szCs w:val="24"/>
          <w:lang w:val="en-US"/>
        </w:rPr>
        <w:t>).</w:t>
      </w:r>
    </w:p>
    <w:p w:rsidR="006672EF" w:rsidRDefault="006672EF" w:rsidP="00F9782F">
      <w:pPr>
        <w:spacing w:after="0" w:line="240" w:lineRule="auto"/>
        <w:ind w:firstLine="567"/>
        <w:jc w:val="both"/>
        <w:rPr>
          <w:rFonts w:ascii="Times New Roman" w:hAnsi="Times New Roman"/>
          <w:sz w:val="24"/>
          <w:szCs w:val="24"/>
        </w:rPr>
      </w:pPr>
      <w:r w:rsidRPr="004B11B4">
        <w:rPr>
          <w:rFonts w:ascii="Times New Roman" w:hAnsi="Times New Roman"/>
          <w:sz w:val="24"/>
          <w:szCs w:val="24"/>
          <w:lang w:val="en-US"/>
        </w:rPr>
        <w:t>Bersamaan dengan bertambahnya usia terjadi pula penurunan fungsi organ tubuh dan berbagai perubahan fisik. Penurunan ini terjadi pada semua tingkat seluler, organ, dan sistem.</w:t>
      </w:r>
      <w:r>
        <w:rPr>
          <w:rFonts w:ascii="Times New Roman" w:hAnsi="Times New Roman"/>
          <w:sz w:val="24"/>
          <w:szCs w:val="24"/>
          <w:lang w:val="en-US"/>
        </w:rPr>
        <w:t xml:space="preserve"> </w:t>
      </w:r>
      <w:r w:rsidRPr="004B11B4">
        <w:rPr>
          <w:rFonts w:ascii="Times New Roman" w:hAnsi="Times New Roman"/>
          <w:sz w:val="24"/>
          <w:szCs w:val="24"/>
          <w:lang w:val="en-US"/>
        </w:rPr>
        <w:t>Hal ini mengakibatkan terjadinya peningkatan kejadian penyakit pada lansia, baik akut maupun kronik.</w:t>
      </w:r>
      <w:r>
        <w:rPr>
          <w:rFonts w:ascii="Times New Roman" w:hAnsi="Times New Roman"/>
          <w:sz w:val="24"/>
          <w:szCs w:val="24"/>
          <w:lang w:val="en-US"/>
        </w:rPr>
        <w:t xml:space="preserve"> </w:t>
      </w:r>
      <w:r w:rsidRPr="004B11B4">
        <w:rPr>
          <w:rFonts w:ascii="Times New Roman" w:hAnsi="Times New Roman"/>
          <w:sz w:val="24"/>
          <w:szCs w:val="24"/>
          <w:lang w:val="en-US"/>
        </w:rPr>
        <w:t>Meningkatnya gangguan</w:t>
      </w:r>
      <w:r w:rsidRPr="004B11B4">
        <w:t xml:space="preserve"> </w:t>
      </w:r>
      <w:r w:rsidRPr="004B11B4">
        <w:rPr>
          <w:rFonts w:ascii="Times New Roman" w:hAnsi="Times New Roman"/>
          <w:sz w:val="24"/>
          <w:szCs w:val="24"/>
          <w:lang w:val="en-US"/>
        </w:rPr>
        <w:t>penyakit pada lansia dapat menyebabkan perubahan pada kualitas hidup.</w:t>
      </w:r>
      <w:r>
        <w:rPr>
          <w:rFonts w:ascii="Times New Roman" w:hAnsi="Times New Roman"/>
          <w:sz w:val="24"/>
          <w:szCs w:val="24"/>
          <w:lang w:val="en-US"/>
        </w:rPr>
        <w:t xml:space="preserve"> </w:t>
      </w:r>
      <w:r w:rsidRPr="004B11B4">
        <w:rPr>
          <w:rFonts w:ascii="Times New Roman" w:hAnsi="Times New Roman"/>
          <w:sz w:val="24"/>
          <w:szCs w:val="24"/>
          <w:lang w:val="en-US"/>
        </w:rPr>
        <w:t>Namun,</w:t>
      </w:r>
      <w:r>
        <w:rPr>
          <w:rFonts w:ascii="Times New Roman" w:hAnsi="Times New Roman"/>
          <w:sz w:val="24"/>
          <w:szCs w:val="24"/>
          <w:lang w:val="en-US"/>
        </w:rPr>
        <w:t xml:space="preserve"> </w:t>
      </w:r>
      <w:r w:rsidRPr="004B11B4">
        <w:rPr>
          <w:rFonts w:ascii="Times New Roman" w:hAnsi="Times New Roman"/>
          <w:sz w:val="24"/>
          <w:szCs w:val="24"/>
          <w:lang w:val="en-US"/>
        </w:rPr>
        <w:t>hal ini juga menyebabkan meningkatnya penderita penyakit gangguan komunikasi, termasuk demensia (Zakirah, 2017).</w:t>
      </w:r>
    </w:p>
    <w:p w:rsidR="007141B9" w:rsidRPr="00EC1EAE" w:rsidRDefault="006672EF" w:rsidP="00F9782F">
      <w:pPr>
        <w:spacing w:after="0" w:line="240" w:lineRule="auto"/>
        <w:ind w:firstLine="567"/>
        <w:jc w:val="both"/>
        <w:rPr>
          <w:rFonts w:ascii="Times New Roman" w:hAnsi="Times New Roman"/>
          <w:sz w:val="24"/>
          <w:szCs w:val="24"/>
        </w:rPr>
      </w:pPr>
      <w:r w:rsidRPr="000D08FC">
        <w:rPr>
          <w:rFonts w:ascii="Times New Roman" w:hAnsi="Times New Roman"/>
          <w:sz w:val="24"/>
          <w:szCs w:val="24"/>
        </w:rPr>
        <w:lastRenderedPageBreak/>
        <w:t>Demensia merupakan kumpulan sindrom dari kerusakan otak yang disebabkan oleh perubahan kognitif akibat trauma otak a</w:t>
      </w:r>
      <w:r>
        <w:rPr>
          <w:rFonts w:ascii="Times New Roman" w:hAnsi="Times New Roman"/>
          <w:sz w:val="24"/>
          <w:szCs w:val="24"/>
        </w:rPr>
        <w:t>tau degeneratif. (Julianti, 20</w:t>
      </w:r>
      <w:r w:rsidRPr="00947348">
        <w:rPr>
          <w:rFonts w:ascii="Times New Roman" w:hAnsi="Times New Roman"/>
          <w:sz w:val="24"/>
          <w:szCs w:val="24"/>
        </w:rPr>
        <w:t>12</w:t>
      </w:r>
      <w:r>
        <w:rPr>
          <w:rFonts w:ascii="Times New Roman" w:hAnsi="Times New Roman"/>
          <w:sz w:val="24"/>
          <w:szCs w:val="24"/>
        </w:rPr>
        <w:t>)</w:t>
      </w:r>
      <w:r w:rsidR="007141B9" w:rsidRPr="00BE60C2">
        <w:rPr>
          <w:rFonts w:ascii="Times New Roman" w:hAnsi="Times New Roman"/>
          <w:sz w:val="24"/>
          <w:szCs w:val="24"/>
        </w:rPr>
        <w:t>.</w:t>
      </w:r>
      <w:r w:rsidRPr="00EC1EAE">
        <w:rPr>
          <w:rFonts w:ascii="Times New Roman" w:hAnsi="Times New Roman"/>
          <w:sz w:val="24"/>
          <w:szCs w:val="24"/>
        </w:rPr>
        <w:t xml:space="preserve"> </w:t>
      </w:r>
      <w:r w:rsidRPr="000D08FC">
        <w:rPr>
          <w:rFonts w:ascii="Times New Roman" w:hAnsi="Times New Roman"/>
          <w:sz w:val="24"/>
          <w:szCs w:val="24"/>
        </w:rPr>
        <w:t xml:space="preserve">Gangguan kognitif adalah gangguan dari kemampuan kognitif yang meliputi atensi, kalkulasi, visuospasial, bahasa, memori dan eksekutif. Pada lansia, gangguan kognitif yang biasanya terjadi yaitu pada penyakit demensia. Gangguan kognitif yang terjadi pada demensia diantaranya adalah gangguan bahasa (afasia), disorientasi, tidak mampu menggambar 2 atau 3 dimensi (visuospasial), atensi, dan fungsi eksekusi dan gangguan </w:t>
      </w:r>
      <w:r>
        <w:rPr>
          <w:rFonts w:ascii="Times New Roman" w:hAnsi="Times New Roman"/>
          <w:sz w:val="24"/>
          <w:szCs w:val="24"/>
        </w:rPr>
        <w:t>emosi (KEMENKES RI No. 263, 201</w:t>
      </w:r>
      <w:r w:rsidRPr="00947348">
        <w:rPr>
          <w:rFonts w:ascii="Times New Roman" w:hAnsi="Times New Roman"/>
          <w:sz w:val="24"/>
          <w:szCs w:val="24"/>
        </w:rPr>
        <w:t>3</w:t>
      </w:r>
      <w:r w:rsidRPr="000D08FC">
        <w:rPr>
          <w:rFonts w:ascii="Times New Roman" w:hAnsi="Times New Roman"/>
          <w:sz w:val="24"/>
          <w:szCs w:val="24"/>
        </w:rPr>
        <w:t>).</w:t>
      </w:r>
    </w:p>
    <w:p w:rsidR="006672EF" w:rsidRDefault="006672EF" w:rsidP="00F9782F">
      <w:pPr>
        <w:spacing w:after="0" w:line="240" w:lineRule="auto"/>
        <w:ind w:firstLine="567"/>
        <w:jc w:val="both"/>
        <w:rPr>
          <w:rFonts w:ascii="Times New Roman" w:hAnsi="Times New Roman"/>
          <w:color w:val="000000"/>
          <w:sz w:val="24"/>
          <w:szCs w:val="24"/>
          <w:lang w:val="en-US"/>
        </w:rPr>
      </w:pPr>
      <w:r w:rsidRPr="000D34CC">
        <w:rPr>
          <w:rFonts w:ascii="Times New Roman" w:hAnsi="Times New Roman"/>
          <w:color w:val="000000"/>
          <w:sz w:val="24"/>
          <w:szCs w:val="24"/>
        </w:rPr>
        <w:t>Demensia adalah kondisi jangka panjang yang berdampak negatif pada kemampuan kognitif per orang, kontrol emosional dan perilaku, fungsi sosial di atas dan di luar apa yang mungkin diharapkan dari penuaan normal.</w:t>
      </w:r>
      <w:r>
        <w:rPr>
          <w:rFonts w:ascii="Times New Roman" w:hAnsi="Times New Roman"/>
          <w:color w:val="000000"/>
          <w:sz w:val="24"/>
          <w:szCs w:val="24"/>
          <w:lang w:val="en-US"/>
        </w:rPr>
        <w:t xml:space="preserve"> </w:t>
      </w:r>
      <w:r w:rsidRPr="000D34CC">
        <w:rPr>
          <w:rFonts w:ascii="Times New Roman" w:hAnsi="Times New Roman"/>
          <w:color w:val="000000"/>
          <w:sz w:val="24"/>
          <w:szCs w:val="24"/>
        </w:rPr>
        <w:t>Saat ini sudah diperkirakan ada 35,6 juta orang di seluruh dunia dengan demensia. Angka ini diperkirakan meningkat dua kali lipat pada tahun 2030 dan berpotensi lebih dari tiga kali lipat pada tahun 2050 (Smith, 2016).</w:t>
      </w:r>
    </w:p>
    <w:p w:rsidR="006672EF" w:rsidRDefault="006672EF" w:rsidP="00F9782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Azizah (2011</w:t>
      </w:r>
      <w:r w:rsidRPr="001A31DB">
        <w:rPr>
          <w:rFonts w:ascii="Times New Roman" w:hAnsi="Times New Roman"/>
          <w:sz w:val="24"/>
          <w:szCs w:val="24"/>
          <w:lang w:val="en-US"/>
        </w:rPr>
        <w:t>) menjelaskan bahwa demensia dapat</w:t>
      </w:r>
      <w:r w:rsidRPr="001A31DB">
        <w:t xml:space="preserve"> </w:t>
      </w:r>
      <w:r w:rsidRPr="001A31DB">
        <w:rPr>
          <w:rFonts w:ascii="Times New Roman" w:hAnsi="Times New Roman"/>
          <w:sz w:val="24"/>
          <w:szCs w:val="24"/>
          <w:lang w:val="en-US"/>
        </w:rPr>
        <w:t>mempengaruhi kemampuan aktivitas sehari-hari karena dipengaruhi</w:t>
      </w:r>
      <w:r w:rsidRPr="001A31DB">
        <w:t xml:space="preserve"> </w:t>
      </w:r>
      <w:r w:rsidRPr="001A31DB">
        <w:rPr>
          <w:rFonts w:ascii="Times New Roman" w:hAnsi="Times New Roman"/>
          <w:sz w:val="24"/>
          <w:szCs w:val="24"/>
          <w:lang w:val="en-US"/>
        </w:rPr>
        <w:t>kumpulan gejala yang ada seperti penurunan fungsi kognitif, perubahan mood, dan tingkah laku. Menurut</w:t>
      </w:r>
      <w:r w:rsidRPr="001A31DB">
        <w:t xml:space="preserve"> </w:t>
      </w:r>
      <w:r>
        <w:rPr>
          <w:rFonts w:ascii="Times New Roman" w:hAnsi="Times New Roman"/>
          <w:sz w:val="24"/>
          <w:szCs w:val="24"/>
          <w:lang w:val="en-US"/>
        </w:rPr>
        <w:t xml:space="preserve">Setiono dan Hidayati (2009). </w:t>
      </w:r>
    </w:p>
    <w:p w:rsidR="006672EF" w:rsidRDefault="006672EF" w:rsidP="00F9782F">
      <w:pPr>
        <w:spacing w:after="0" w:line="240" w:lineRule="auto"/>
        <w:ind w:firstLine="567"/>
        <w:jc w:val="both"/>
        <w:rPr>
          <w:rFonts w:ascii="Times New Roman" w:hAnsi="Times New Roman"/>
          <w:sz w:val="24"/>
          <w:szCs w:val="24"/>
          <w:lang w:val="en-US"/>
        </w:rPr>
      </w:pPr>
      <w:r w:rsidRPr="001A31DB">
        <w:rPr>
          <w:rFonts w:ascii="Times New Roman" w:hAnsi="Times New Roman"/>
          <w:sz w:val="24"/>
          <w:szCs w:val="24"/>
          <w:lang w:val="en-US"/>
        </w:rPr>
        <w:t>penyandang demensia selain</w:t>
      </w:r>
      <w:r w:rsidRPr="001A31DB">
        <w:t xml:space="preserve"> </w:t>
      </w:r>
      <w:r w:rsidRPr="001A31DB">
        <w:rPr>
          <w:rFonts w:ascii="Times New Roman" w:hAnsi="Times New Roman"/>
          <w:sz w:val="24"/>
          <w:szCs w:val="24"/>
          <w:lang w:val="en-US"/>
        </w:rPr>
        <w:t>mengalami kelemahan kognisi secara bertahap, juga akan mengalami</w:t>
      </w:r>
      <w:r>
        <w:rPr>
          <w:rFonts w:ascii="Times New Roman" w:hAnsi="Times New Roman"/>
          <w:sz w:val="24"/>
          <w:szCs w:val="24"/>
          <w:lang w:val="en-US"/>
        </w:rPr>
        <w:t xml:space="preserve"> </w:t>
      </w:r>
      <w:r w:rsidRPr="001A31DB">
        <w:rPr>
          <w:rFonts w:ascii="Times New Roman" w:hAnsi="Times New Roman"/>
          <w:sz w:val="24"/>
          <w:szCs w:val="24"/>
          <w:lang w:val="en-US"/>
        </w:rPr>
        <w:t>kem</w:t>
      </w:r>
      <w:r>
        <w:rPr>
          <w:rFonts w:ascii="Times New Roman" w:hAnsi="Times New Roman"/>
          <w:sz w:val="24"/>
          <w:szCs w:val="24"/>
          <w:lang w:val="en-US"/>
        </w:rPr>
        <w:t xml:space="preserve">unduran aktivitas sehari-hari </w:t>
      </w:r>
      <w:r w:rsidRPr="0067659B">
        <w:rPr>
          <w:rFonts w:ascii="Times New Roman" w:hAnsi="Times New Roman"/>
          <w:i/>
          <w:sz w:val="24"/>
          <w:szCs w:val="24"/>
          <w:lang w:val="en-US"/>
        </w:rPr>
        <w:t>(Activity Of Daily Living/ADL).</w:t>
      </w:r>
      <w:r w:rsidRPr="001A31DB">
        <w:rPr>
          <w:rFonts w:ascii="Times New Roman" w:hAnsi="Times New Roman"/>
          <w:sz w:val="24"/>
          <w:szCs w:val="24"/>
          <w:lang w:val="en-US"/>
        </w:rPr>
        <w:t xml:space="preserve"> Awalnya, kemunduran aktivitas sehari-hari ini berwujud sebagai ketidakmampuan untuk melakukan aktivitas hidup yang kompleks (complexs activity of daily living) lambat laun, penyandang tersebut tidak mampu melakukan aktivitas hidup sehari-hari yang dasar (basic activity of daily living).</w:t>
      </w:r>
      <w:r>
        <w:rPr>
          <w:rFonts w:ascii="Times New Roman" w:hAnsi="Times New Roman"/>
          <w:sz w:val="24"/>
          <w:szCs w:val="24"/>
          <w:lang w:val="en-US"/>
        </w:rPr>
        <w:t xml:space="preserve"> Menurut (Asrori, 2014) mengatakan </w:t>
      </w:r>
      <w:r w:rsidRPr="00136AC1">
        <w:rPr>
          <w:rFonts w:ascii="Times New Roman" w:hAnsi="Times New Roman"/>
          <w:sz w:val="24"/>
          <w:szCs w:val="24"/>
          <w:lang w:val="en-US"/>
        </w:rPr>
        <w:t xml:space="preserve">Seseorang dengan demensia, </w:t>
      </w:r>
      <w:r w:rsidRPr="00136AC1">
        <w:rPr>
          <w:rFonts w:ascii="Times New Roman" w:hAnsi="Times New Roman"/>
          <w:sz w:val="24"/>
          <w:szCs w:val="24"/>
          <w:lang w:val="en-US"/>
        </w:rPr>
        <w:lastRenderedPageBreak/>
        <w:t>perlahan</w:t>
      </w:r>
      <w:r>
        <w:rPr>
          <w:rFonts w:ascii="Times New Roman" w:hAnsi="Times New Roman"/>
          <w:sz w:val="24"/>
          <w:szCs w:val="24"/>
          <w:lang w:val="en-US"/>
        </w:rPr>
        <w:t>-</w:t>
      </w:r>
      <w:r w:rsidRPr="00136AC1">
        <w:rPr>
          <w:rFonts w:ascii="Times New Roman" w:hAnsi="Times New Roman"/>
          <w:sz w:val="24"/>
          <w:szCs w:val="24"/>
          <w:lang w:val="en-US"/>
        </w:rPr>
        <w:t>lahan akan kehilangan kemampuan perawatan diri sehingga mereka akan semakin tergantung pada pengasuh mereka untuk melakukan apapun dalam kesehariaannya t</w:t>
      </w:r>
      <w:r>
        <w:rPr>
          <w:rFonts w:ascii="Times New Roman" w:hAnsi="Times New Roman"/>
          <w:sz w:val="24"/>
          <w:szCs w:val="24"/>
          <w:lang w:val="en-US"/>
        </w:rPr>
        <w:t>ermasuk menjaga kebersihan diri.</w:t>
      </w:r>
    </w:p>
    <w:p w:rsidR="006672EF" w:rsidRPr="00EC1EAE" w:rsidRDefault="006672EF" w:rsidP="006672EF">
      <w:pPr>
        <w:spacing w:after="0" w:line="240" w:lineRule="auto"/>
        <w:ind w:firstLine="567"/>
        <w:jc w:val="both"/>
        <w:rPr>
          <w:rFonts w:ascii="Times New Roman" w:hAnsi="Times New Roman"/>
          <w:sz w:val="24"/>
          <w:szCs w:val="24"/>
        </w:rPr>
      </w:pPr>
      <w:r w:rsidRPr="000D34CC">
        <w:rPr>
          <w:rFonts w:ascii="Times New Roman" w:hAnsi="Times New Roman"/>
          <w:sz w:val="24"/>
          <w:szCs w:val="24"/>
        </w:rPr>
        <w:t>Seorang penderita demensia memiliki fungsi intelektual yang terganggu dan menyebabkan gangguan dalam aktivitas sehari-hari maupun hubungan dengan orang sekitarnya. Penderita demensia juga kehilangan</w:t>
      </w:r>
      <w:r w:rsidRPr="00EC1EAE">
        <w:rPr>
          <w:rFonts w:ascii="Times New Roman" w:hAnsi="Times New Roman"/>
          <w:sz w:val="24"/>
          <w:szCs w:val="24"/>
        </w:rPr>
        <w:t xml:space="preserve"> </w:t>
      </w:r>
      <w:r w:rsidRPr="000D34CC">
        <w:rPr>
          <w:rFonts w:ascii="Times New Roman" w:hAnsi="Times New Roman"/>
          <w:sz w:val="24"/>
          <w:szCs w:val="24"/>
        </w:rPr>
        <w:t xml:space="preserve">kemampuan untuk memecahkan masalah, mengontrol emosi, dan bahkan bisa mengalami perubahan kepribadian dan masalah tingkah laku seperti mudah marah dan </w:t>
      </w:r>
      <w:r w:rsidR="005F45D6">
        <w:rPr>
          <w:rFonts w:ascii="Times New Roman" w:hAnsi="Times New Roman"/>
          <w:sz w:val="24"/>
          <w:szCs w:val="24"/>
        </w:rPr>
        <w:t>berhalusinasi</w:t>
      </w:r>
      <w:r w:rsidR="005F45D6" w:rsidRPr="00EC1EAE">
        <w:rPr>
          <w:rFonts w:ascii="Times New Roman" w:hAnsi="Times New Roman"/>
          <w:sz w:val="24"/>
          <w:szCs w:val="24"/>
        </w:rPr>
        <w:t xml:space="preserve"> </w:t>
      </w:r>
      <w:r>
        <w:rPr>
          <w:rFonts w:ascii="Times New Roman" w:hAnsi="Times New Roman"/>
          <w:sz w:val="24"/>
          <w:szCs w:val="24"/>
        </w:rPr>
        <w:t>(Muharyani, 2010)</w:t>
      </w:r>
      <w:r w:rsidR="005F45D6" w:rsidRPr="00EC1EAE">
        <w:rPr>
          <w:rFonts w:ascii="Times New Roman" w:hAnsi="Times New Roman"/>
          <w:sz w:val="24"/>
          <w:szCs w:val="24"/>
        </w:rPr>
        <w:t>.</w:t>
      </w:r>
    </w:p>
    <w:p w:rsidR="005F45D6" w:rsidRPr="005F45D6" w:rsidRDefault="005F45D6" w:rsidP="005F45D6">
      <w:pPr>
        <w:spacing w:after="0" w:line="240" w:lineRule="auto"/>
        <w:ind w:firstLine="567"/>
        <w:jc w:val="both"/>
        <w:rPr>
          <w:rFonts w:ascii="Times New Roman" w:hAnsi="Times New Roman"/>
          <w:sz w:val="24"/>
          <w:szCs w:val="24"/>
          <w:lang w:val="en-US"/>
        </w:rPr>
      </w:pPr>
      <w:r w:rsidRPr="000D34CC">
        <w:rPr>
          <w:rFonts w:ascii="Times New Roman" w:hAnsi="Times New Roman"/>
          <w:sz w:val="24"/>
          <w:szCs w:val="24"/>
        </w:rPr>
        <w:t>Orang-orang dengan demensia membutuhkan perawatan khusus. Dibandingkan dengan penerima perawatan jangka panjang, mereka membutuhkan perawatan personal dengan waktu dan pengawasan lebih, yang seluruhnya berhubungan dengan beban para perawat yang lebih besar dan biaya yang lebih tinggi.</w:t>
      </w:r>
      <w:r>
        <w:rPr>
          <w:rFonts w:ascii="Times New Roman" w:hAnsi="Times New Roman"/>
          <w:sz w:val="24"/>
          <w:szCs w:val="24"/>
          <w:lang w:val="en-US"/>
        </w:rPr>
        <w:t xml:space="preserve"> </w:t>
      </w:r>
      <w:r w:rsidRPr="000D34CC">
        <w:rPr>
          <w:rFonts w:ascii="Times New Roman" w:hAnsi="Times New Roman"/>
          <w:sz w:val="24"/>
          <w:szCs w:val="24"/>
        </w:rPr>
        <w:t>Itulah mengapa demensia perlu menjadi prioritas kesehatan publik dan perencanaan yang memadai perlu diimplementasikan agar penderita demensia dapat hidup dengan baik</w:t>
      </w:r>
      <w:r>
        <w:rPr>
          <w:rFonts w:ascii="Times New Roman" w:hAnsi="Times New Roman"/>
          <w:sz w:val="24"/>
          <w:szCs w:val="24"/>
          <w:lang w:val="en-US"/>
        </w:rPr>
        <w:t xml:space="preserve"> </w:t>
      </w:r>
      <w:r w:rsidRPr="000D34CC">
        <w:rPr>
          <w:rFonts w:ascii="Times New Roman" w:hAnsi="Times New Roman"/>
          <w:sz w:val="24"/>
          <w:szCs w:val="24"/>
        </w:rPr>
        <w:t>(</w:t>
      </w:r>
      <w:r w:rsidRPr="000D34CC">
        <w:rPr>
          <w:rFonts w:ascii="Times New Roman" w:hAnsi="Times New Roman"/>
          <w:i/>
          <w:iCs/>
          <w:sz w:val="24"/>
          <w:szCs w:val="24"/>
        </w:rPr>
        <w:t>Alzheimer’s Disease International</w:t>
      </w:r>
      <w:r w:rsidRPr="000D34CC">
        <w:rPr>
          <w:rFonts w:ascii="Times New Roman" w:hAnsi="Times New Roman"/>
          <w:sz w:val="24"/>
          <w:szCs w:val="24"/>
        </w:rPr>
        <w:t>, 2013)</w:t>
      </w:r>
      <w:r>
        <w:rPr>
          <w:rFonts w:ascii="Times New Roman" w:hAnsi="Times New Roman"/>
          <w:sz w:val="24"/>
          <w:szCs w:val="24"/>
          <w:lang w:val="en-US"/>
        </w:rPr>
        <w:t>.</w:t>
      </w:r>
    </w:p>
    <w:p w:rsidR="005F45D6" w:rsidRPr="005F45D6" w:rsidRDefault="005F45D6" w:rsidP="006672E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Berdasarkan data dari</w:t>
      </w:r>
      <w:r w:rsidRPr="00040F57">
        <w:rPr>
          <w:rFonts w:ascii="Times New Roman" w:hAnsi="Times New Roman"/>
          <w:sz w:val="24"/>
          <w:szCs w:val="24"/>
        </w:rPr>
        <w:t xml:space="preserve"> hasil studi pendahuluan yan</w:t>
      </w:r>
      <w:r>
        <w:rPr>
          <w:rFonts w:ascii="Times New Roman" w:hAnsi="Times New Roman"/>
          <w:sz w:val="24"/>
          <w:szCs w:val="24"/>
        </w:rPr>
        <w:t xml:space="preserve">g dilakukan oleh peneliti </w:t>
      </w:r>
      <w:r>
        <w:rPr>
          <w:rFonts w:ascii="Times New Roman" w:hAnsi="Times New Roman"/>
          <w:sz w:val="24"/>
          <w:szCs w:val="24"/>
          <w:lang w:val="en-US"/>
        </w:rPr>
        <w:t xml:space="preserve">pada bulan November 2019 di desa Asinan Kecamatan Bawen Kabupaten Semarang  Dengan metode melakukan </w:t>
      </w:r>
      <w:r>
        <w:rPr>
          <w:rFonts w:ascii="Times New Roman" w:hAnsi="Times New Roman"/>
          <w:color w:val="000000"/>
          <w:sz w:val="24"/>
          <w:szCs w:val="24"/>
        </w:rPr>
        <w:t xml:space="preserve">wawancara pada </w:t>
      </w:r>
      <w:r>
        <w:rPr>
          <w:rFonts w:ascii="Times New Roman" w:hAnsi="Times New Roman"/>
          <w:color w:val="000000"/>
          <w:sz w:val="24"/>
          <w:szCs w:val="24"/>
          <w:lang w:val="en-US"/>
        </w:rPr>
        <w:t>7</w:t>
      </w:r>
      <w:r>
        <w:rPr>
          <w:rFonts w:ascii="Times New Roman" w:hAnsi="Times New Roman"/>
          <w:color w:val="000000"/>
          <w:sz w:val="24"/>
          <w:szCs w:val="24"/>
        </w:rPr>
        <w:t xml:space="preserve"> lansia,</w:t>
      </w:r>
      <w:r>
        <w:rPr>
          <w:rFonts w:ascii="Times New Roman" w:hAnsi="Times New Roman"/>
          <w:color w:val="000000"/>
          <w:sz w:val="24"/>
          <w:szCs w:val="24"/>
          <w:lang w:val="en-US"/>
        </w:rPr>
        <w:t xml:space="preserve"> Didapatkan hasil bahwa 3 </w:t>
      </w:r>
      <w:r>
        <w:rPr>
          <w:rFonts w:ascii="Times New Roman" w:hAnsi="Times New Roman"/>
          <w:sz w:val="24"/>
          <w:szCs w:val="24"/>
          <w:lang w:val="en-US"/>
        </w:rPr>
        <w:t>lansia dikatakan kerusakan intelektual berat (</w:t>
      </w:r>
      <w:r w:rsidRPr="000D34CC">
        <w:rPr>
          <w:rFonts w:ascii="Times New Roman" w:hAnsi="Times New Roman"/>
          <w:color w:val="000000"/>
          <w:sz w:val="24"/>
          <w:szCs w:val="24"/>
        </w:rPr>
        <w:t>mengatakan sering lupa menaruh barang yang baru diletakkan</w:t>
      </w:r>
      <w:r>
        <w:rPr>
          <w:rFonts w:ascii="Times New Roman" w:hAnsi="Times New Roman"/>
          <w:color w:val="000000"/>
          <w:sz w:val="24"/>
          <w:szCs w:val="24"/>
          <w:lang w:val="en-US"/>
        </w:rPr>
        <w:t>)</w:t>
      </w:r>
      <w:r w:rsidRPr="000D34CC">
        <w:rPr>
          <w:rFonts w:ascii="Times New Roman" w:hAnsi="Times New Roman"/>
          <w:color w:val="000000"/>
          <w:sz w:val="24"/>
          <w:szCs w:val="24"/>
        </w:rPr>
        <w:t>,</w:t>
      </w:r>
      <w:r>
        <w:rPr>
          <w:rFonts w:ascii="Times New Roman" w:hAnsi="Times New Roman"/>
          <w:sz w:val="24"/>
          <w:szCs w:val="24"/>
          <w:lang w:val="en-US"/>
        </w:rPr>
        <w:t xml:space="preserve"> dan aktivitas sehari-harinya ketergantungan berat, sedangkan 3 lansia lainnya dikatakan kerusakan intelektual ringan (</w:t>
      </w:r>
      <w:r w:rsidRPr="000D34CC">
        <w:rPr>
          <w:rFonts w:ascii="Times New Roman" w:hAnsi="Times New Roman"/>
          <w:sz w:val="24"/>
          <w:szCs w:val="24"/>
        </w:rPr>
        <w:t>sering mengulang pembicaraan yang sama</w:t>
      </w:r>
      <w:r>
        <w:rPr>
          <w:rFonts w:ascii="Times New Roman" w:hAnsi="Times New Roman"/>
          <w:sz w:val="24"/>
          <w:szCs w:val="24"/>
          <w:lang w:val="en-US"/>
        </w:rPr>
        <w:t>)  dan aktivitas sehari-harinya secara ketergantungan ringan. 1 lansia yang lainya dikatakan kerusakan intelektual ringan (</w:t>
      </w:r>
      <w:r w:rsidRPr="000D34CC">
        <w:rPr>
          <w:rFonts w:ascii="Times New Roman" w:hAnsi="Times New Roman"/>
          <w:color w:val="000000"/>
          <w:sz w:val="24"/>
          <w:szCs w:val="24"/>
        </w:rPr>
        <w:t xml:space="preserve">mudah lupa dengan </w:t>
      </w:r>
      <w:r w:rsidRPr="000D34CC">
        <w:rPr>
          <w:rFonts w:ascii="Times New Roman" w:hAnsi="Times New Roman"/>
          <w:color w:val="000000"/>
          <w:sz w:val="24"/>
          <w:szCs w:val="24"/>
        </w:rPr>
        <w:lastRenderedPageBreak/>
        <w:t>wajah yang sudah dikenal</w:t>
      </w:r>
      <w:r>
        <w:rPr>
          <w:rFonts w:ascii="Times New Roman" w:hAnsi="Times New Roman"/>
          <w:color w:val="000000"/>
          <w:sz w:val="24"/>
          <w:szCs w:val="24"/>
          <w:lang w:val="en-US"/>
        </w:rPr>
        <w:t xml:space="preserve">) </w:t>
      </w:r>
      <w:r>
        <w:rPr>
          <w:rFonts w:ascii="Times New Roman" w:hAnsi="Times New Roman"/>
          <w:sz w:val="24"/>
          <w:szCs w:val="24"/>
          <w:lang w:val="en-US"/>
        </w:rPr>
        <w:t>untuk aktivitas sehari-harinya masih dengan ketergantungan ringan.</w:t>
      </w:r>
    </w:p>
    <w:p w:rsidR="005F45D6" w:rsidRDefault="00555802" w:rsidP="00555802">
      <w:pPr>
        <w:spacing w:after="0" w:line="240" w:lineRule="auto"/>
        <w:ind w:firstLine="567"/>
        <w:jc w:val="both"/>
        <w:rPr>
          <w:rFonts w:ascii="Times New Roman" w:hAnsi="Times New Roman"/>
          <w:sz w:val="24"/>
          <w:szCs w:val="24"/>
          <w:lang w:val="en-US"/>
        </w:rPr>
      </w:pPr>
      <w:r w:rsidRPr="00BE60C2">
        <w:rPr>
          <w:rFonts w:ascii="Times New Roman" w:hAnsi="Times New Roman"/>
          <w:sz w:val="24"/>
          <w:szCs w:val="24"/>
        </w:rPr>
        <w:t xml:space="preserve">Berdasarkan </w:t>
      </w:r>
      <w:r w:rsidRPr="00BE60C2">
        <w:rPr>
          <w:rFonts w:ascii="Times New Roman" w:hAnsi="Times New Roman"/>
          <w:sz w:val="24"/>
          <w:szCs w:val="24"/>
          <w:lang w:val="en-US"/>
        </w:rPr>
        <w:t>data yang diperoleh serta u</w:t>
      </w:r>
      <w:r w:rsidRPr="00BE60C2">
        <w:rPr>
          <w:rFonts w:ascii="Times New Roman" w:hAnsi="Times New Roman"/>
          <w:sz w:val="24"/>
          <w:szCs w:val="24"/>
        </w:rPr>
        <w:t>raian diatas</w:t>
      </w:r>
      <w:r w:rsidRPr="00BE60C2">
        <w:rPr>
          <w:rFonts w:ascii="Times New Roman" w:hAnsi="Times New Roman"/>
          <w:sz w:val="24"/>
          <w:szCs w:val="24"/>
          <w:lang w:val="en-US"/>
        </w:rPr>
        <w:t xml:space="preserve"> maka diperlukan penatalaksanaan</w:t>
      </w:r>
      <w:r w:rsidR="0038685E">
        <w:rPr>
          <w:rFonts w:ascii="Times New Roman" w:hAnsi="Times New Roman"/>
          <w:sz w:val="24"/>
          <w:szCs w:val="24"/>
          <w:lang w:val="en-US"/>
        </w:rPr>
        <w:t xml:space="preserve"> yang tepat untuk mengatasi demensia</w:t>
      </w:r>
      <w:r w:rsidRPr="00BE60C2">
        <w:rPr>
          <w:rFonts w:ascii="Times New Roman" w:hAnsi="Times New Roman"/>
          <w:sz w:val="24"/>
          <w:szCs w:val="24"/>
          <w:lang w:val="en-US"/>
        </w:rPr>
        <w:t>, oleh karena itu peneliti tertarik untuk melaku</w:t>
      </w:r>
      <w:r>
        <w:rPr>
          <w:rFonts w:ascii="Times New Roman" w:hAnsi="Times New Roman"/>
          <w:sz w:val="24"/>
          <w:szCs w:val="24"/>
          <w:lang w:val="en-US"/>
        </w:rPr>
        <w:t xml:space="preserve">kan penelitian tentang </w:t>
      </w:r>
      <w:r w:rsidR="0038685E">
        <w:rPr>
          <w:rFonts w:ascii="Times New Roman" w:hAnsi="Times New Roman"/>
          <w:sz w:val="24"/>
          <w:szCs w:val="24"/>
        </w:rPr>
        <w:t>hubunga</w:t>
      </w:r>
      <w:r w:rsidR="0038685E">
        <w:rPr>
          <w:rFonts w:ascii="Times New Roman" w:hAnsi="Times New Roman"/>
          <w:sz w:val="24"/>
          <w:szCs w:val="24"/>
          <w:lang w:val="en-US"/>
        </w:rPr>
        <w:t>n</w:t>
      </w:r>
      <w:r w:rsidR="005F45D6" w:rsidRPr="00621F1E">
        <w:rPr>
          <w:rFonts w:ascii="Times New Roman" w:hAnsi="Times New Roman"/>
          <w:sz w:val="24"/>
          <w:szCs w:val="24"/>
          <w:lang w:val="en-US"/>
        </w:rPr>
        <w:t xml:space="preserve"> demensia dengan </w:t>
      </w:r>
      <w:r w:rsidR="005F45D6">
        <w:rPr>
          <w:rFonts w:ascii="Times New Roman" w:hAnsi="Times New Roman"/>
          <w:sz w:val="24"/>
          <w:szCs w:val="24"/>
          <w:lang w:val="en-US"/>
        </w:rPr>
        <w:t xml:space="preserve">kemampuan pemenuhan kebutuhan </w:t>
      </w:r>
      <w:r w:rsidR="005F45D6" w:rsidRPr="0067659B">
        <w:rPr>
          <w:rFonts w:ascii="Times New Roman" w:hAnsi="Times New Roman"/>
          <w:i/>
          <w:sz w:val="24"/>
          <w:szCs w:val="24"/>
          <w:lang w:val="en-US"/>
        </w:rPr>
        <w:t>Activity of Daily Living (ADL)</w:t>
      </w:r>
      <w:r w:rsidR="005F45D6" w:rsidRPr="00621F1E">
        <w:rPr>
          <w:rFonts w:ascii="Times New Roman" w:hAnsi="Times New Roman"/>
          <w:sz w:val="24"/>
          <w:szCs w:val="24"/>
          <w:lang w:val="en-US"/>
        </w:rPr>
        <w:t xml:space="preserve"> pada lan</w:t>
      </w:r>
      <w:r w:rsidR="005F45D6">
        <w:rPr>
          <w:rFonts w:ascii="Times New Roman" w:hAnsi="Times New Roman"/>
          <w:sz w:val="24"/>
          <w:szCs w:val="24"/>
          <w:lang w:val="en-US"/>
        </w:rPr>
        <w:t>jut usia di desa Asinan Kecamatan Bawen Kabupaten Semarang.</w:t>
      </w:r>
    </w:p>
    <w:p w:rsidR="00555802" w:rsidRPr="00555802" w:rsidRDefault="00555802" w:rsidP="00555802">
      <w:pPr>
        <w:spacing w:after="0" w:line="240" w:lineRule="auto"/>
        <w:ind w:firstLine="567"/>
        <w:jc w:val="both"/>
        <w:rPr>
          <w:rFonts w:ascii="Times New Roman" w:hAnsi="Times New Roman"/>
          <w:sz w:val="24"/>
          <w:szCs w:val="24"/>
        </w:rPr>
      </w:pPr>
    </w:p>
    <w:p w:rsidR="00F9782F" w:rsidRPr="00B70A33" w:rsidRDefault="00F9782F" w:rsidP="00F9782F">
      <w:pPr>
        <w:spacing w:after="0" w:line="240" w:lineRule="auto"/>
        <w:jc w:val="both"/>
        <w:rPr>
          <w:rFonts w:ascii="Times New Roman" w:hAnsi="Times New Roman"/>
          <w:b/>
          <w:color w:val="000000"/>
          <w:sz w:val="24"/>
          <w:szCs w:val="24"/>
        </w:rPr>
      </w:pPr>
      <w:r w:rsidRPr="00B70A33">
        <w:rPr>
          <w:rFonts w:ascii="Times New Roman" w:hAnsi="Times New Roman"/>
          <w:b/>
          <w:color w:val="000000"/>
          <w:sz w:val="24"/>
          <w:szCs w:val="24"/>
        </w:rPr>
        <w:t>METODE PENELITIAN</w:t>
      </w:r>
    </w:p>
    <w:p w:rsidR="00F9782F" w:rsidRPr="004526F5" w:rsidRDefault="00E5443C" w:rsidP="00F9782F">
      <w:pPr>
        <w:spacing w:after="0" w:line="240" w:lineRule="auto"/>
        <w:jc w:val="both"/>
        <w:rPr>
          <w:rFonts w:ascii="Times New Roman" w:eastAsia="Times New Roman" w:hAnsi="Times New Roman"/>
          <w:lang w:val="en-US"/>
        </w:rPr>
      </w:pPr>
      <w:r>
        <w:rPr>
          <w:rFonts w:ascii="Times New Roman" w:eastAsia="Times New Roman" w:hAnsi="Times New Roman"/>
          <w:lang w:val="en-US"/>
        </w:rPr>
        <w:tab/>
        <w:t xml:space="preserve">Penelitian ini menggunakan desain </w:t>
      </w:r>
      <w:r w:rsidRPr="00840498">
        <w:rPr>
          <w:rFonts w:ascii="Times New Roman" w:hAnsi="Times New Roman"/>
          <w:i/>
          <w:sz w:val="24"/>
          <w:szCs w:val="24"/>
          <w:lang w:val="en-US"/>
        </w:rPr>
        <w:t>deskriptif korelatif</w:t>
      </w:r>
      <w:r>
        <w:rPr>
          <w:rFonts w:ascii="Times New Roman" w:hAnsi="Times New Roman"/>
          <w:i/>
          <w:sz w:val="24"/>
          <w:szCs w:val="24"/>
          <w:lang w:val="en-US"/>
        </w:rPr>
        <w:t xml:space="preserve"> </w:t>
      </w:r>
      <w:r>
        <w:rPr>
          <w:rFonts w:ascii="Times New Roman" w:hAnsi="Times New Roman"/>
          <w:sz w:val="24"/>
          <w:szCs w:val="24"/>
          <w:lang w:val="en-US"/>
        </w:rPr>
        <w:t xml:space="preserve">dengan menggunakan pendekatan </w:t>
      </w:r>
      <w:r w:rsidRPr="00456D77">
        <w:rPr>
          <w:rFonts w:ascii="Times New Roman" w:hAnsi="Times New Roman"/>
          <w:i/>
          <w:sz w:val="24"/>
          <w:szCs w:val="24"/>
        </w:rPr>
        <w:t>cross sectiona</w:t>
      </w:r>
      <w:r>
        <w:rPr>
          <w:rFonts w:ascii="Times New Roman" w:hAnsi="Times New Roman"/>
          <w:i/>
          <w:sz w:val="24"/>
          <w:szCs w:val="24"/>
          <w:lang w:val="en-US"/>
        </w:rPr>
        <w:t xml:space="preserve">l. </w:t>
      </w:r>
      <w:r>
        <w:rPr>
          <w:rFonts w:ascii="Times New Roman" w:hAnsi="Times New Roman"/>
          <w:sz w:val="24"/>
          <w:szCs w:val="24"/>
          <w:lang w:val="en-US"/>
        </w:rPr>
        <w:t>Pengambilan data dalam pene</w:t>
      </w:r>
      <w:r w:rsidR="00175538">
        <w:rPr>
          <w:rFonts w:ascii="Times New Roman" w:hAnsi="Times New Roman"/>
          <w:sz w:val="24"/>
          <w:szCs w:val="24"/>
          <w:lang w:val="en-US"/>
        </w:rPr>
        <w:t>litian ini dilaksanakan selama 5</w:t>
      </w:r>
      <w:r>
        <w:rPr>
          <w:rFonts w:ascii="Times New Roman" w:hAnsi="Times New Roman"/>
          <w:sz w:val="24"/>
          <w:szCs w:val="24"/>
          <w:lang w:val="en-US"/>
        </w:rPr>
        <w:t xml:space="preserve"> hari</w:t>
      </w:r>
      <w:r w:rsidR="00175538">
        <w:rPr>
          <w:rFonts w:ascii="Times New Roman" w:hAnsi="Times New Roman"/>
          <w:sz w:val="24"/>
          <w:szCs w:val="24"/>
          <w:lang w:val="en-US"/>
        </w:rPr>
        <w:t xml:space="preserve"> dari tanggal 06 februari – 10 februari 2020</w:t>
      </w:r>
      <w:r>
        <w:rPr>
          <w:rFonts w:ascii="Times New Roman" w:hAnsi="Times New Roman"/>
          <w:sz w:val="24"/>
          <w:szCs w:val="24"/>
          <w:lang w:val="en-US"/>
        </w:rPr>
        <w:t xml:space="preserve"> </w:t>
      </w:r>
      <w:r w:rsidR="00175538">
        <w:rPr>
          <w:rFonts w:ascii="Times New Roman" w:hAnsi="Times New Roman"/>
          <w:sz w:val="24"/>
          <w:szCs w:val="24"/>
          <w:lang w:val="en-US"/>
        </w:rPr>
        <w:t xml:space="preserve">di Desa Asinan Kecamatan Bawen Kabupaten Semarang. Populasi dalam penelitian ini </w:t>
      </w:r>
      <w:r w:rsidR="00175538" w:rsidRPr="00963253">
        <w:rPr>
          <w:rFonts w:ascii="Times New Roman" w:hAnsi="Times New Roman"/>
          <w:sz w:val="24"/>
          <w:szCs w:val="24"/>
        </w:rPr>
        <w:t>seluruh lansia</w:t>
      </w:r>
      <w:r w:rsidR="00175538">
        <w:rPr>
          <w:rFonts w:ascii="Times New Roman" w:hAnsi="Times New Roman"/>
          <w:sz w:val="24"/>
          <w:szCs w:val="24"/>
          <w:lang w:eastAsia="ja-JP"/>
        </w:rPr>
        <w:t xml:space="preserve"> </w:t>
      </w:r>
      <w:r w:rsidR="00175538">
        <w:rPr>
          <w:rFonts w:ascii="Times New Roman" w:hAnsi="Times New Roman"/>
          <w:sz w:val="24"/>
          <w:szCs w:val="24"/>
        </w:rPr>
        <w:t xml:space="preserve">di </w:t>
      </w:r>
      <w:r w:rsidR="00175538">
        <w:rPr>
          <w:rFonts w:ascii="Times New Roman" w:hAnsi="Times New Roman"/>
          <w:sz w:val="24"/>
          <w:szCs w:val="24"/>
          <w:lang w:val="en-US"/>
        </w:rPr>
        <w:t>Desa Asinan</w:t>
      </w:r>
      <w:r w:rsidR="00175538">
        <w:rPr>
          <w:rFonts w:ascii="Times New Roman" w:hAnsi="Times New Roman"/>
          <w:sz w:val="24"/>
          <w:szCs w:val="24"/>
        </w:rPr>
        <w:t xml:space="preserve"> Kecamatan</w:t>
      </w:r>
      <w:r w:rsidR="00175538">
        <w:rPr>
          <w:rFonts w:ascii="Times New Roman" w:hAnsi="Times New Roman"/>
          <w:sz w:val="24"/>
          <w:szCs w:val="24"/>
          <w:lang w:val="en-US"/>
        </w:rPr>
        <w:t xml:space="preserve"> Bawen Kabupaten Semarang berjumlah 494 lansia. Jumlah sampel lansia yang berada di Desa Asinan Kecamatan Bawen. Dengan pertimbangan terlalu banyak jumlah lansia di desa yang terpilih sebagai populasi yang akan dijadikan responden, maka dilakukan perhitungan dengan menggunakan rumus </w:t>
      </w:r>
      <w:r w:rsidR="00175538" w:rsidRPr="00247B01">
        <w:rPr>
          <w:rFonts w:ascii="Times New Roman" w:hAnsi="Times New Roman"/>
          <w:i/>
          <w:sz w:val="24"/>
          <w:szCs w:val="24"/>
          <w:lang w:val="en-US"/>
        </w:rPr>
        <w:t>Slovin</w:t>
      </w:r>
      <w:r w:rsidR="00175538">
        <w:rPr>
          <w:rFonts w:ascii="Times New Roman" w:hAnsi="Times New Roman"/>
          <w:sz w:val="24"/>
          <w:szCs w:val="24"/>
          <w:lang w:val="en-US"/>
        </w:rPr>
        <w:t xml:space="preserve"> didapatkan jumlah sampel 84 sampel. Tehnik pengambilan sampel yang digunakan penelitian adalah </w:t>
      </w:r>
      <w:r w:rsidR="00175538" w:rsidRPr="00963253">
        <w:rPr>
          <w:rFonts w:ascii="Times New Roman" w:hAnsi="Times New Roman"/>
          <w:i/>
          <w:sz w:val="24"/>
          <w:szCs w:val="24"/>
        </w:rPr>
        <w:t>proportionate</w:t>
      </w:r>
      <w:r w:rsidR="00175538">
        <w:rPr>
          <w:rFonts w:ascii="Times New Roman" w:hAnsi="Times New Roman"/>
          <w:i/>
          <w:sz w:val="24"/>
          <w:szCs w:val="24"/>
          <w:lang w:val="en-US"/>
        </w:rPr>
        <w:t xml:space="preserve"> </w:t>
      </w:r>
      <w:r w:rsidR="00175538" w:rsidRPr="00963253">
        <w:rPr>
          <w:rFonts w:ascii="Times New Roman" w:hAnsi="Times New Roman"/>
          <w:i/>
          <w:sz w:val="24"/>
          <w:szCs w:val="24"/>
        </w:rPr>
        <w:t>random</w:t>
      </w:r>
      <w:r w:rsidR="00175538">
        <w:rPr>
          <w:rFonts w:ascii="Times New Roman" w:hAnsi="Times New Roman"/>
          <w:i/>
          <w:sz w:val="24"/>
          <w:szCs w:val="24"/>
          <w:lang w:val="en-US"/>
        </w:rPr>
        <w:t xml:space="preserve"> </w:t>
      </w:r>
      <w:r w:rsidR="00175538" w:rsidRPr="00963253">
        <w:rPr>
          <w:rFonts w:ascii="Times New Roman" w:hAnsi="Times New Roman"/>
          <w:i/>
          <w:sz w:val="24"/>
          <w:szCs w:val="24"/>
        </w:rPr>
        <w:t>sampling</w:t>
      </w:r>
      <w:r w:rsidR="00175538">
        <w:rPr>
          <w:rFonts w:ascii="Times New Roman" w:hAnsi="Times New Roman"/>
          <w:sz w:val="24"/>
          <w:szCs w:val="24"/>
          <w:lang w:val="en-US"/>
        </w:rPr>
        <w:t xml:space="preserve">. Alat pengumpulan data menggunakan kuisioner </w:t>
      </w:r>
      <w:r w:rsidR="001E2219" w:rsidRPr="001E2219">
        <w:rPr>
          <w:rFonts w:ascii="Times New Roman" w:hAnsi="Times New Roman"/>
          <w:i/>
          <w:iCs/>
          <w:sz w:val="24"/>
          <w:szCs w:val="24"/>
          <w:lang w:val="en-US"/>
        </w:rPr>
        <w:t>Short Portables Mental Status Quetionnaire (SPMSQ)</w:t>
      </w:r>
      <w:r w:rsidR="001E2219">
        <w:rPr>
          <w:rFonts w:ascii="Times New Roman" w:hAnsi="Times New Roman"/>
          <w:iCs/>
          <w:sz w:val="24"/>
          <w:szCs w:val="24"/>
          <w:lang w:val="en-US"/>
        </w:rPr>
        <w:t xml:space="preserve"> dan </w:t>
      </w:r>
      <w:r w:rsidR="004526F5" w:rsidRPr="004526F5">
        <w:rPr>
          <w:rFonts w:ascii="Times New Roman" w:hAnsi="Times New Roman"/>
          <w:i/>
          <w:sz w:val="24"/>
          <w:szCs w:val="24"/>
        </w:rPr>
        <w:t xml:space="preserve">kuesioner </w:t>
      </w:r>
      <w:r w:rsidR="004526F5" w:rsidRPr="004526F5">
        <w:rPr>
          <w:rFonts w:ascii="Times New Roman" w:hAnsi="Times New Roman"/>
          <w:i/>
          <w:sz w:val="24"/>
          <w:szCs w:val="24"/>
          <w:lang w:val="en-US"/>
        </w:rPr>
        <w:t>indeks barthel</w:t>
      </w:r>
      <w:r w:rsidR="004526F5">
        <w:rPr>
          <w:rFonts w:ascii="Times New Roman" w:hAnsi="Times New Roman"/>
          <w:i/>
          <w:sz w:val="24"/>
          <w:szCs w:val="24"/>
          <w:lang w:val="en-US"/>
        </w:rPr>
        <w:t xml:space="preserve">. </w:t>
      </w:r>
      <w:r w:rsidR="004526F5">
        <w:rPr>
          <w:rFonts w:ascii="Times New Roman" w:hAnsi="Times New Roman"/>
          <w:sz w:val="24"/>
          <w:szCs w:val="24"/>
          <w:lang w:val="en-US"/>
        </w:rPr>
        <w:t xml:space="preserve">Analisis univariat menggunakan table distribusi frekuensi sedangkan analisis bivariate menggunakan uji </w:t>
      </w:r>
      <w:r w:rsidR="004526F5">
        <w:rPr>
          <w:rFonts w:ascii="Times New Roman" w:hAnsi="Times New Roman"/>
          <w:color w:val="000000" w:themeColor="text1"/>
          <w:sz w:val="24"/>
          <w:szCs w:val="24"/>
          <w:lang w:val="en-US"/>
        </w:rPr>
        <w:t xml:space="preserve">kolerasi </w:t>
      </w:r>
      <w:r w:rsidR="004526F5" w:rsidRPr="00633502">
        <w:rPr>
          <w:rFonts w:ascii="Times New Roman" w:hAnsi="Times New Roman"/>
          <w:i/>
          <w:color w:val="000000" w:themeColor="text1"/>
          <w:sz w:val="24"/>
          <w:szCs w:val="24"/>
          <w:lang w:val="en-US"/>
        </w:rPr>
        <w:t>spe</w:t>
      </w:r>
      <w:r w:rsidR="004526F5">
        <w:rPr>
          <w:rFonts w:ascii="Times New Roman" w:hAnsi="Times New Roman"/>
          <w:i/>
          <w:color w:val="000000" w:themeColor="text1"/>
          <w:sz w:val="24"/>
          <w:szCs w:val="24"/>
          <w:lang w:val="en-US"/>
        </w:rPr>
        <w:t>a</w:t>
      </w:r>
      <w:r w:rsidR="004526F5" w:rsidRPr="00633502">
        <w:rPr>
          <w:rFonts w:ascii="Times New Roman" w:hAnsi="Times New Roman"/>
          <w:i/>
          <w:color w:val="000000" w:themeColor="text1"/>
          <w:sz w:val="24"/>
          <w:szCs w:val="24"/>
          <w:lang w:val="en-US"/>
        </w:rPr>
        <w:t>rman</w:t>
      </w:r>
      <w:r w:rsidR="004526F5">
        <w:rPr>
          <w:rFonts w:ascii="Times New Roman" w:hAnsi="Times New Roman"/>
          <w:i/>
          <w:color w:val="000000" w:themeColor="text1"/>
          <w:sz w:val="24"/>
          <w:szCs w:val="24"/>
          <w:lang w:val="en-US"/>
        </w:rPr>
        <w:t xml:space="preserve">. </w:t>
      </w:r>
    </w:p>
    <w:p w:rsidR="00F9782F" w:rsidRPr="00B70A33" w:rsidRDefault="00F9782F" w:rsidP="00F9782F">
      <w:pPr>
        <w:spacing w:after="0" w:line="240" w:lineRule="auto"/>
        <w:jc w:val="both"/>
        <w:rPr>
          <w:rFonts w:ascii="Times New Roman" w:eastAsia="Times New Roman" w:hAnsi="Times New Roman"/>
          <w:b/>
          <w:sz w:val="24"/>
          <w:szCs w:val="24"/>
        </w:rPr>
      </w:pPr>
      <w:r w:rsidRPr="00B70A33">
        <w:rPr>
          <w:rFonts w:ascii="Times New Roman" w:eastAsia="Times New Roman" w:hAnsi="Times New Roman"/>
          <w:b/>
          <w:sz w:val="24"/>
          <w:szCs w:val="24"/>
        </w:rPr>
        <w:t>HASIL DAN PEMBAHASAN</w:t>
      </w:r>
    </w:p>
    <w:p w:rsidR="00F9782F" w:rsidRPr="00CF46B5" w:rsidRDefault="00F9782F" w:rsidP="00F9782F">
      <w:pPr>
        <w:spacing w:after="0" w:line="240" w:lineRule="auto"/>
        <w:jc w:val="both"/>
        <w:rPr>
          <w:rFonts w:ascii="Times New Roman" w:hAnsi="Times New Roman"/>
          <w:b/>
          <w:bCs/>
          <w:sz w:val="24"/>
          <w:szCs w:val="24"/>
          <w:lang w:val="en-US"/>
        </w:rPr>
      </w:pPr>
      <w:r w:rsidRPr="00B70A33">
        <w:rPr>
          <w:rFonts w:ascii="Times New Roman" w:hAnsi="Times New Roman"/>
          <w:b/>
          <w:sz w:val="24"/>
          <w:szCs w:val="24"/>
        </w:rPr>
        <w:t>Tabel 4.1</w:t>
      </w:r>
      <w:r w:rsidRPr="00B70A33">
        <w:rPr>
          <w:rFonts w:ascii="Times New Roman" w:hAnsi="Times New Roman"/>
          <w:b/>
          <w:sz w:val="24"/>
          <w:szCs w:val="24"/>
        </w:rPr>
        <w:tab/>
      </w:r>
      <w:r w:rsidR="006065EA" w:rsidRPr="00D0568D">
        <w:rPr>
          <w:rFonts w:ascii="Times New Roman" w:hAnsi="Times New Roman"/>
          <w:b/>
          <w:bCs/>
          <w:sz w:val="24"/>
          <w:szCs w:val="24"/>
        </w:rPr>
        <w:t>Gam</w:t>
      </w:r>
      <w:r w:rsidR="00CF46B5">
        <w:rPr>
          <w:rFonts w:ascii="Times New Roman" w:hAnsi="Times New Roman"/>
          <w:b/>
          <w:bCs/>
          <w:sz w:val="24"/>
          <w:szCs w:val="24"/>
        </w:rPr>
        <w:t xml:space="preserve">baran </w:t>
      </w:r>
      <w:r w:rsidR="00CF46B5" w:rsidRPr="00893539">
        <w:rPr>
          <w:rFonts w:ascii="Times New Roman" w:hAnsi="Times New Roman"/>
          <w:b/>
          <w:sz w:val="24"/>
          <w:szCs w:val="24"/>
        </w:rPr>
        <w:t>D</w:t>
      </w:r>
      <w:r w:rsidR="00CF46B5" w:rsidRPr="00893539">
        <w:rPr>
          <w:rFonts w:ascii="Times New Roman" w:hAnsi="Times New Roman"/>
          <w:b/>
          <w:sz w:val="24"/>
          <w:szCs w:val="24"/>
          <w:lang w:val="en-US"/>
        </w:rPr>
        <w:t>emensia Pada Lanjut Usia di Desa Asinan Kecamatan</w:t>
      </w:r>
      <w:r w:rsidR="00822780">
        <w:rPr>
          <w:rFonts w:ascii="Times New Roman" w:hAnsi="Times New Roman"/>
          <w:b/>
          <w:sz w:val="24"/>
          <w:szCs w:val="24"/>
          <w:lang w:val="en-US"/>
        </w:rPr>
        <w:t xml:space="preserve"> Bawen Kabupaten Semarang</w:t>
      </w:r>
    </w:p>
    <w:p w:rsidR="006065EA" w:rsidRPr="00822780" w:rsidRDefault="006065EA" w:rsidP="00F9782F">
      <w:pPr>
        <w:spacing w:after="0" w:line="240" w:lineRule="auto"/>
        <w:jc w:val="both"/>
        <w:rPr>
          <w:rFonts w:ascii="Times New Roman" w:hAnsi="Times New Roman"/>
          <w:b/>
          <w:sz w:val="24"/>
          <w:szCs w:val="24"/>
          <w:lang w:val="en-US"/>
        </w:rPr>
      </w:pPr>
    </w:p>
    <w:tbl>
      <w:tblPr>
        <w:tblStyle w:val="TableGrid"/>
        <w:tblW w:w="0" w:type="auto"/>
        <w:tblInd w:w="817" w:type="dxa"/>
        <w:tblLook w:val="04A0" w:firstRow="1" w:lastRow="0" w:firstColumn="1" w:lastColumn="0" w:noHBand="0" w:noVBand="1"/>
      </w:tblPr>
      <w:tblGrid>
        <w:gridCol w:w="1126"/>
        <w:gridCol w:w="1127"/>
        <w:gridCol w:w="1185"/>
      </w:tblGrid>
      <w:tr w:rsidR="00822780" w:rsidRPr="00DC079D" w:rsidTr="00FB773E">
        <w:trPr>
          <w:trHeight w:val="245"/>
        </w:trPr>
        <w:tc>
          <w:tcPr>
            <w:tcW w:w="3241" w:type="dxa"/>
            <w:vAlign w:val="center"/>
          </w:tcPr>
          <w:p w:rsidR="00822780" w:rsidRPr="00DC079D" w:rsidRDefault="00822780" w:rsidP="00FB773E">
            <w:pPr>
              <w:pStyle w:val="ListParagraph"/>
              <w:ind w:left="0"/>
              <w:jc w:val="center"/>
              <w:rPr>
                <w:b/>
                <w:sz w:val="22"/>
                <w:szCs w:val="24"/>
              </w:rPr>
            </w:pPr>
            <w:r w:rsidRPr="00DC079D">
              <w:rPr>
                <w:b/>
                <w:sz w:val="22"/>
                <w:szCs w:val="24"/>
              </w:rPr>
              <w:t>Demensi</w:t>
            </w:r>
            <w:r w:rsidRPr="00DC079D">
              <w:rPr>
                <w:b/>
                <w:sz w:val="22"/>
                <w:szCs w:val="24"/>
              </w:rPr>
              <w:lastRenderedPageBreak/>
              <w:t>a</w:t>
            </w:r>
          </w:p>
        </w:tc>
        <w:tc>
          <w:tcPr>
            <w:tcW w:w="2114" w:type="dxa"/>
            <w:vAlign w:val="center"/>
          </w:tcPr>
          <w:p w:rsidR="00822780" w:rsidRPr="00DC079D" w:rsidRDefault="00822780" w:rsidP="00FB773E">
            <w:pPr>
              <w:pStyle w:val="ListParagraph"/>
              <w:ind w:left="0"/>
              <w:jc w:val="center"/>
              <w:rPr>
                <w:b/>
                <w:sz w:val="22"/>
                <w:szCs w:val="24"/>
              </w:rPr>
            </w:pPr>
            <w:r w:rsidRPr="00DC079D">
              <w:rPr>
                <w:b/>
                <w:sz w:val="22"/>
                <w:szCs w:val="24"/>
              </w:rPr>
              <w:lastRenderedPageBreak/>
              <w:t>Frekuens</w:t>
            </w:r>
            <w:r w:rsidRPr="00DC079D">
              <w:rPr>
                <w:b/>
                <w:sz w:val="22"/>
                <w:szCs w:val="24"/>
              </w:rPr>
              <w:lastRenderedPageBreak/>
              <w:t>i</w:t>
            </w:r>
          </w:p>
          <w:p w:rsidR="00822780" w:rsidRPr="00DC079D" w:rsidRDefault="00822780" w:rsidP="00FB773E">
            <w:pPr>
              <w:pStyle w:val="ListParagraph"/>
              <w:ind w:left="0"/>
              <w:jc w:val="center"/>
              <w:rPr>
                <w:b/>
                <w:sz w:val="22"/>
                <w:szCs w:val="24"/>
              </w:rPr>
            </w:pPr>
            <w:r w:rsidRPr="00DC079D">
              <w:rPr>
                <w:b/>
                <w:sz w:val="22"/>
                <w:szCs w:val="24"/>
              </w:rPr>
              <w:t>(f)</w:t>
            </w:r>
          </w:p>
        </w:tc>
        <w:tc>
          <w:tcPr>
            <w:tcW w:w="1938" w:type="dxa"/>
            <w:vAlign w:val="center"/>
          </w:tcPr>
          <w:p w:rsidR="00822780" w:rsidRPr="00DC079D" w:rsidRDefault="00822780" w:rsidP="00FB773E">
            <w:pPr>
              <w:pStyle w:val="ListParagraph"/>
              <w:ind w:left="0"/>
              <w:jc w:val="center"/>
              <w:rPr>
                <w:b/>
                <w:sz w:val="22"/>
                <w:szCs w:val="24"/>
              </w:rPr>
            </w:pPr>
            <w:r w:rsidRPr="00DC079D">
              <w:rPr>
                <w:b/>
                <w:sz w:val="22"/>
                <w:szCs w:val="24"/>
              </w:rPr>
              <w:lastRenderedPageBreak/>
              <w:t>Persentas</w:t>
            </w:r>
            <w:r w:rsidRPr="00DC079D">
              <w:rPr>
                <w:b/>
                <w:sz w:val="22"/>
                <w:szCs w:val="24"/>
              </w:rPr>
              <w:lastRenderedPageBreak/>
              <w:t>e</w:t>
            </w:r>
          </w:p>
          <w:p w:rsidR="00822780" w:rsidRPr="00DC079D" w:rsidRDefault="00822780" w:rsidP="00FB773E">
            <w:pPr>
              <w:pStyle w:val="ListParagraph"/>
              <w:ind w:left="0"/>
              <w:jc w:val="center"/>
              <w:rPr>
                <w:b/>
                <w:sz w:val="22"/>
                <w:szCs w:val="24"/>
              </w:rPr>
            </w:pPr>
            <w:r w:rsidRPr="00DC079D">
              <w:rPr>
                <w:b/>
                <w:sz w:val="22"/>
                <w:szCs w:val="24"/>
              </w:rPr>
              <w:t>(%)</w:t>
            </w:r>
          </w:p>
        </w:tc>
      </w:tr>
      <w:tr w:rsidR="00822780" w:rsidRPr="00DC079D" w:rsidTr="00FB773E">
        <w:trPr>
          <w:trHeight w:val="245"/>
        </w:trPr>
        <w:tc>
          <w:tcPr>
            <w:tcW w:w="3241" w:type="dxa"/>
            <w:tcBorders>
              <w:bottom w:val="nil"/>
            </w:tcBorders>
          </w:tcPr>
          <w:p w:rsidR="00822780" w:rsidRPr="00DC079D" w:rsidRDefault="00822780" w:rsidP="00FB773E">
            <w:pPr>
              <w:pStyle w:val="ListParagraph"/>
              <w:ind w:left="0"/>
              <w:jc w:val="both"/>
              <w:rPr>
                <w:sz w:val="22"/>
                <w:szCs w:val="24"/>
              </w:rPr>
            </w:pPr>
            <w:r w:rsidRPr="00DC079D">
              <w:rPr>
                <w:sz w:val="22"/>
                <w:szCs w:val="24"/>
              </w:rPr>
              <w:lastRenderedPageBreak/>
              <w:t>Fungsi intelektual utuh</w:t>
            </w:r>
          </w:p>
        </w:tc>
        <w:tc>
          <w:tcPr>
            <w:tcW w:w="2114" w:type="dxa"/>
            <w:tcBorders>
              <w:bottom w:val="nil"/>
            </w:tcBorders>
          </w:tcPr>
          <w:p w:rsidR="00822780" w:rsidRPr="00DC079D" w:rsidRDefault="00822780" w:rsidP="00FB773E">
            <w:pPr>
              <w:pStyle w:val="ListParagraph"/>
              <w:ind w:left="0"/>
              <w:jc w:val="center"/>
              <w:rPr>
                <w:sz w:val="22"/>
                <w:szCs w:val="24"/>
              </w:rPr>
            </w:pPr>
            <w:r w:rsidRPr="00DC079D">
              <w:rPr>
                <w:sz w:val="22"/>
                <w:szCs w:val="24"/>
              </w:rPr>
              <w:t>15</w:t>
            </w:r>
          </w:p>
        </w:tc>
        <w:tc>
          <w:tcPr>
            <w:tcW w:w="1938" w:type="dxa"/>
            <w:tcBorders>
              <w:bottom w:val="nil"/>
            </w:tcBorders>
          </w:tcPr>
          <w:p w:rsidR="00822780" w:rsidRPr="00DC079D" w:rsidRDefault="00822780" w:rsidP="00FB773E">
            <w:pPr>
              <w:pStyle w:val="ListParagraph"/>
              <w:ind w:left="0"/>
              <w:jc w:val="center"/>
              <w:rPr>
                <w:sz w:val="22"/>
                <w:szCs w:val="24"/>
              </w:rPr>
            </w:pPr>
            <w:r w:rsidRPr="00DC079D">
              <w:rPr>
                <w:sz w:val="22"/>
                <w:szCs w:val="24"/>
              </w:rPr>
              <w:t>17,9</w:t>
            </w:r>
          </w:p>
        </w:tc>
      </w:tr>
      <w:tr w:rsidR="00822780" w:rsidRPr="00DC079D" w:rsidTr="00FB773E">
        <w:trPr>
          <w:trHeight w:val="245"/>
        </w:trPr>
        <w:tc>
          <w:tcPr>
            <w:tcW w:w="3241" w:type="dxa"/>
            <w:tcBorders>
              <w:top w:val="nil"/>
              <w:bottom w:val="nil"/>
            </w:tcBorders>
          </w:tcPr>
          <w:p w:rsidR="00822780" w:rsidRPr="00DC079D" w:rsidRDefault="00822780" w:rsidP="00FB773E">
            <w:pPr>
              <w:pStyle w:val="ListParagraph"/>
              <w:ind w:left="0"/>
              <w:jc w:val="both"/>
              <w:rPr>
                <w:sz w:val="22"/>
                <w:szCs w:val="24"/>
              </w:rPr>
            </w:pPr>
            <w:r w:rsidRPr="00DC079D">
              <w:rPr>
                <w:sz w:val="22"/>
                <w:szCs w:val="24"/>
              </w:rPr>
              <w:t>Kerusakan intelektual ringan</w:t>
            </w:r>
          </w:p>
        </w:tc>
        <w:tc>
          <w:tcPr>
            <w:tcW w:w="2114" w:type="dxa"/>
            <w:tcBorders>
              <w:top w:val="nil"/>
              <w:bottom w:val="nil"/>
            </w:tcBorders>
          </w:tcPr>
          <w:p w:rsidR="00822780" w:rsidRPr="00DC079D" w:rsidRDefault="00822780" w:rsidP="00FB773E">
            <w:pPr>
              <w:pStyle w:val="ListParagraph"/>
              <w:ind w:left="0"/>
              <w:jc w:val="center"/>
              <w:rPr>
                <w:sz w:val="22"/>
                <w:szCs w:val="24"/>
              </w:rPr>
            </w:pPr>
            <w:r w:rsidRPr="00DC079D">
              <w:rPr>
                <w:sz w:val="22"/>
                <w:szCs w:val="24"/>
              </w:rPr>
              <w:t>37</w:t>
            </w:r>
          </w:p>
        </w:tc>
        <w:tc>
          <w:tcPr>
            <w:tcW w:w="1938" w:type="dxa"/>
            <w:tcBorders>
              <w:top w:val="nil"/>
              <w:bottom w:val="nil"/>
            </w:tcBorders>
          </w:tcPr>
          <w:p w:rsidR="00822780" w:rsidRPr="00DC079D" w:rsidRDefault="00822780" w:rsidP="00FB773E">
            <w:pPr>
              <w:pStyle w:val="ListParagraph"/>
              <w:ind w:left="0"/>
              <w:jc w:val="center"/>
              <w:rPr>
                <w:sz w:val="22"/>
                <w:szCs w:val="24"/>
              </w:rPr>
            </w:pPr>
            <w:r w:rsidRPr="00DC079D">
              <w:rPr>
                <w:sz w:val="22"/>
                <w:szCs w:val="24"/>
              </w:rPr>
              <w:t>44,0</w:t>
            </w:r>
          </w:p>
        </w:tc>
      </w:tr>
      <w:tr w:rsidR="00822780" w:rsidRPr="00DC079D" w:rsidTr="00FB773E">
        <w:trPr>
          <w:trHeight w:val="245"/>
        </w:trPr>
        <w:tc>
          <w:tcPr>
            <w:tcW w:w="3241" w:type="dxa"/>
            <w:tcBorders>
              <w:top w:val="nil"/>
            </w:tcBorders>
          </w:tcPr>
          <w:p w:rsidR="00822780" w:rsidRPr="00DC079D" w:rsidRDefault="00822780" w:rsidP="00FB773E">
            <w:pPr>
              <w:pStyle w:val="ListParagraph"/>
              <w:ind w:left="0"/>
              <w:jc w:val="both"/>
              <w:rPr>
                <w:sz w:val="22"/>
                <w:szCs w:val="24"/>
              </w:rPr>
            </w:pPr>
            <w:r w:rsidRPr="00DC079D">
              <w:rPr>
                <w:sz w:val="22"/>
                <w:szCs w:val="24"/>
              </w:rPr>
              <w:t>Kerusakan intelektual sedang</w:t>
            </w:r>
          </w:p>
        </w:tc>
        <w:tc>
          <w:tcPr>
            <w:tcW w:w="2114" w:type="dxa"/>
            <w:tcBorders>
              <w:top w:val="nil"/>
            </w:tcBorders>
          </w:tcPr>
          <w:p w:rsidR="00822780" w:rsidRPr="00DC079D" w:rsidRDefault="00822780" w:rsidP="00FB773E">
            <w:pPr>
              <w:pStyle w:val="ListParagraph"/>
              <w:ind w:left="0"/>
              <w:jc w:val="center"/>
              <w:rPr>
                <w:sz w:val="22"/>
                <w:szCs w:val="24"/>
              </w:rPr>
            </w:pPr>
            <w:r w:rsidRPr="00DC079D">
              <w:rPr>
                <w:sz w:val="22"/>
                <w:szCs w:val="24"/>
              </w:rPr>
              <w:t>32</w:t>
            </w:r>
          </w:p>
        </w:tc>
        <w:tc>
          <w:tcPr>
            <w:tcW w:w="1938" w:type="dxa"/>
            <w:tcBorders>
              <w:top w:val="nil"/>
            </w:tcBorders>
          </w:tcPr>
          <w:p w:rsidR="00822780" w:rsidRPr="00DC079D" w:rsidRDefault="00822780" w:rsidP="00FB773E">
            <w:pPr>
              <w:pStyle w:val="ListParagraph"/>
              <w:ind w:left="0"/>
              <w:jc w:val="center"/>
              <w:rPr>
                <w:sz w:val="22"/>
                <w:szCs w:val="24"/>
              </w:rPr>
            </w:pPr>
            <w:r w:rsidRPr="00DC079D">
              <w:rPr>
                <w:sz w:val="22"/>
                <w:szCs w:val="24"/>
              </w:rPr>
              <w:t>38,1</w:t>
            </w:r>
          </w:p>
        </w:tc>
      </w:tr>
      <w:tr w:rsidR="00822780" w:rsidRPr="00DC079D" w:rsidTr="00FB773E">
        <w:trPr>
          <w:trHeight w:val="245"/>
        </w:trPr>
        <w:tc>
          <w:tcPr>
            <w:tcW w:w="3241" w:type="dxa"/>
          </w:tcPr>
          <w:p w:rsidR="00822780" w:rsidRPr="00DC079D" w:rsidRDefault="00822780" w:rsidP="00FB773E">
            <w:pPr>
              <w:pStyle w:val="ListParagraph"/>
              <w:ind w:left="0"/>
              <w:jc w:val="both"/>
              <w:rPr>
                <w:sz w:val="22"/>
                <w:szCs w:val="24"/>
              </w:rPr>
            </w:pPr>
            <w:r w:rsidRPr="00DC079D">
              <w:rPr>
                <w:sz w:val="22"/>
                <w:szCs w:val="24"/>
              </w:rPr>
              <w:t>Jumlah</w:t>
            </w:r>
          </w:p>
        </w:tc>
        <w:tc>
          <w:tcPr>
            <w:tcW w:w="2114" w:type="dxa"/>
          </w:tcPr>
          <w:p w:rsidR="00822780" w:rsidRPr="00DC079D" w:rsidRDefault="00822780" w:rsidP="00FB773E">
            <w:pPr>
              <w:pStyle w:val="ListParagraph"/>
              <w:ind w:left="0"/>
              <w:jc w:val="center"/>
              <w:rPr>
                <w:sz w:val="22"/>
                <w:szCs w:val="24"/>
              </w:rPr>
            </w:pPr>
            <w:r w:rsidRPr="00DC079D">
              <w:rPr>
                <w:sz w:val="22"/>
                <w:szCs w:val="24"/>
              </w:rPr>
              <w:t>84</w:t>
            </w:r>
          </w:p>
        </w:tc>
        <w:tc>
          <w:tcPr>
            <w:tcW w:w="1938" w:type="dxa"/>
          </w:tcPr>
          <w:p w:rsidR="00822780" w:rsidRPr="00DC079D" w:rsidRDefault="00822780" w:rsidP="00FB773E">
            <w:pPr>
              <w:pStyle w:val="ListParagraph"/>
              <w:ind w:left="0"/>
              <w:jc w:val="center"/>
              <w:rPr>
                <w:sz w:val="22"/>
                <w:szCs w:val="24"/>
              </w:rPr>
            </w:pPr>
            <w:r w:rsidRPr="00DC079D">
              <w:rPr>
                <w:sz w:val="22"/>
                <w:szCs w:val="24"/>
              </w:rPr>
              <w:t>100,0</w:t>
            </w:r>
          </w:p>
        </w:tc>
      </w:tr>
    </w:tbl>
    <w:p w:rsidR="00822780" w:rsidRDefault="00822780" w:rsidP="00822780">
      <w:pPr>
        <w:spacing w:after="0" w:line="240" w:lineRule="auto"/>
        <w:jc w:val="both"/>
        <w:rPr>
          <w:rFonts w:ascii="Times New Roman" w:hAnsi="Times New Roman"/>
          <w:sz w:val="24"/>
          <w:szCs w:val="24"/>
          <w:lang w:val="en-US"/>
        </w:rPr>
      </w:pPr>
      <w:r>
        <w:rPr>
          <w:rFonts w:ascii="Times New Roman" w:hAnsi="Times New Roman"/>
          <w:sz w:val="24"/>
          <w:szCs w:val="24"/>
          <w:lang w:val="en-US"/>
        </w:rPr>
        <w:tab/>
      </w:r>
    </w:p>
    <w:p w:rsidR="00822780" w:rsidRDefault="00822780" w:rsidP="00822780">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Berdasarkan hasil penelitian dapat dilihat bahwa </w:t>
      </w:r>
      <w:r>
        <w:rPr>
          <w:rFonts w:ascii="Times New Roman" w:hAnsi="Times New Roman"/>
          <w:sz w:val="24"/>
          <w:szCs w:val="24"/>
        </w:rPr>
        <w:t xml:space="preserve">menunjukkan bahwa pada </w:t>
      </w:r>
      <w:r>
        <w:rPr>
          <w:rFonts w:ascii="Times New Roman" w:hAnsi="Times New Roman"/>
          <w:sz w:val="24"/>
          <w:szCs w:val="24"/>
          <w:lang w:val="en-US"/>
        </w:rPr>
        <w:t>84</w:t>
      </w:r>
      <w:r>
        <w:rPr>
          <w:rFonts w:ascii="Times New Roman" w:hAnsi="Times New Roman"/>
          <w:sz w:val="24"/>
          <w:szCs w:val="24"/>
        </w:rPr>
        <w:t xml:space="preserve"> </w:t>
      </w:r>
      <w:r>
        <w:rPr>
          <w:rFonts w:ascii="Times New Roman" w:hAnsi="Times New Roman"/>
          <w:sz w:val="24"/>
          <w:szCs w:val="24"/>
          <w:lang w:val="en-US"/>
        </w:rPr>
        <w:t>lanjut usia di desa Asinan</w:t>
      </w:r>
      <w:r>
        <w:rPr>
          <w:rFonts w:ascii="Times New Roman" w:hAnsi="Times New Roman"/>
          <w:sz w:val="24"/>
          <w:szCs w:val="24"/>
        </w:rPr>
        <w:t xml:space="preserve">  sebagian besar men</w:t>
      </w:r>
      <w:r>
        <w:rPr>
          <w:rFonts w:ascii="Times New Roman" w:hAnsi="Times New Roman"/>
          <w:sz w:val="24"/>
          <w:szCs w:val="24"/>
          <w:lang w:val="en-US"/>
        </w:rPr>
        <w:t>galami</w:t>
      </w:r>
      <w:r>
        <w:rPr>
          <w:rFonts w:ascii="Times New Roman" w:hAnsi="Times New Roman"/>
          <w:sz w:val="24"/>
          <w:szCs w:val="24"/>
        </w:rPr>
        <w:t xml:space="preserve"> </w:t>
      </w:r>
      <w:r>
        <w:rPr>
          <w:rFonts w:ascii="Times New Roman" w:hAnsi="Times New Roman"/>
          <w:sz w:val="24"/>
          <w:szCs w:val="24"/>
          <w:lang w:val="en-US"/>
        </w:rPr>
        <w:t>demensia</w:t>
      </w:r>
      <w:r>
        <w:rPr>
          <w:rFonts w:ascii="Times New Roman" w:hAnsi="Times New Roman"/>
          <w:sz w:val="24"/>
          <w:szCs w:val="24"/>
        </w:rPr>
        <w:t xml:space="preserve"> dengan kategori </w:t>
      </w:r>
      <w:r>
        <w:rPr>
          <w:rFonts w:ascii="Times New Roman" w:hAnsi="Times New Roman"/>
          <w:sz w:val="24"/>
          <w:szCs w:val="24"/>
          <w:lang w:val="en-US"/>
        </w:rPr>
        <w:t>kerusakan intelektual ringan</w:t>
      </w:r>
      <w:r>
        <w:rPr>
          <w:rFonts w:ascii="Times New Roman" w:hAnsi="Times New Roman"/>
          <w:sz w:val="24"/>
          <w:szCs w:val="24"/>
        </w:rPr>
        <w:t xml:space="preserve"> yaitu sebanyak </w:t>
      </w:r>
      <w:r>
        <w:rPr>
          <w:rFonts w:ascii="Times New Roman" w:hAnsi="Times New Roman"/>
          <w:sz w:val="24"/>
          <w:szCs w:val="24"/>
          <w:lang w:val="en-US"/>
        </w:rPr>
        <w:t>3</w:t>
      </w:r>
      <w:r>
        <w:rPr>
          <w:rFonts w:ascii="Times New Roman" w:hAnsi="Times New Roman"/>
          <w:sz w:val="24"/>
          <w:szCs w:val="24"/>
        </w:rPr>
        <w:t xml:space="preserve">7 </w:t>
      </w:r>
      <w:r>
        <w:rPr>
          <w:rFonts w:ascii="Times New Roman" w:hAnsi="Times New Roman"/>
          <w:sz w:val="24"/>
          <w:szCs w:val="24"/>
          <w:lang w:val="en-US"/>
        </w:rPr>
        <w:t>lansia</w:t>
      </w:r>
      <w:r>
        <w:rPr>
          <w:rFonts w:ascii="Times New Roman" w:hAnsi="Times New Roman"/>
          <w:sz w:val="24"/>
          <w:szCs w:val="24"/>
        </w:rPr>
        <w:t xml:space="preserve"> (4</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 xml:space="preserve"> %).</w:t>
      </w:r>
    </w:p>
    <w:p w:rsidR="00822780" w:rsidRPr="00822780" w:rsidRDefault="00822780" w:rsidP="00822780">
      <w:pPr>
        <w:spacing w:after="0" w:line="240" w:lineRule="auto"/>
        <w:jc w:val="both"/>
        <w:rPr>
          <w:rFonts w:ascii="Times New Roman" w:hAnsi="Times New Roman"/>
          <w:sz w:val="24"/>
          <w:szCs w:val="24"/>
          <w:lang w:val="en-US"/>
        </w:rPr>
      </w:pPr>
    </w:p>
    <w:p w:rsidR="006065EA" w:rsidRDefault="00E1320B" w:rsidP="00F9782F">
      <w:pPr>
        <w:spacing w:after="0" w:line="240" w:lineRule="auto"/>
        <w:jc w:val="both"/>
        <w:rPr>
          <w:rFonts w:ascii="Times New Roman" w:hAnsi="Times New Roman"/>
          <w:b/>
          <w:sz w:val="24"/>
          <w:szCs w:val="24"/>
          <w:lang w:val="en-US"/>
        </w:rPr>
      </w:pPr>
      <w:r>
        <w:rPr>
          <w:rFonts w:ascii="Times New Roman" w:hAnsi="Times New Roman"/>
          <w:b/>
          <w:sz w:val="24"/>
          <w:szCs w:val="24"/>
        </w:rPr>
        <w:t>Tabel 4.2</w:t>
      </w:r>
      <w:r w:rsidR="006065EA" w:rsidRPr="00B70A33">
        <w:rPr>
          <w:rFonts w:ascii="Times New Roman" w:hAnsi="Times New Roman"/>
          <w:b/>
          <w:sz w:val="24"/>
          <w:szCs w:val="24"/>
        </w:rPr>
        <w:tab/>
      </w:r>
      <w:r w:rsidR="006065EA" w:rsidRPr="00D0568D">
        <w:rPr>
          <w:rFonts w:ascii="Times New Roman" w:hAnsi="Times New Roman"/>
          <w:b/>
          <w:bCs/>
          <w:sz w:val="24"/>
          <w:szCs w:val="24"/>
        </w:rPr>
        <w:t xml:space="preserve">Gambaran </w:t>
      </w:r>
      <w:r w:rsidR="00822780">
        <w:rPr>
          <w:rFonts w:ascii="Times New Roman" w:hAnsi="Times New Roman"/>
          <w:b/>
          <w:sz w:val="24"/>
          <w:szCs w:val="24"/>
          <w:lang w:val="en-US"/>
        </w:rPr>
        <w:t xml:space="preserve">Kemampuan Pemenuhan Kebutuhan </w:t>
      </w:r>
      <w:r w:rsidR="00822780" w:rsidRPr="00DF06C0">
        <w:rPr>
          <w:rFonts w:ascii="Times New Roman" w:hAnsi="Times New Roman"/>
          <w:b/>
          <w:i/>
          <w:sz w:val="24"/>
          <w:szCs w:val="24"/>
          <w:lang w:val="en-US"/>
        </w:rPr>
        <w:t>Activity Of Daily</w:t>
      </w:r>
      <w:r w:rsidR="00822780">
        <w:rPr>
          <w:rFonts w:ascii="Times New Roman" w:hAnsi="Times New Roman"/>
          <w:b/>
          <w:i/>
          <w:sz w:val="24"/>
          <w:szCs w:val="24"/>
          <w:lang w:val="en-US"/>
        </w:rPr>
        <w:t xml:space="preserve"> </w:t>
      </w:r>
      <w:r w:rsidR="00822780" w:rsidRPr="00DF06C0">
        <w:rPr>
          <w:rFonts w:ascii="Times New Roman" w:hAnsi="Times New Roman"/>
          <w:b/>
          <w:i/>
          <w:sz w:val="24"/>
          <w:szCs w:val="24"/>
          <w:lang w:val="en-US"/>
        </w:rPr>
        <w:t>Living (ADL)</w:t>
      </w:r>
      <w:r w:rsidR="00822780">
        <w:rPr>
          <w:rFonts w:ascii="Times New Roman" w:hAnsi="Times New Roman"/>
          <w:b/>
          <w:sz w:val="24"/>
          <w:szCs w:val="24"/>
          <w:lang w:val="en-US"/>
        </w:rPr>
        <w:t xml:space="preserve"> Pada Lanjut Usia di Desa Asinan Kecamatan Bawen Kabupaten Semarang</w:t>
      </w:r>
    </w:p>
    <w:tbl>
      <w:tblPr>
        <w:tblStyle w:val="TableGrid"/>
        <w:tblW w:w="0" w:type="auto"/>
        <w:jc w:val="center"/>
        <w:tblInd w:w="817" w:type="dxa"/>
        <w:tblLook w:val="04A0" w:firstRow="1" w:lastRow="0" w:firstColumn="1" w:lastColumn="0" w:noHBand="0" w:noVBand="1"/>
      </w:tblPr>
      <w:tblGrid>
        <w:gridCol w:w="1386"/>
        <w:gridCol w:w="1001"/>
        <w:gridCol w:w="1051"/>
      </w:tblGrid>
      <w:tr w:rsidR="00822780" w:rsidRPr="00DC079D" w:rsidTr="00173381">
        <w:trPr>
          <w:trHeight w:val="283"/>
          <w:jc w:val="center"/>
        </w:trPr>
        <w:tc>
          <w:tcPr>
            <w:tcW w:w="3260" w:type="dxa"/>
            <w:vAlign w:val="center"/>
          </w:tcPr>
          <w:p w:rsidR="00822780" w:rsidRPr="00DC079D" w:rsidRDefault="00822780" w:rsidP="00FB773E">
            <w:pPr>
              <w:pStyle w:val="ListParagraph"/>
              <w:ind w:left="0"/>
              <w:jc w:val="center"/>
              <w:rPr>
                <w:b/>
                <w:sz w:val="22"/>
                <w:szCs w:val="24"/>
              </w:rPr>
            </w:pPr>
            <w:r w:rsidRPr="00DC079D">
              <w:rPr>
                <w:b/>
                <w:sz w:val="22"/>
                <w:szCs w:val="24"/>
              </w:rPr>
              <w:t>Kemampuan Pemenuhan Kebutuhan (ADL)</w:t>
            </w:r>
          </w:p>
        </w:tc>
        <w:tc>
          <w:tcPr>
            <w:tcW w:w="2127" w:type="dxa"/>
            <w:vAlign w:val="center"/>
          </w:tcPr>
          <w:p w:rsidR="00822780" w:rsidRPr="00DC079D" w:rsidRDefault="00822780" w:rsidP="00FB773E">
            <w:pPr>
              <w:pStyle w:val="ListParagraph"/>
              <w:ind w:left="0"/>
              <w:jc w:val="center"/>
              <w:rPr>
                <w:b/>
                <w:sz w:val="22"/>
                <w:szCs w:val="24"/>
              </w:rPr>
            </w:pPr>
            <w:r w:rsidRPr="00DC079D">
              <w:rPr>
                <w:b/>
                <w:sz w:val="22"/>
                <w:szCs w:val="24"/>
              </w:rPr>
              <w:t>Frekuensi</w:t>
            </w:r>
          </w:p>
          <w:p w:rsidR="00822780" w:rsidRPr="00DC079D" w:rsidRDefault="00822780" w:rsidP="00FB773E">
            <w:pPr>
              <w:pStyle w:val="ListParagraph"/>
              <w:ind w:left="0"/>
              <w:jc w:val="center"/>
              <w:rPr>
                <w:b/>
                <w:sz w:val="22"/>
                <w:szCs w:val="24"/>
              </w:rPr>
            </w:pPr>
            <w:r w:rsidRPr="00DC079D">
              <w:rPr>
                <w:b/>
                <w:sz w:val="22"/>
                <w:szCs w:val="24"/>
              </w:rPr>
              <w:t>(f)</w:t>
            </w:r>
          </w:p>
        </w:tc>
        <w:tc>
          <w:tcPr>
            <w:tcW w:w="1949" w:type="dxa"/>
            <w:vAlign w:val="center"/>
          </w:tcPr>
          <w:p w:rsidR="00822780" w:rsidRPr="00DC079D" w:rsidRDefault="00822780" w:rsidP="00FB773E">
            <w:pPr>
              <w:pStyle w:val="ListParagraph"/>
              <w:ind w:left="0"/>
              <w:jc w:val="center"/>
              <w:rPr>
                <w:b/>
                <w:sz w:val="22"/>
                <w:szCs w:val="24"/>
              </w:rPr>
            </w:pPr>
            <w:r w:rsidRPr="00DC079D">
              <w:rPr>
                <w:b/>
                <w:sz w:val="22"/>
                <w:szCs w:val="24"/>
              </w:rPr>
              <w:t>Persentase</w:t>
            </w:r>
          </w:p>
          <w:p w:rsidR="00822780" w:rsidRPr="00DC079D" w:rsidRDefault="00822780" w:rsidP="00FB773E">
            <w:pPr>
              <w:pStyle w:val="ListParagraph"/>
              <w:ind w:left="0"/>
              <w:jc w:val="center"/>
              <w:rPr>
                <w:b/>
                <w:sz w:val="22"/>
                <w:szCs w:val="24"/>
              </w:rPr>
            </w:pPr>
            <w:r w:rsidRPr="00DC079D">
              <w:rPr>
                <w:b/>
                <w:sz w:val="22"/>
                <w:szCs w:val="24"/>
              </w:rPr>
              <w:t>(%)</w:t>
            </w:r>
          </w:p>
        </w:tc>
      </w:tr>
      <w:tr w:rsidR="00822780" w:rsidRPr="00DC079D" w:rsidTr="00173381">
        <w:trPr>
          <w:trHeight w:val="283"/>
          <w:jc w:val="center"/>
        </w:trPr>
        <w:tc>
          <w:tcPr>
            <w:tcW w:w="3260" w:type="dxa"/>
            <w:tcBorders>
              <w:bottom w:val="nil"/>
            </w:tcBorders>
          </w:tcPr>
          <w:p w:rsidR="00822780" w:rsidRPr="00DC079D" w:rsidRDefault="00822780" w:rsidP="00FB773E">
            <w:pPr>
              <w:pStyle w:val="ListParagraph"/>
              <w:ind w:left="0"/>
              <w:jc w:val="both"/>
              <w:rPr>
                <w:sz w:val="22"/>
                <w:szCs w:val="24"/>
              </w:rPr>
            </w:pPr>
            <w:r w:rsidRPr="00DC079D">
              <w:rPr>
                <w:sz w:val="22"/>
                <w:szCs w:val="24"/>
              </w:rPr>
              <w:t>Ketergantungan ringan</w:t>
            </w:r>
          </w:p>
        </w:tc>
        <w:tc>
          <w:tcPr>
            <w:tcW w:w="2127" w:type="dxa"/>
            <w:tcBorders>
              <w:bottom w:val="nil"/>
            </w:tcBorders>
          </w:tcPr>
          <w:p w:rsidR="00822780" w:rsidRPr="00DC079D" w:rsidRDefault="00822780" w:rsidP="00FB773E">
            <w:pPr>
              <w:pStyle w:val="ListParagraph"/>
              <w:ind w:left="0"/>
              <w:jc w:val="center"/>
              <w:rPr>
                <w:sz w:val="22"/>
                <w:szCs w:val="24"/>
              </w:rPr>
            </w:pPr>
            <w:r w:rsidRPr="00DC079D">
              <w:rPr>
                <w:sz w:val="22"/>
                <w:szCs w:val="24"/>
              </w:rPr>
              <w:t>31</w:t>
            </w:r>
          </w:p>
        </w:tc>
        <w:tc>
          <w:tcPr>
            <w:tcW w:w="1949" w:type="dxa"/>
            <w:tcBorders>
              <w:bottom w:val="nil"/>
            </w:tcBorders>
          </w:tcPr>
          <w:p w:rsidR="00822780" w:rsidRPr="00DC079D" w:rsidRDefault="00822780" w:rsidP="00FB773E">
            <w:pPr>
              <w:pStyle w:val="ListParagraph"/>
              <w:ind w:left="0"/>
              <w:jc w:val="center"/>
              <w:rPr>
                <w:sz w:val="22"/>
                <w:szCs w:val="24"/>
              </w:rPr>
            </w:pPr>
            <w:r w:rsidRPr="00DC079D">
              <w:rPr>
                <w:sz w:val="22"/>
                <w:szCs w:val="24"/>
              </w:rPr>
              <w:t>36,9</w:t>
            </w:r>
          </w:p>
        </w:tc>
      </w:tr>
      <w:tr w:rsidR="00822780" w:rsidRPr="00DC079D" w:rsidTr="00173381">
        <w:trPr>
          <w:trHeight w:val="283"/>
          <w:jc w:val="center"/>
        </w:trPr>
        <w:tc>
          <w:tcPr>
            <w:tcW w:w="3260" w:type="dxa"/>
            <w:tcBorders>
              <w:top w:val="nil"/>
              <w:bottom w:val="nil"/>
            </w:tcBorders>
          </w:tcPr>
          <w:p w:rsidR="00822780" w:rsidRPr="00DC079D" w:rsidRDefault="00822780" w:rsidP="00FB773E">
            <w:pPr>
              <w:pStyle w:val="ListParagraph"/>
              <w:ind w:left="0"/>
              <w:jc w:val="both"/>
              <w:rPr>
                <w:sz w:val="22"/>
                <w:szCs w:val="24"/>
              </w:rPr>
            </w:pPr>
            <w:r w:rsidRPr="00DC079D">
              <w:rPr>
                <w:sz w:val="22"/>
                <w:szCs w:val="24"/>
              </w:rPr>
              <w:t>Ketergantungan sedang</w:t>
            </w:r>
          </w:p>
        </w:tc>
        <w:tc>
          <w:tcPr>
            <w:tcW w:w="2127" w:type="dxa"/>
            <w:tcBorders>
              <w:top w:val="nil"/>
              <w:bottom w:val="nil"/>
            </w:tcBorders>
          </w:tcPr>
          <w:p w:rsidR="00822780" w:rsidRPr="00DC079D" w:rsidRDefault="00822780" w:rsidP="00FB773E">
            <w:pPr>
              <w:pStyle w:val="ListParagraph"/>
              <w:ind w:left="0"/>
              <w:jc w:val="center"/>
              <w:rPr>
                <w:sz w:val="22"/>
                <w:szCs w:val="24"/>
              </w:rPr>
            </w:pPr>
            <w:r w:rsidRPr="00DC079D">
              <w:rPr>
                <w:sz w:val="22"/>
                <w:szCs w:val="24"/>
              </w:rPr>
              <w:t>53</w:t>
            </w:r>
          </w:p>
        </w:tc>
        <w:tc>
          <w:tcPr>
            <w:tcW w:w="1949" w:type="dxa"/>
            <w:tcBorders>
              <w:top w:val="nil"/>
              <w:bottom w:val="nil"/>
            </w:tcBorders>
          </w:tcPr>
          <w:p w:rsidR="00822780" w:rsidRPr="00DC079D" w:rsidRDefault="00822780" w:rsidP="00FB773E">
            <w:pPr>
              <w:pStyle w:val="ListParagraph"/>
              <w:ind w:left="0"/>
              <w:jc w:val="center"/>
              <w:rPr>
                <w:sz w:val="22"/>
                <w:szCs w:val="24"/>
              </w:rPr>
            </w:pPr>
            <w:r w:rsidRPr="00DC079D">
              <w:rPr>
                <w:sz w:val="22"/>
                <w:szCs w:val="24"/>
              </w:rPr>
              <w:t>63,1</w:t>
            </w:r>
          </w:p>
        </w:tc>
      </w:tr>
      <w:tr w:rsidR="00822780" w:rsidRPr="00DC079D" w:rsidTr="00173381">
        <w:trPr>
          <w:trHeight w:val="283"/>
          <w:jc w:val="center"/>
        </w:trPr>
        <w:tc>
          <w:tcPr>
            <w:tcW w:w="3260" w:type="dxa"/>
          </w:tcPr>
          <w:p w:rsidR="00822780" w:rsidRPr="00DC079D" w:rsidRDefault="00822780" w:rsidP="00FB773E">
            <w:pPr>
              <w:pStyle w:val="ListParagraph"/>
              <w:ind w:left="0"/>
              <w:jc w:val="both"/>
              <w:rPr>
                <w:sz w:val="22"/>
                <w:szCs w:val="24"/>
              </w:rPr>
            </w:pPr>
            <w:r w:rsidRPr="00DC079D">
              <w:rPr>
                <w:sz w:val="22"/>
                <w:szCs w:val="24"/>
              </w:rPr>
              <w:t>Jumlah</w:t>
            </w:r>
          </w:p>
        </w:tc>
        <w:tc>
          <w:tcPr>
            <w:tcW w:w="2127" w:type="dxa"/>
          </w:tcPr>
          <w:p w:rsidR="00822780" w:rsidRPr="00DC079D" w:rsidRDefault="00822780" w:rsidP="00FB773E">
            <w:pPr>
              <w:pStyle w:val="ListParagraph"/>
              <w:ind w:left="0"/>
              <w:jc w:val="center"/>
              <w:rPr>
                <w:sz w:val="22"/>
                <w:szCs w:val="24"/>
              </w:rPr>
            </w:pPr>
            <w:r w:rsidRPr="00DC079D">
              <w:rPr>
                <w:sz w:val="22"/>
                <w:szCs w:val="24"/>
              </w:rPr>
              <w:t>84</w:t>
            </w:r>
          </w:p>
        </w:tc>
        <w:tc>
          <w:tcPr>
            <w:tcW w:w="1949" w:type="dxa"/>
          </w:tcPr>
          <w:p w:rsidR="00822780" w:rsidRPr="00DC079D" w:rsidRDefault="00822780" w:rsidP="00FB773E">
            <w:pPr>
              <w:pStyle w:val="ListParagraph"/>
              <w:ind w:left="0"/>
              <w:jc w:val="center"/>
              <w:rPr>
                <w:sz w:val="22"/>
                <w:szCs w:val="24"/>
              </w:rPr>
            </w:pPr>
            <w:r w:rsidRPr="00DC079D">
              <w:rPr>
                <w:sz w:val="22"/>
                <w:szCs w:val="24"/>
              </w:rPr>
              <w:t>100,0</w:t>
            </w:r>
          </w:p>
        </w:tc>
      </w:tr>
    </w:tbl>
    <w:p w:rsidR="00822780" w:rsidRPr="00822780" w:rsidRDefault="00822780" w:rsidP="00F9782F">
      <w:pPr>
        <w:spacing w:after="0" w:line="240" w:lineRule="auto"/>
        <w:jc w:val="both"/>
        <w:rPr>
          <w:rFonts w:ascii="Times New Roman" w:hAnsi="Times New Roman"/>
          <w:b/>
          <w:bCs/>
          <w:sz w:val="24"/>
          <w:szCs w:val="24"/>
        </w:rPr>
      </w:pPr>
    </w:p>
    <w:p w:rsidR="006065EA" w:rsidRPr="00EC1EAE" w:rsidRDefault="00E1320B" w:rsidP="00E1320B">
      <w:pPr>
        <w:spacing w:after="0" w:line="240" w:lineRule="auto"/>
        <w:ind w:firstLine="720"/>
        <w:jc w:val="both"/>
        <w:rPr>
          <w:rFonts w:ascii="Times New Roman" w:hAnsi="Times New Roman"/>
          <w:b/>
          <w:bCs/>
          <w:sz w:val="24"/>
          <w:szCs w:val="24"/>
        </w:rPr>
      </w:pPr>
      <w:r w:rsidRPr="007F7D52">
        <w:rPr>
          <w:rFonts w:ascii="Times New Roman" w:hAnsi="Times New Roman"/>
          <w:sz w:val="24"/>
          <w:szCs w:val="24"/>
        </w:rPr>
        <w:t xml:space="preserve">Berdasarkan hasil penelitian dapat dilihat bahwa </w:t>
      </w:r>
      <w:r w:rsidR="00822780">
        <w:rPr>
          <w:rFonts w:ascii="Times New Roman" w:hAnsi="Times New Roman"/>
          <w:sz w:val="24"/>
          <w:szCs w:val="24"/>
        </w:rPr>
        <w:t xml:space="preserve">pada </w:t>
      </w:r>
      <w:r w:rsidR="00822780" w:rsidRPr="00E020B8">
        <w:rPr>
          <w:rFonts w:ascii="Times New Roman" w:hAnsi="Times New Roman"/>
          <w:sz w:val="24"/>
          <w:szCs w:val="24"/>
        </w:rPr>
        <w:t>84</w:t>
      </w:r>
      <w:r w:rsidR="00822780">
        <w:rPr>
          <w:rFonts w:ascii="Times New Roman" w:hAnsi="Times New Roman"/>
          <w:sz w:val="24"/>
          <w:szCs w:val="24"/>
        </w:rPr>
        <w:t xml:space="preserve"> </w:t>
      </w:r>
      <w:r w:rsidR="00822780" w:rsidRPr="00E020B8">
        <w:rPr>
          <w:rFonts w:ascii="Times New Roman" w:hAnsi="Times New Roman"/>
          <w:sz w:val="24"/>
          <w:szCs w:val="24"/>
        </w:rPr>
        <w:t>lanjut usia di Desa Asinan</w:t>
      </w:r>
      <w:r w:rsidR="00822780" w:rsidRPr="00EC1EAE">
        <w:rPr>
          <w:rFonts w:ascii="Times New Roman" w:hAnsi="Times New Roman"/>
          <w:sz w:val="24"/>
          <w:szCs w:val="24"/>
        </w:rPr>
        <w:t xml:space="preserve"> </w:t>
      </w:r>
      <w:r w:rsidR="00822780" w:rsidRPr="00E020B8">
        <w:rPr>
          <w:rFonts w:ascii="Times New Roman" w:hAnsi="Times New Roman"/>
          <w:sz w:val="24"/>
          <w:szCs w:val="24"/>
        </w:rPr>
        <w:t xml:space="preserve">Kecamatan Bawen Kabupaten Semarang </w:t>
      </w:r>
      <w:r w:rsidR="00822780">
        <w:rPr>
          <w:rFonts w:ascii="Times New Roman" w:hAnsi="Times New Roman"/>
          <w:sz w:val="24"/>
          <w:szCs w:val="24"/>
        </w:rPr>
        <w:t xml:space="preserve">sebagian besar </w:t>
      </w:r>
      <w:r w:rsidR="00822780" w:rsidRPr="00E020B8">
        <w:rPr>
          <w:rFonts w:ascii="Times New Roman" w:hAnsi="Times New Roman"/>
          <w:sz w:val="24"/>
          <w:szCs w:val="24"/>
        </w:rPr>
        <w:t>kemampuan</w:t>
      </w:r>
      <w:r w:rsidR="00822780" w:rsidRPr="00EC1EAE">
        <w:rPr>
          <w:rFonts w:ascii="Times New Roman" w:hAnsi="Times New Roman"/>
          <w:sz w:val="24"/>
          <w:szCs w:val="24"/>
        </w:rPr>
        <w:t xml:space="preserve"> </w:t>
      </w:r>
      <w:r w:rsidR="00822780" w:rsidRPr="00E020B8">
        <w:rPr>
          <w:rFonts w:ascii="Times New Roman" w:hAnsi="Times New Roman"/>
          <w:sz w:val="24"/>
          <w:szCs w:val="24"/>
        </w:rPr>
        <w:t>pemenuhan kebutuhan (ADL)</w:t>
      </w:r>
      <w:r w:rsidR="00822780">
        <w:rPr>
          <w:rFonts w:ascii="Times New Roman" w:hAnsi="Times New Roman"/>
          <w:sz w:val="24"/>
          <w:szCs w:val="24"/>
        </w:rPr>
        <w:t xml:space="preserve"> berada pada kategori </w:t>
      </w:r>
      <w:r w:rsidR="00822780" w:rsidRPr="00E020B8">
        <w:rPr>
          <w:rFonts w:ascii="Times New Roman" w:hAnsi="Times New Roman"/>
          <w:sz w:val="24"/>
          <w:szCs w:val="24"/>
        </w:rPr>
        <w:t>ketergantungan sedang</w:t>
      </w:r>
      <w:r w:rsidR="00822780" w:rsidRPr="00EC1EAE">
        <w:rPr>
          <w:rFonts w:ascii="Times New Roman" w:hAnsi="Times New Roman"/>
          <w:sz w:val="24"/>
          <w:szCs w:val="24"/>
        </w:rPr>
        <w:t xml:space="preserve"> </w:t>
      </w:r>
      <w:r w:rsidR="00822780">
        <w:rPr>
          <w:rFonts w:ascii="Times New Roman" w:hAnsi="Times New Roman"/>
          <w:sz w:val="24"/>
          <w:szCs w:val="24"/>
        </w:rPr>
        <w:t xml:space="preserve">yaitu sebanyak </w:t>
      </w:r>
      <w:r w:rsidR="00822780" w:rsidRPr="00E020B8">
        <w:rPr>
          <w:rFonts w:ascii="Times New Roman" w:hAnsi="Times New Roman"/>
          <w:sz w:val="24"/>
          <w:szCs w:val="24"/>
        </w:rPr>
        <w:t>53</w:t>
      </w:r>
      <w:r w:rsidR="00822780">
        <w:rPr>
          <w:rFonts w:ascii="Times New Roman" w:hAnsi="Times New Roman"/>
          <w:sz w:val="24"/>
          <w:szCs w:val="24"/>
        </w:rPr>
        <w:t xml:space="preserve"> anak (</w:t>
      </w:r>
      <w:r w:rsidR="00822780" w:rsidRPr="00E020B8">
        <w:rPr>
          <w:rFonts w:ascii="Times New Roman" w:hAnsi="Times New Roman"/>
          <w:sz w:val="24"/>
          <w:szCs w:val="24"/>
        </w:rPr>
        <w:t>63</w:t>
      </w:r>
      <w:r w:rsidR="00822780">
        <w:rPr>
          <w:rFonts w:ascii="Times New Roman" w:hAnsi="Times New Roman"/>
          <w:sz w:val="24"/>
          <w:szCs w:val="24"/>
        </w:rPr>
        <w:t>,</w:t>
      </w:r>
      <w:r w:rsidR="00822780" w:rsidRPr="00E020B8">
        <w:rPr>
          <w:rFonts w:ascii="Times New Roman" w:hAnsi="Times New Roman"/>
          <w:sz w:val="24"/>
          <w:szCs w:val="24"/>
        </w:rPr>
        <w:t>1</w:t>
      </w:r>
      <w:r w:rsidR="00822780">
        <w:rPr>
          <w:rFonts w:ascii="Times New Roman" w:hAnsi="Times New Roman"/>
          <w:sz w:val="24"/>
          <w:szCs w:val="24"/>
        </w:rPr>
        <w:t>%).</w:t>
      </w:r>
    </w:p>
    <w:p w:rsidR="006065EA" w:rsidRDefault="006065EA" w:rsidP="00F9782F">
      <w:pPr>
        <w:spacing w:after="0" w:line="240" w:lineRule="auto"/>
        <w:jc w:val="both"/>
        <w:rPr>
          <w:rFonts w:ascii="Times New Roman" w:hAnsi="Times New Roman"/>
          <w:b/>
          <w:bCs/>
          <w:sz w:val="24"/>
          <w:szCs w:val="24"/>
          <w:lang w:val="en-US"/>
        </w:rPr>
      </w:pPr>
    </w:p>
    <w:p w:rsidR="00173381" w:rsidRDefault="00173381" w:rsidP="00F9782F">
      <w:pPr>
        <w:spacing w:after="0" w:line="240" w:lineRule="auto"/>
        <w:jc w:val="both"/>
        <w:rPr>
          <w:rFonts w:ascii="Times New Roman" w:hAnsi="Times New Roman"/>
          <w:b/>
          <w:bCs/>
          <w:sz w:val="24"/>
          <w:szCs w:val="24"/>
          <w:lang w:val="en-US"/>
        </w:rPr>
      </w:pPr>
    </w:p>
    <w:p w:rsidR="00173381" w:rsidRDefault="00173381" w:rsidP="00F9782F">
      <w:pPr>
        <w:spacing w:after="0" w:line="240" w:lineRule="auto"/>
        <w:jc w:val="both"/>
        <w:rPr>
          <w:rFonts w:ascii="Times New Roman" w:hAnsi="Times New Roman"/>
          <w:b/>
          <w:bCs/>
          <w:sz w:val="24"/>
          <w:szCs w:val="24"/>
          <w:lang w:val="en-US"/>
        </w:rPr>
      </w:pPr>
    </w:p>
    <w:p w:rsidR="00173381" w:rsidRDefault="00173381" w:rsidP="00F9782F">
      <w:pPr>
        <w:spacing w:after="0" w:line="240" w:lineRule="auto"/>
        <w:jc w:val="both"/>
        <w:rPr>
          <w:rFonts w:ascii="Times New Roman" w:hAnsi="Times New Roman"/>
          <w:b/>
          <w:bCs/>
          <w:sz w:val="24"/>
          <w:szCs w:val="24"/>
          <w:lang w:val="en-US"/>
        </w:rPr>
      </w:pPr>
    </w:p>
    <w:p w:rsidR="00173381" w:rsidRDefault="00173381" w:rsidP="00F9782F">
      <w:pPr>
        <w:spacing w:after="0" w:line="240" w:lineRule="auto"/>
        <w:jc w:val="both"/>
        <w:rPr>
          <w:rFonts w:ascii="Times New Roman" w:hAnsi="Times New Roman"/>
          <w:b/>
          <w:bCs/>
          <w:sz w:val="24"/>
          <w:szCs w:val="24"/>
          <w:lang w:val="en-US"/>
        </w:rPr>
      </w:pPr>
    </w:p>
    <w:p w:rsidR="00173381" w:rsidRPr="00173381" w:rsidRDefault="00173381" w:rsidP="00F9782F">
      <w:pPr>
        <w:spacing w:after="0" w:line="240" w:lineRule="auto"/>
        <w:jc w:val="both"/>
        <w:rPr>
          <w:rFonts w:ascii="Times New Roman" w:hAnsi="Times New Roman"/>
          <w:b/>
          <w:bCs/>
          <w:sz w:val="24"/>
          <w:szCs w:val="24"/>
          <w:lang w:val="en-US"/>
        </w:rPr>
      </w:pPr>
    </w:p>
    <w:p w:rsidR="00E1320B" w:rsidRDefault="00E1320B" w:rsidP="00E1320B">
      <w:pPr>
        <w:spacing w:after="0" w:line="240" w:lineRule="auto"/>
        <w:jc w:val="both"/>
        <w:rPr>
          <w:rFonts w:ascii="Times New Roman" w:hAnsi="Times New Roman"/>
          <w:b/>
          <w:sz w:val="24"/>
          <w:szCs w:val="24"/>
          <w:lang w:val="en-US"/>
        </w:rPr>
      </w:pPr>
      <w:r>
        <w:rPr>
          <w:rFonts w:ascii="Times New Roman" w:hAnsi="Times New Roman"/>
          <w:b/>
          <w:sz w:val="24"/>
          <w:szCs w:val="24"/>
        </w:rPr>
        <w:lastRenderedPageBreak/>
        <w:t>Tabel 4.3</w:t>
      </w:r>
      <w:r w:rsidRPr="00B70A33">
        <w:rPr>
          <w:rFonts w:ascii="Times New Roman" w:hAnsi="Times New Roman"/>
          <w:b/>
          <w:sz w:val="24"/>
          <w:szCs w:val="24"/>
        </w:rPr>
        <w:tab/>
      </w:r>
      <w:r w:rsidR="00822780">
        <w:rPr>
          <w:rFonts w:ascii="Times New Roman" w:hAnsi="Times New Roman"/>
          <w:b/>
          <w:sz w:val="24"/>
          <w:szCs w:val="24"/>
          <w:lang w:val="en-US"/>
        </w:rPr>
        <w:t xml:space="preserve">Hubungan Demensia dengan Kemampuan Pemenuhan Kebutuhan </w:t>
      </w:r>
      <w:r w:rsidR="00822780" w:rsidRPr="00D006BD">
        <w:rPr>
          <w:rFonts w:ascii="Times New Roman" w:hAnsi="Times New Roman"/>
          <w:b/>
          <w:i/>
          <w:sz w:val="24"/>
          <w:szCs w:val="24"/>
          <w:lang w:val="en-US"/>
        </w:rPr>
        <w:t>Activity Of Daily Living (ADL)</w:t>
      </w:r>
      <w:r w:rsidR="00822780">
        <w:rPr>
          <w:rFonts w:ascii="Times New Roman" w:hAnsi="Times New Roman"/>
          <w:b/>
          <w:sz w:val="24"/>
          <w:szCs w:val="24"/>
          <w:lang w:val="en-US"/>
        </w:rPr>
        <w:t xml:space="preserve"> Pada Lanjut Usia di Desa Asinan Kecamatan Bawen Kabupaten Semarang</w:t>
      </w:r>
    </w:p>
    <w:tbl>
      <w:tblPr>
        <w:tblStyle w:val="LightShading1"/>
        <w:tblW w:w="4710" w:type="dxa"/>
        <w:jc w:val="center"/>
        <w:tblInd w:w="720" w:type="dxa"/>
        <w:tblLayout w:type="fixed"/>
        <w:tblLook w:val="04A0" w:firstRow="1" w:lastRow="0" w:firstColumn="1" w:lastColumn="0" w:noHBand="0" w:noVBand="1"/>
      </w:tblPr>
      <w:tblGrid>
        <w:gridCol w:w="995"/>
        <w:gridCol w:w="461"/>
        <w:gridCol w:w="536"/>
        <w:gridCol w:w="462"/>
        <w:gridCol w:w="578"/>
        <w:gridCol w:w="463"/>
        <w:gridCol w:w="585"/>
        <w:gridCol w:w="630"/>
      </w:tblGrid>
      <w:tr w:rsidR="00173381" w:rsidRPr="00EC1EAE" w:rsidTr="00173381">
        <w:trPr>
          <w:cnfStyle w:val="100000000000" w:firstRow="1" w:lastRow="0" w:firstColumn="0" w:lastColumn="0" w:oddVBand="0" w:evenVBand="0" w:oddHBand="0"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995" w:type="dxa"/>
            <w:vMerge w:val="restart"/>
            <w:vAlign w:val="center"/>
          </w:tcPr>
          <w:p w:rsidR="00173381" w:rsidRPr="00EC1EAE" w:rsidRDefault="00173381" w:rsidP="00173381">
            <w:pPr>
              <w:pStyle w:val="ListParagraph"/>
              <w:ind w:left="0"/>
              <w:jc w:val="center"/>
              <w:rPr>
                <w:b w:val="0"/>
                <w:sz w:val="16"/>
                <w:szCs w:val="16"/>
              </w:rPr>
            </w:pPr>
            <w:r w:rsidRPr="00EC1EAE">
              <w:rPr>
                <w:sz w:val="16"/>
                <w:szCs w:val="16"/>
              </w:rPr>
              <w:t>Demensia</w:t>
            </w:r>
          </w:p>
        </w:tc>
        <w:tc>
          <w:tcPr>
            <w:tcW w:w="3085" w:type="dxa"/>
            <w:gridSpan w:val="6"/>
            <w:vAlign w:val="center"/>
          </w:tcPr>
          <w:p w:rsidR="00173381" w:rsidRPr="00EC1EAE" w:rsidRDefault="00173381" w:rsidP="0017338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C1EAE">
              <w:rPr>
                <w:sz w:val="16"/>
                <w:szCs w:val="16"/>
              </w:rPr>
              <w:t>Kemampuan Pemenuhan Kebutuhan (ADL)</w:t>
            </w:r>
          </w:p>
        </w:tc>
        <w:tc>
          <w:tcPr>
            <w:tcW w:w="630" w:type="dxa"/>
            <w:vMerge w:val="restart"/>
            <w:vAlign w:val="center"/>
          </w:tcPr>
          <w:p w:rsidR="00173381" w:rsidRPr="00EC1EAE" w:rsidRDefault="00173381" w:rsidP="00173381">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16"/>
                <w:szCs w:val="16"/>
              </w:rPr>
            </w:pPr>
            <w:r w:rsidRPr="00EC1EAE">
              <w:rPr>
                <w:sz w:val="16"/>
                <w:szCs w:val="16"/>
              </w:rPr>
              <w:t>p-</w:t>
            </w:r>
            <w:r w:rsidRPr="00EC1EAE">
              <w:rPr>
                <w:i/>
                <w:sz w:val="16"/>
                <w:szCs w:val="16"/>
              </w:rPr>
              <w:t>value</w:t>
            </w:r>
          </w:p>
        </w:tc>
      </w:tr>
      <w:tr w:rsidR="00173381" w:rsidRPr="00EC1EAE" w:rsidTr="00173381">
        <w:trPr>
          <w:cnfStyle w:val="000000100000" w:firstRow="0" w:lastRow="0" w:firstColumn="0" w:lastColumn="0" w:oddVBand="0" w:evenVBand="0" w:oddHBand="1" w:evenHBand="0" w:firstRowFirstColumn="0" w:firstRowLastColumn="0" w:lastRowFirstColumn="0" w:lastRowLastColumn="0"/>
          <w:trHeight w:val="44"/>
          <w:jc w:val="center"/>
        </w:trPr>
        <w:tc>
          <w:tcPr>
            <w:cnfStyle w:val="001000000000" w:firstRow="0" w:lastRow="0" w:firstColumn="1" w:lastColumn="0" w:oddVBand="0" w:evenVBand="0" w:oddHBand="0" w:evenHBand="0" w:firstRowFirstColumn="0" w:firstRowLastColumn="0" w:lastRowFirstColumn="0" w:lastRowLastColumn="0"/>
            <w:tcW w:w="995" w:type="dxa"/>
            <w:vMerge/>
            <w:tcBorders>
              <w:bottom w:val="single" w:sz="4" w:space="0" w:color="auto"/>
            </w:tcBorders>
            <w:vAlign w:val="center"/>
          </w:tcPr>
          <w:p w:rsidR="00173381" w:rsidRPr="00EC1EAE" w:rsidRDefault="00173381" w:rsidP="00173381">
            <w:pPr>
              <w:pStyle w:val="ListParagraph"/>
              <w:ind w:left="0"/>
              <w:jc w:val="center"/>
              <w:rPr>
                <w:b w:val="0"/>
                <w:sz w:val="16"/>
                <w:szCs w:val="16"/>
              </w:rPr>
            </w:pPr>
          </w:p>
        </w:tc>
        <w:tc>
          <w:tcPr>
            <w:tcW w:w="997" w:type="dxa"/>
            <w:gridSpan w:val="2"/>
            <w:tcBorders>
              <w:bottom w:val="single" w:sz="4" w:space="0" w:color="auto"/>
            </w:tcBorders>
            <w:vAlign w:val="center"/>
          </w:tcPr>
          <w:p w:rsidR="00173381" w:rsidRPr="00EC1EAE" w:rsidRDefault="00173381"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EC1EAE">
              <w:rPr>
                <w:b/>
                <w:sz w:val="16"/>
                <w:szCs w:val="16"/>
              </w:rPr>
              <w:t>Ketergantungan ringan</w:t>
            </w:r>
          </w:p>
        </w:tc>
        <w:tc>
          <w:tcPr>
            <w:tcW w:w="1040" w:type="dxa"/>
            <w:gridSpan w:val="2"/>
            <w:tcBorders>
              <w:bottom w:val="single" w:sz="4" w:space="0" w:color="auto"/>
            </w:tcBorders>
            <w:vAlign w:val="center"/>
          </w:tcPr>
          <w:p w:rsidR="00173381" w:rsidRPr="00EC1EAE" w:rsidRDefault="00173381"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EC1EAE">
              <w:rPr>
                <w:b/>
                <w:sz w:val="16"/>
                <w:szCs w:val="16"/>
              </w:rPr>
              <w:t>Ketergantungan sedang</w:t>
            </w:r>
          </w:p>
        </w:tc>
        <w:tc>
          <w:tcPr>
            <w:tcW w:w="1048" w:type="dxa"/>
            <w:gridSpan w:val="2"/>
            <w:tcBorders>
              <w:bottom w:val="single" w:sz="4" w:space="0" w:color="auto"/>
            </w:tcBorders>
            <w:vAlign w:val="center"/>
          </w:tcPr>
          <w:p w:rsidR="00173381" w:rsidRPr="00EC1EAE" w:rsidRDefault="00173381"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EC1EAE">
              <w:rPr>
                <w:b/>
                <w:sz w:val="16"/>
                <w:szCs w:val="16"/>
              </w:rPr>
              <w:t>Jumlah</w:t>
            </w:r>
          </w:p>
        </w:tc>
        <w:tc>
          <w:tcPr>
            <w:tcW w:w="630" w:type="dxa"/>
            <w:vMerge/>
            <w:vAlign w:val="center"/>
          </w:tcPr>
          <w:p w:rsidR="00173381" w:rsidRPr="00EC1EAE" w:rsidRDefault="00173381"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16"/>
                <w:szCs w:val="16"/>
              </w:rPr>
            </w:pPr>
          </w:p>
        </w:tc>
      </w:tr>
      <w:tr w:rsidR="00173381" w:rsidRPr="00EC1EAE" w:rsidTr="00173381">
        <w:trPr>
          <w:trHeight w:val="138"/>
          <w:jc w:val="center"/>
        </w:trPr>
        <w:tc>
          <w:tcPr>
            <w:cnfStyle w:val="001000000000" w:firstRow="0" w:lastRow="0" w:firstColumn="1" w:lastColumn="0" w:oddVBand="0" w:evenVBand="0" w:oddHBand="0" w:evenHBand="0" w:firstRowFirstColumn="0" w:firstRowLastColumn="0" w:lastRowFirstColumn="0" w:lastRowLastColumn="0"/>
            <w:tcW w:w="995" w:type="dxa"/>
            <w:tcBorders>
              <w:top w:val="single" w:sz="4" w:space="0" w:color="auto"/>
              <w:bottom w:val="single" w:sz="4" w:space="0" w:color="auto"/>
            </w:tcBorders>
          </w:tcPr>
          <w:p w:rsidR="00173381" w:rsidRPr="00EC1EAE" w:rsidRDefault="00173381" w:rsidP="00173381">
            <w:pPr>
              <w:pStyle w:val="ListParagraph"/>
              <w:ind w:left="0"/>
              <w:jc w:val="center"/>
              <w:rPr>
                <w:b w:val="0"/>
                <w:sz w:val="16"/>
                <w:szCs w:val="16"/>
              </w:rPr>
            </w:pPr>
          </w:p>
        </w:tc>
        <w:tc>
          <w:tcPr>
            <w:tcW w:w="461" w:type="dxa"/>
            <w:tcBorders>
              <w:top w:val="single" w:sz="4" w:space="0" w:color="auto"/>
              <w:bottom w:val="single" w:sz="4" w:space="0" w:color="auto"/>
            </w:tcBorders>
          </w:tcPr>
          <w:p w:rsidR="00173381" w:rsidRPr="00EC1EAE" w:rsidRDefault="00173381"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sidRPr="00EC1EAE">
              <w:rPr>
                <w:b/>
                <w:sz w:val="16"/>
                <w:szCs w:val="16"/>
              </w:rPr>
              <w:t>F</w:t>
            </w:r>
          </w:p>
        </w:tc>
        <w:tc>
          <w:tcPr>
            <w:tcW w:w="536" w:type="dxa"/>
            <w:tcBorders>
              <w:top w:val="single" w:sz="4" w:space="0" w:color="auto"/>
              <w:bottom w:val="single" w:sz="4" w:space="0" w:color="auto"/>
            </w:tcBorders>
          </w:tcPr>
          <w:p w:rsidR="00173381" w:rsidRPr="00EC1EAE" w:rsidRDefault="00173381"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sidRPr="00EC1EAE">
              <w:rPr>
                <w:b/>
                <w:sz w:val="16"/>
                <w:szCs w:val="16"/>
              </w:rPr>
              <w:t>%</w:t>
            </w:r>
          </w:p>
        </w:tc>
        <w:tc>
          <w:tcPr>
            <w:tcW w:w="462" w:type="dxa"/>
            <w:tcBorders>
              <w:top w:val="single" w:sz="4" w:space="0" w:color="auto"/>
              <w:bottom w:val="single" w:sz="4" w:space="0" w:color="auto"/>
            </w:tcBorders>
          </w:tcPr>
          <w:p w:rsidR="00173381" w:rsidRPr="00EC1EAE" w:rsidRDefault="00173381"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sidRPr="00EC1EAE">
              <w:rPr>
                <w:b/>
                <w:sz w:val="16"/>
                <w:szCs w:val="16"/>
              </w:rPr>
              <w:t>F</w:t>
            </w:r>
          </w:p>
        </w:tc>
        <w:tc>
          <w:tcPr>
            <w:tcW w:w="578" w:type="dxa"/>
            <w:tcBorders>
              <w:bottom w:val="single" w:sz="4" w:space="0" w:color="auto"/>
            </w:tcBorders>
          </w:tcPr>
          <w:p w:rsidR="00173381" w:rsidRPr="00EC1EAE" w:rsidRDefault="00173381"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sidRPr="00EC1EAE">
              <w:rPr>
                <w:b/>
                <w:sz w:val="16"/>
                <w:szCs w:val="16"/>
              </w:rPr>
              <w:t>%</w:t>
            </w:r>
          </w:p>
        </w:tc>
        <w:tc>
          <w:tcPr>
            <w:tcW w:w="463" w:type="dxa"/>
            <w:tcBorders>
              <w:top w:val="single" w:sz="4" w:space="0" w:color="auto"/>
              <w:bottom w:val="single" w:sz="4" w:space="0" w:color="auto"/>
            </w:tcBorders>
          </w:tcPr>
          <w:p w:rsidR="00173381" w:rsidRPr="00EC1EAE" w:rsidRDefault="00173381"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sidRPr="00EC1EAE">
              <w:rPr>
                <w:b/>
                <w:sz w:val="16"/>
                <w:szCs w:val="16"/>
              </w:rPr>
              <w:t>F</w:t>
            </w:r>
          </w:p>
        </w:tc>
        <w:tc>
          <w:tcPr>
            <w:tcW w:w="585" w:type="dxa"/>
            <w:tcBorders>
              <w:top w:val="single" w:sz="4" w:space="0" w:color="auto"/>
              <w:bottom w:val="single" w:sz="4" w:space="0" w:color="auto"/>
            </w:tcBorders>
          </w:tcPr>
          <w:p w:rsidR="00173381" w:rsidRPr="00EC1EAE" w:rsidRDefault="00173381"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6"/>
                <w:szCs w:val="16"/>
              </w:rPr>
            </w:pPr>
            <w:r w:rsidRPr="00EC1EAE">
              <w:rPr>
                <w:b/>
                <w:sz w:val="16"/>
                <w:szCs w:val="16"/>
              </w:rPr>
              <w:t>%</w:t>
            </w:r>
          </w:p>
        </w:tc>
        <w:tc>
          <w:tcPr>
            <w:tcW w:w="630" w:type="dxa"/>
            <w:vMerge/>
            <w:tcBorders>
              <w:bottom w:val="single" w:sz="4" w:space="0" w:color="auto"/>
            </w:tcBorders>
          </w:tcPr>
          <w:p w:rsidR="00173381" w:rsidRPr="00EC1EAE" w:rsidRDefault="00173381"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822780" w:rsidRPr="00EC1EAE" w:rsidTr="0017338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995" w:type="dxa"/>
          </w:tcPr>
          <w:p w:rsidR="00822780" w:rsidRPr="00EC1EAE" w:rsidRDefault="00822780" w:rsidP="00173381">
            <w:pPr>
              <w:pStyle w:val="ListParagraph"/>
              <w:ind w:left="0"/>
              <w:rPr>
                <w:b w:val="0"/>
                <w:sz w:val="16"/>
                <w:szCs w:val="16"/>
              </w:rPr>
            </w:pPr>
            <w:r w:rsidRPr="00EC1EAE">
              <w:rPr>
                <w:b w:val="0"/>
                <w:sz w:val="16"/>
                <w:szCs w:val="16"/>
              </w:rPr>
              <w:t>Fungsi intelektual utuh</w:t>
            </w:r>
          </w:p>
        </w:tc>
        <w:tc>
          <w:tcPr>
            <w:tcW w:w="461"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9</w:t>
            </w:r>
          </w:p>
        </w:tc>
        <w:tc>
          <w:tcPr>
            <w:tcW w:w="536"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60,0</w:t>
            </w:r>
          </w:p>
        </w:tc>
        <w:tc>
          <w:tcPr>
            <w:tcW w:w="462"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6</w:t>
            </w:r>
          </w:p>
        </w:tc>
        <w:tc>
          <w:tcPr>
            <w:tcW w:w="578"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40,0</w:t>
            </w:r>
          </w:p>
        </w:tc>
        <w:tc>
          <w:tcPr>
            <w:tcW w:w="463"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15</w:t>
            </w:r>
          </w:p>
        </w:tc>
        <w:tc>
          <w:tcPr>
            <w:tcW w:w="585"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100,0</w:t>
            </w:r>
          </w:p>
        </w:tc>
        <w:tc>
          <w:tcPr>
            <w:tcW w:w="630" w:type="dxa"/>
            <w:vMerge w:val="restart"/>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p>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0,000</w:t>
            </w:r>
          </w:p>
        </w:tc>
      </w:tr>
      <w:tr w:rsidR="00822780" w:rsidRPr="00EC1EAE" w:rsidTr="00173381">
        <w:trPr>
          <w:trHeight w:val="249"/>
          <w:jc w:val="center"/>
        </w:trPr>
        <w:tc>
          <w:tcPr>
            <w:cnfStyle w:val="001000000000" w:firstRow="0" w:lastRow="0" w:firstColumn="1" w:lastColumn="0" w:oddVBand="0" w:evenVBand="0" w:oddHBand="0" w:evenHBand="0" w:firstRowFirstColumn="0" w:firstRowLastColumn="0" w:lastRowFirstColumn="0" w:lastRowLastColumn="0"/>
            <w:tcW w:w="995" w:type="dxa"/>
          </w:tcPr>
          <w:p w:rsidR="00822780" w:rsidRPr="00EC1EAE" w:rsidRDefault="00822780" w:rsidP="00173381">
            <w:pPr>
              <w:pStyle w:val="ListParagraph"/>
              <w:ind w:left="0"/>
              <w:rPr>
                <w:b w:val="0"/>
                <w:sz w:val="16"/>
                <w:szCs w:val="16"/>
              </w:rPr>
            </w:pPr>
            <w:r w:rsidRPr="00EC1EAE">
              <w:rPr>
                <w:b w:val="0"/>
                <w:sz w:val="16"/>
                <w:szCs w:val="16"/>
              </w:rPr>
              <w:t>Kerusakan intelektual ringan</w:t>
            </w:r>
          </w:p>
        </w:tc>
        <w:tc>
          <w:tcPr>
            <w:tcW w:w="461" w:type="dxa"/>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3</w:t>
            </w:r>
          </w:p>
        </w:tc>
        <w:tc>
          <w:tcPr>
            <w:tcW w:w="536" w:type="dxa"/>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8,1</w:t>
            </w:r>
          </w:p>
        </w:tc>
        <w:tc>
          <w:tcPr>
            <w:tcW w:w="462" w:type="dxa"/>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34</w:t>
            </w:r>
          </w:p>
        </w:tc>
        <w:tc>
          <w:tcPr>
            <w:tcW w:w="578" w:type="dxa"/>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91,9</w:t>
            </w:r>
          </w:p>
        </w:tc>
        <w:tc>
          <w:tcPr>
            <w:tcW w:w="463" w:type="dxa"/>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37</w:t>
            </w:r>
          </w:p>
        </w:tc>
        <w:tc>
          <w:tcPr>
            <w:tcW w:w="585" w:type="dxa"/>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100,0</w:t>
            </w:r>
          </w:p>
        </w:tc>
        <w:tc>
          <w:tcPr>
            <w:tcW w:w="630" w:type="dxa"/>
            <w:vMerge/>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822780" w:rsidRPr="00EC1EAE" w:rsidTr="0017338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995" w:type="dxa"/>
          </w:tcPr>
          <w:p w:rsidR="00822780" w:rsidRPr="00EC1EAE" w:rsidRDefault="00822780" w:rsidP="00173381">
            <w:pPr>
              <w:pStyle w:val="ListParagraph"/>
              <w:ind w:left="0"/>
              <w:rPr>
                <w:b w:val="0"/>
                <w:sz w:val="16"/>
                <w:szCs w:val="16"/>
              </w:rPr>
            </w:pPr>
            <w:r w:rsidRPr="00EC1EAE">
              <w:rPr>
                <w:b w:val="0"/>
                <w:sz w:val="16"/>
                <w:szCs w:val="16"/>
              </w:rPr>
              <w:t>Kerusakan intelektual sedang</w:t>
            </w:r>
          </w:p>
        </w:tc>
        <w:tc>
          <w:tcPr>
            <w:tcW w:w="461"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19</w:t>
            </w:r>
          </w:p>
        </w:tc>
        <w:tc>
          <w:tcPr>
            <w:tcW w:w="536"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59,4</w:t>
            </w:r>
          </w:p>
        </w:tc>
        <w:tc>
          <w:tcPr>
            <w:tcW w:w="462"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13</w:t>
            </w:r>
          </w:p>
        </w:tc>
        <w:tc>
          <w:tcPr>
            <w:tcW w:w="578"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40,6</w:t>
            </w:r>
          </w:p>
        </w:tc>
        <w:tc>
          <w:tcPr>
            <w:tcW w:w="463"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32</w:t>
            </w:r>
          </w:p>
        </w:tc>
        <w:tc>
          <w:tcPr>
            <w:tcW w:w="585" w:type="dxa"/>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EC1EAE">
              <w:rPr>
                <w:sz w:val="16"/>
                <w:szCs w:val="16"/>
              </w:rPr>
              <w:t>100,0</w:t>
            </w:r>
          </w:p>
        </w:tc>
        <w:tc>
          <w:tcPr>
            <w:tcW w:w="630" w:type="dxa"/>
            <w:vMerge/>
          </w:tcPr>
          <w:p w:rsidR="00822780" w:rsidRPr="00EC1EAE" w:rsidRDefault="00822780" w:rsidP="00173381">
            <w:pPr>
              <w:pStyle w:val="ListParagraph"/>
              <w:ind w:left="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822780" w:rsidRPr="00EC1EAE" w:rsidTr="00173381">
        <w:trPr>
          <w:trHeight w:val="87"/>
          <w:jc w:val="center"/>
        </w:trPr>
        <w:tc>
          <w:tcPr>
            <w:cnfStyle w:val="001000000000" w:firstRow="0" w:lastRow="0" w:firstColumn="1" w:lastColumn="0" w:oddVBand="0" w:evenVBand="0" w:oddHBand="0" w:evenHBand="0" w:firstRowFirstColumn="0" w:firstRowLastColumn="0" w:lastRowFirstColumn="0" w:lastRowLastColumn="0"/>
            <w:tcW w:w="995" w:type="dxa"/>
            <w:tcBorders>
              <w:bottom w:val="single" w:sz="8" w:space="0" w:color="000000"/>
            </w:tcBorders>
          </w:tcPr>
          <w:p w:rsidR="00822780" w:rsidRPr="00EC1EAE" w:rsidRDefault="00822780" w:rsidP="00173381">
            <w:pPr>
              <w:pStyle w:val="ListParagraph"/>
              <w:ind w:left="0"/>
              <w:rPr>
                <w:b w:val="0"/>
                <w:sz w:val="16"/>
                <w:szCs w:val="16"/>
              </w:rPr>
            </w:pPr>
            <w:r w:rsidRPr="00EC1EAE">
              <w:rPr>
                <w:b w:val="0"/>
                <w:sz w:val="16"/>
                <w:szCs w:val="16"/>
              </w:rPr>
              <w:t>Jumlah</w:t>
            </w:r>
          </w:p>
        </w:tc>
        <w:tc>
          <w:tcPr>
            <w:tcW w:w="461" w:type="dxa"/>
            <w:tcBorders>
              <w:bottom w:val="single" w:sz="8" w:space="0" w:color="000000"/>
            </w:tcBorders>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31</w:t>
            </w:r>
          </w:p>
        </w:tc>
        <w:tc>
          <w:tcPr>
            <w:tcW w:w="536" w:type="dxa"/>
            <w:tcBorders>
              <w:bottom w:val="single" w:sz="8" w:space="0" w:color="000000"/>
            </w:tcBorders>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36,9</w:t>
            </w:r>
          </w:p>
        </w:tc>
        <w:tc>
          <w:tcPr>
            <w:tcW w:w="462" w:type="dxa"/>
            <w:tcBorders>
              <w:bottom w:val="single" w:sz="8" w:space="0" w:color="000000"/>
            </w:tcBorders>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53</w:t>
            </w:r>
          </w:p>
        </w:tc>
        <w:tc>
          <w:tcPr>
            <w:tcW w:w="578" w:type="dxa"/>
            <w:tcBorders>
              <w:bottom w:val="single" w:sz="8" w:space="0" w:color="000000"/>
            </w:tcBorders>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63,1</w:t>
            </w:r>
          </w:p>
        </w:tc>
        <w:tc>
          <w:tcPr>
            <w:tcW w:w="463" w:type="dxa"/>
            <w:tcBorders>
              <w:bottom w:val="single" w:sz="8" w:space="0" w:color="000000"/>
            </w:tcBorders>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84</w:t>
            </w:r>
          </w:p>
        </w:tc>
        <w:tc>
          <w:tcPr>
            <w:tcW w:w="585" w:type="dxa"/>
            <w:tcBorders>
              <w:bottom w:val="single" w:sz="8" w:space="0" w:color="000000"/>
            </w:tcBorders>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r w:rsidRPr="00EC1EAE">
              <w:rPr>
                <w:sz w:val="16"/>
                <w:szCs w:val="16"/>
              </w:rPr>
              <w:t>100,0</w:t>
            </w:r>
          </w:p>
        </w:tc>
        <w:tc>
          <w:tcPr>
            <w:tcW w:w="630" w:type="dxa"/>
            <w:tcBorders>
              <w:bottom w:val="single" w:sz="8" w:space="0" w:color="000000"/>
            </w:tcBorders>
          </w:tcPr>
          <w:p w:rsidR="00822780" w:rsidRPr="00EC1EAE" w:rsidRDefault="00822780" w:rsidP="00173381">
            <w:pPr>
              <w:pStyle w:val="ListParagraph"/>
              <w:ind w:left="0"/>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rsidR="00822780" w:rsidRPr="00EC1EAE" w:rsidRDefault="00822780" w:rsidP="00173381">
      <w:pPr>
        <w:spacing w:after="0" w:line="240" w:lineRule="auto"/>
        <w:jc w:val="center"/>
        <w:rPr>
          <w:rFonts w:ascii="Times New Roman" w:hAnsi="Times New Roman"/>
          <w:b/>
          <w:bCs/>
          <w:sz w:val="16"/>
          <w:szCs w:val="16"/>
        </w:rPr>
      </w:pPr>
    </w:p>
    <w:p w:rsidR="00E1320B" w:rsidRDefault="00822780" w:rsidP="00E1320B">
      <w:pPr>
        <w:spacing w:after="0" w:line="240" w:lineRule="auto"/>
        <w:ind w:firstLine="720"/>
        <w:jc w:val="both"/>
        <w:rPr>
          <w:rFonts w:ascii="Times New Roman" w:hAnsi="Times New Roman"/>
          <w:b/>
          <w:bCs/>
          <w:sz w:val="24"/>
          <w:szCs w:val="24"/>
        </w:rPr>
      </w:pPr>
      <w:r>
        <w:rPr>
          <w:rFonts w:ascii="Times New Roman" w:hAnsi="Times New Roman"/>
          <w:sz w:val="24"/>
          <w:szCs w:val="24"/>
        </w:rPr>
        <w:t>Berdarakan</w:t>
      </w:r>
      <w:r w:rsidR="00E1320B">
        <w:rPr>
          <w:rFonts w:ascii="Times New Roman" w:hAnsi="Times New Roman"/>
          <w:sz w:val="24"/>
          <w:szCs w:val="24"/>
        </w:rPr>
        <w:t xml:space="preserve"> </w:t>
      </w:r>
      <w:r w:rsidR="00E1320B" w:rsidRPr="0059013B">
        <w:rPr>
          <w:rFonts w:ascii="Times New Roman" w:hAnsi="Times New Roman"/>
          <w:sz w:val="24"/>
          <w:szCs w:val="24"/>
        </w:rPr>
        <w:t xml:space="preserve">hasil </w:t>
      </w:r>
      <w:r w:rsidR="005B3B98">
        <w:rPr>
          <w:rFonts w:ascii="Times New Roman" w:hAnsi="Times New Roman"/>
          <w:sz w:val="24"/>
          <w:szCs w:val="24"/>
          <w:lang w:val="en-US"/>
        </w:rPr>
        <w:t xml:space="preserve">dengan kategori fungsi intelektual utuh dengan ketergantungan ringan terdapat 9 responden (60.0%) dan fungsi intelektual utuh dengan ketergantungan sedang ada 6 responden (40,0%). Sedangkan untuk kategori kerusakan intelektual ringan yang memiliki ketergantungan ringan ialah sebanyak 3 reponden (8,1%) dan kerusakan intelektual ringan dengan ketergantungan sedang ialah sebanyak 34 responden (91,9%). Untuk kategori kerusakan intelektual sedang yang memiliki ketergantungan ringan ialah sebanyak 19 responden (59,4%) dan kerusakan intelektual sedang yang memiliki ketergantungan sedang ialah sebanyak 13 responden (40,6%).  </w:t>
      </w:r>
    </w:p>
    <w:p w:rsidR="006065EA" w:rsidRPr="008B6178" w:rsidRDefault="005B3B98" w:rsidP="00F9782F">
      <w:pPr>
        <w:spacing w:after="0" w:line="240" w:lineRule="auto"/>
        <w:jc w:val="both"/>
        <w:rPr>
          <w:rFonts w:ascii="Times New Roman" w:hAnsi="Times New Roman"/>
          <w:sz w:val="24"/>
          <w:szCs w:val="24"/>
          <w:lang w:val="en-US"/>
        </w:rPr>
      </w:pPr>
      <w:r>
        <w:rPr>
          <w:rFonts w:ascii="Times New Roman" w:hAnsi="Times New Roman"/>
          <w:b/>
          <w:sz w:val="24"/>
          <w:szCs w:val="24"/>
          <w:lang w:val="en-US"/>
        </w:rPr>
        <w:tab/>
      </w:r>
      <w:r w:rsidRPr="005B3B98">
        <w:rPr>
          <w:rFonts w:ascii="Times New Roman" w:hAnsi="Times New Roman"/>
          <w:sz w:val="24"/>
          <w:szCs w:val="24"/>
          <w:lang w:val="en-US"/>
        </w:rPr>
        <w:t>Berdasarkan hasil uji</w:t>
      </w:r>
      <w:r w:rsidR="008B6178">
        <w:rPr>
          <w:rFonts w:ascii="Times New Roman" w:hAnsi="Times New Roman"/>
          <w:sz w:val="24"/>
          <w:szCs w:val="24"/>
          <w:lang w:val="en-US"/>
        </w:rPr>
        <w:t xml:space="preserve"> </w:t>
      </w:r>
      <w:r w:rsidR="008B6178">
        <w:rPr>
          <w:rFonts w:ascii="Times New Roman" w:hAnsi="Times New Roman"/>
          <w:sz w:val="24"/>
          <w:szCs w:val="24"/>
        </w:rPr>
        <w:t>statistik dengan menggunakan uj</w:t>
      </w:r>
      <w:r w:rsidR="008B6178">
        <w:rPr>
          <w:rFonts w:ascii="Times New Roman" w:hAnsi="Times New Roman"/>
          <w:sz w:val="24"/>
          <w:szCs w:val="24"/>
          <w:lang w:val="en-US"/>
        </w:rPr>
        <w:t>i</w:t>
      </w:r>
      <w:r w:rsidR="008B6178">
        <w:rPr>
          <w:rFonts w:ascii="Times New Roman" w:hAnsi="Times New Roman"/>
          <w:i/>
          <w:sz w:val="24"/>
          <w:szCs w:val="24"/>
        </w:rPr>
        <w:t xml:space="preserve"> s</w:t>
      </w:r>
      <w:r w:rsidR="008B6178">
        <w:rPr>
          <w:rFonts w:ascii="Times New Roman" w:hAnsi="Times New Roman"/>
          <w:i/>
          <w:sz w:val="24"/>
          <w:szCs w:val="24"/>
          <w:lang w:val="en-US"/>
        </w:rPr>
        <w:t xml:space="preserve">pearmen </w:t>
      </w:r>
      <w:r w:rsidR="008B6178">
        <w:rPr>
          <w:rFonts w:ascii="Times New Roman" w:hAnsi="Times New Roman"/>
          <w:sz w:val="24"/>
          <w:szCs w:val="24"/>
        </w:rPr>
        <w:t xml:space="preserve"> didapatkan p-</w:t>
      </w:r>
      <w:r w:rsidR="008B6178" w:rsidRPr="008B6178">
        <w:rPr>
          <w:rFonts w:ascii="Times New Roman" w:hAnsi="Times New Roman"/>
          <w:i/>
          <w:sz w:val="24"/>
          <w:szCs w:val="24"/>
        </w:rPr>
        <w:t xml:space="preserve"> </w:t>
      </w:r>
      <w:r w:rsidR="008B6178">
        <w:rPr>
          <w:rFonts w:ascii="Times New Roman" w:hAnsi="Times New Roman"/>
          <w:i/>
          <w:sz w:val="24"/>
          <w:szCs w:val="24"/>
        </w:rPr>
        <w:t>value</w:t>
      </w:r>
      <w:r w:rsidR="008B6178">
        <w:rPr>
          <w:rFonts w:ascii="Times New Roman" w:hAnsi="Times New Roman"/>
          <w:sz w:val="24"/>
          <w:szCs w:val="24"/>
        </w:rPr>
        <w:t xml:space="preserve"> sebesar 0,000 &lt; 0,05 (ɑ), maka dapat disimpulkan ada hubungan</w:t>
      </w:r>
      <w:r w:rsidR="008B6178">
        <w:rPr>
          <w:rFonts w:ascii="Times New Roman" w:hAnsi="Times New Roman"/>
          <w:sz w:val="24"/>
          <w:szCs w:val="24"/>
          <w:lang w:val="en-US"/>
        </w:rPr>
        <w:t xml:space="preserve"> </w:t>
      </w:r>
      <w:r w:rsidR="008B6178">
        <w:rPr>
          <w:rFonts w:ascii="Times New Roman" w:hAnsi="Times New Roman"/>
          <w:sz w:val="24"/>
          <w:szCs w:val="24"/>
        </w:rPr>
        <w:t xml:space="preserve">yang bermakna </w:t>
      </w:r>
      <w:r w:rsidR="008B6178">
        <w:rPr>
          <w:rFonts w:ascii="Times New Roman" w:hAnsi="Times New Roman"/>
          <w:sz w:val="24"/>
          <w:szCs w:val="24"/>
          <w:lang w:val="en-US"/>
        </w:rPr>
        <w:t>demensia</w:t>
      </w:r>
      <w:r w:rsidR="008B6178">
        <w:rPr>
          <w:rFonts w:ascii="Times New Roman" w:hAnsi="Times New Roman"/>
          <w:sz w:val="24"/>
          <w:szCs w:val="24"/>
        </w:rPr>
        <w:t xml:space="preserve"> dengan </w:t>
      </w:r>
      <w:r w:rsidR="008B6178">
        <w:rPr>
          <w:rFonts w:ascii="Times New Roman" w:hAnsi="Times New Roman"/>
          <w:sz w:val="24"/>
          <w:szCs w:val="24"/>
          <w:lang w:val="en-US"/>
        </w:rPr>
        <w:t xml:space="preserve">kemampuan pemenuhan kebutuhan </w:t>
      </w:r>
      <w:r w:rsidR="008B6178" w:rsidRPr="00D076B2">
        <w:rPr>
          <w:rFonts w:ascii="Times New Roman" w:hAnsi="Times New Roman"/>
          <w:i/>
          <w:sz w:val="24"/>
          <w:szCs w:val="24"/>
          <w:lang w:val="en-US"/>
        </w:rPr>
        <w:t>activity of daily living (adl)</w:t>
      </w:r>
      <w:r w:rsidR="008B6178">
        <w:rPr>
          <w:rFonts w:ascii="Times New Roman" w:hAnsi="Times New Roman"/>
          <w:sz w:val="24"/>
          <w:szCs w:val="24"/>
          <w:lang w:val="en-US"/>
        </w:rPr>
        <w:t xml:space="preserve"> pada lanjut usia di desa Asinan Kecamatan Bawen Kabupaten Semarang </w:t>
      </w:r>
      <w:r w:rsidR="008B6178">
        <w:rPr>
          <w:rFonts w:ascii="Times New Roman" w:hAnsi="Times New Roman"/>
          <w:sz w:val="24"/>
          <w:szCs w:val="24"/>
        </w:rPr>
        <w:t>.</w:t>
      </w:r>
    </w:p>
    <w:p w:rsidR="00F9782F" w:rsidRDefault="00F9782F" w:rsidP="00F9782F">
      <w:pPr>
        <w:spacing w:after="0" w:line="240" w:lineRule="auto"/>
        <w:jc w:val="both"/>
        <w:rPr>
          <w:rFonts w:ascii="Times New Roman" w:hAnsi="Times New Roman"/>
          <w:b/>
          <w:sz w:val="24"/>
          <w:szCs w:val="24"/>
          <w:lang w:val="en-US"/>
        </w:rPr>
      </w:pPr>
      <w:r w:rsidRPr="00B70A33">
        <w:rPr>
          <w:rFonts w:ascii="Times New Roman" w:hAnsi="Times New Roman"/>
          <w:b/>
          <w:sz w:val="24"/>
          <w:szCs w:val="24"/>
        </w:rPr>
        <w:t>PEMBAHASAN</w:t>
      </w:r>
    </w:p>
    <w:p w:rsidR="009940F6" w:rsidRDefault="008B6178" w:rsidP="00F9782F">
      <w:pPr>
        <w:spacing w:after="0" w:line="240" w:lineRule="auto"/>
        <w:jc w:val="both"/>
        <w:rPr>
          <w:rFonts w:ascii="Times New Roman" w:hAnsi="Times New Roman"/>
          <w:sz w:val="24"/>
          <w:lang w:val="en-US"/>
        </w:rPr>
      </w:pPr>
      <w:r>
        <w:rPr>
          <w:rFonts w:ascii="Times New Roman" w:hAnsi="Times New Roman"/>
          <w:b/>
          <w:sz w:val="24"/>
          <w:szCs w:val="24"/>
          <w:lang w:val="en-US"/>
        </w:rPr>
        <w:tab/>
      </w:r>
      <w:r>
        <w:rPr>
          <w:rFonts w:ascii="Times New Roman" w:hAnsi="Times New Roman"/>
          <w:sz w:val="24"/>
          <w:lang w:val="en-US"/>
        </w:rPr>
        <w:t>H</w:t>
      </w:r>
      <w:r>
        <w:rPr>
          <w:rFonts w:ascii="Times New Roman" w:hAnsi="Times New Roman"/>
          <w:sz w:val="24"/>
        </w:rPr>
        <w:t xml:space="preserve">asil penelitian menunjukkan bahwa </w:t>
      </w:r>
      <w:r>
        <w:rPr>
          <w:rFonts w:ascii="Times New Roman" w:hAnsi="Times New Roman"/>
          <w:sz w:val="24"/>
          <w:lang w:val="en-US"/>
        </w:rPr>
        <w:t xml:space="preserve">kejadian demensia </w:t>
      </w:r>
      <w:r>
        <w:rPr>
          <w:rFonts w:ascii="Times New Roman" w:hAnsi="Times New Roman"/>
          <w:sz w:val="24"/>
        </w:rPr>
        <w:t>di</w:t>
      </w:r>
      <w:r>
        <w:rPr>
          <w:rFonts w:ascii="Times New Roman" w:hAnsi="Times New Roman"/>
          <w:sz w:val="24"/>
          <w:lang w:val="en-US"/>
        </w:rPr>
        <w:t xml:space="preserve"> Desa Asinan Kecamatan Bawen Kabupaten Semarang </w:t>
      </w:r>
      <w:r>
        <w:rPr>
          <w:rFonts w:ascii="Times New Roman" w:hAnsi="Times New Roman"/>
          <w:sz w:val="24"/>
        </w:rPr>
        <w:t>berdasarkan jawaban</w:t>
      </w:r>
      <w:r>
        <w:rPr>
          <w:rFonts w:ascii="Times New Roman" w:hAnsi="Times New Roman"/>
          <w:sz w:val="24"/>
          <w:lang w:val="en-US"/>
        </w:rPr>
        <w:t xml:space="preserve"> </w:t>
      </w:r>
      <w:r>
        <w:rPr>
          <w:rFonts w:ascii="Times New Roman" w:hAnsi="Times New Roman"/>
          <w:sz w:val="24"/>
        </w:rPr>
        <w:t>responden,</w:t>
      </w:r>
      <w:r>
        <w:rPr>
          <w:rFonts w:ascii="Times New Roman" w:hAnsi="Times New Roman"/>
          <w:sz w:val="24"/>
          <w:lang w:val="en-US"/>
        </w:rPr>
        <w:t xml:space="preserve"> lansia </w:t>
      </w:r>
      <w:r>
        <w:rPr>
          <w:rFonts w:ascii="Times New Roman" w:hAnsi="Times New Roman"/>
          <w:sz w:val="24"/>
        </w:rPr>
        <w:lastRenderedPageBreak/>
        <w:t xml:space="preserve">tersebut paling banyak dikategorikan </w:t>
      </w:r>
      <w:r>
        <w:rPr>
          <w:rFonts w:ascii="Times New Roman" w:hAnsi="Times New Roman"/>
          <w:sz w:val="24"/>
          <w:lang w:val="en-US"/>
        </w:rPr>
        <w:t>kerusakan intelektual ringan</w:t>
      </w:r>
      <w:r>
        <w:rPr>
          <w:rFonts w:ascii="Times New Roman" w:hAnsi="Times New Roman"/>
          <w:sz w:val="24"/>
        </w:rPr>
        <w:t xml:space="preserve"> yaitu sebanyak </w:t>
      </w:r>
      <w:r>
        <w:rPr>
          <w:rFonts w:ascii="Times New Roman" w:hAnsi="Times New Roman"/>
          <w:sz w:val="24"/>
          <w:lang w:val="en-US"/>
        </w:rPr>
        <w:t>3</w:t>
      </w:r>
      <w:r>
        <w:rPr>
          <w:rFonts w:ascii="Times New Roman" w:hAnsi="Times New Roman"/>
          <w:sz w:val="24"/>
        </w:rPr>
        <w:t xml:space="preserve">7 </w:t>
      </w:r>
      <w:r>
        <w:rPr>
          <w:rFonts w:ascii="Times New Roman" w:hAnsi="Times New Roman"/>
          <w:sz w:val="24"/>
          <w:lang w:val="en-US"/>
        </w:rPr>
        <w:t>lanjut usia</w:t>
      </w:r>
      <w:r>
        <w:rPr>
          <w:rFonts w:ascii="Times New Roman" w:hAnsi="Times New Roman"/>
          <w:sz w:val="24"/>
        </w:rPr>
        <w:t xml:space="preserve"> (4</w:t>
      </w:r>
      <w:r>
        <w:rPr>
          <w:rFonts w:ascii="Times New Roman" w:hAnsi="Times New Roman"/>
          <w:sz w:val="24"/>
          <w:lang w:val="en-US"/>
        </w:rPr>
        <w:t>4</w:t>
      </w:r>
      <w:r>
        <w:rPr>
          <w:rFonts w:ascii="Times New Roman" w:hAnsi="Times New Roman"/>
          <w:sz w:val="24"/>
        </w:rPr>
        <w:t>,</w:t>
      </w:r>
      <w:r>
        <w:rPr>
          <w:rFonts w:ascii="Times New Roman" w:hAnsi="Times New Roman"/>
          <w:sz w:val="24"/>
          <w:lang w:val="en-US"/>
        </w:rPr>
        <w:t>0</w:t>
      </w:r>
      <w:r>
        <w:rPr>
          <w:rFonts w:ascii="Times New Roman" w:hAnsi="Times New Roman"/>
          <w:sz w:val="24"/>
        </w:rPr>
        <w:t xml:space="preserve"> %)</w:t>
      </w:r>
      <w:r>
        <w:rPr>
          <w:rFonts w:ascii="Times New Roman" w:hAnsi="Times New Roman"/>
          <w:sz w:val="24"/>
          <w:lang w:val="en-US"/>
        </w:rPr>
        <w:t>, hasil tersebut dapat ditunjukkan dengan lansia yang mengalami demensia ditunjukkan pada lansia yang tidak bisa menjawab pertanyaan nomer 10</w:t>
      </w:r>
      <w:r>
        <w:rPr>
          <w:rStyle w:val="CommentReference"/>
          <w:rFonts w:cs="Arial"/>
          <w:lang w:val="en-US"/>
        </w:rPr>
        <w:t xml:space="preserve"> </w:t>
      </w:r>
      <w:r>
        <w:rPr>
          <w:rStyle w:val="CommentReference"/>
          <w:rFonts w:ascii="Times New Roman" w:hAnsi="Times New Roman"/>
          <w:sz w:val="24"/>
          <w:szCs w:val="24"/>
          <w:lang w:val="en-US"/>
        </w:rPr>
        <w:t>m</w:t>
      </w:r>
      <w:r>
        <w:rPr>
          <w:rFonts w:ascii="Times New Roman" w:hAnsi="Times New Roman"/>
          <w:sz w:val="24"/>
          <w:lang w:val="en-US"/>
        </w:rPr>
        <w:t xml:space="preserve">engenai perhitungan </w:t>
      </w:r>
      <w:r w:rsidR="00251818">
        <w:rPr>
          <w:rFonts w:ascii="Times New Roman" w:hAnsi="Times New Roman"/>
          <w:sz w:val="24"/>
          <w:lang w:val="en-US"/>
        </w:rPr>
        <w:t>pengurangan dari angka 20 dikurangi 3 dari setiap nomer yang baru, semuanya dilakukan dengan cara ke bawah sebanyak 84 lansia (100,0), pertanyaan nomer 4</w:t>
      </w:r>
      <w:r w:rsidR="00251818">
        <w:rPr>
          <w:rFonts w:ascii="Times New Roman" w:hAnsi="Times New Roman"/>
          <w:sz w:val="24"/>
        </w:rPr>
        <w:t xml:space="preserve"> </w:t>
      </w:r>
      <w:r w:rsidR="00251818">
        <w:rPr>
          <w:rFonts w:ascii="Times New Roman" w:hAnsi="Times New Roman"/>
          <w:sz w:val="24"/>
          <w:lang w:val="en-US"/>
        </w:rPr>
        <w:t xml:space="preserve">yaitu lansia tidak bisa menjawab pertanyaan mengenai nomor telepon mereka sebanyak 78 lansia (92,9) dan lansia yang tidak bisa menjawab pertanyaan nomer 7 dan 8 mengenai nama presiden sekarang dan sebelumnya sebanyak 57 lansia (67,9). </w:t>
      </w:r>
    </w:p>
    <w:p w:rsidR="009940F6" w:rsidRDefault="009940F6" w:rsidP="00F9782F">
      <w:pPr>
        <w:spacing w:after="0" w:line="240" w:lineRule="auto"/>
        <w:jc w:val="both"/>
        <w:rPr>
          <w:rFonts w:ascii="Times New Roman" w:hAnsi="Times New Roman"/>
          <w:sz w:val="24"/>
          <w:szCs w:val="24"/>
          <w:lang w:val="en-US"/>
        </w:rPr>
      </w:pPr>
      <w:r>
        <w:rPr>
          <w:rFonts w:ascii="Times New Roman" w:hAnsi="Times New Roman"/>
          <w:sz w:val="24"/>
          <w:lang w:val="en-US"/>
        </w:rPr>
        <w:tab/>
      </w:r>
      <w:r w:rsidRPr="00194936">
        <w:rPr>
          <w:rFonts w:ascii="Times New Roman" w:hAnsi="Times New Roman"/>
          <w:sz w:val="24"/>
          <w:szCs w:val="24"/>
        </w:rPr>
        <w:t>Pada saat pengumpulan data peneliti menemukan bahwa sebagian besar lansia perempuan lebih sulit menjawab pertanyaan yang diberikan p</w:t>
      </w:r>
      <w:r>
        <w:rPr>
          <w:rFonts w:ascii="Times New Roman" w:hAnsi="Times New Roman"/>
          <w:sz w:val="24"/>
          <w:szCs w:val="24"/>
        </w:rPr>
        <w:t>eneliti dibandingkan laki-laki.</w:t>
      </w:r>
      <w:r>
        <w:rPr>
          <w:rFonts w:ascii="Times New Roman" w:hAnsi="Times New Roman"/>
          <w:sz w:val="24"/>
          <w:szCs w:val="24"/>
          <w:lang w:val="en-US"/>
        </w:rPr>
        <w:t xml:space="preserve"> </w:t>
      </w:r>
      <w:r w:rsidRPr="00194936">
        <w:rPr>
          <w:rFonts w:ascii="Times New Roman" w:hAnsi="Times New Roman"/>
          <w:sz w:val="24"/>
          <w:szCs w:val="24"/>
        </w:rPr>
        <w:t>J</w:t>
      </w:r>
      <w:r>
        <w:rPr>
          <w:rFonts w:ascii="Times New Roman" w:hAnsi="Times New Roman"/>
          <w:sz w:val="24"/>
          <w:szCs w:val="24"/>
        </w:rPr>
        <w:t>ika ditinjau dari jenis kelamin</w:t>
      </w:r>
      <w:r>
        <w:rPr>
          <w:rFonts w:ascii="Times New Roman" w:hAnsi="Times New Roman"/>
          <w:sz w:val="24"/>
          <w:szCs w:val="24"/>
          <w:lang w:val="en-US"/>
        </w:rPr>
        <w:t xml:space="preserve"> </w:t>
      </w:r>
      <w:r w:rsidRPr="00194936">
        <w:rPr>
          <w:rFonts w:ascii="Times New Roman" w:hAnsi="Times New Roman"/>
          <w:sz w:val="24"/>
          <w:szCs w:val="24"/>
        </w:rPr>
        <w:t>hasil penelitian menunjukkan bahwa sebagian besar responden berjenis kelamin</w:t>
      </w:r>
      <w:r>
        <w:rPr>
          <w:rFonts w:ascii="Times New Roman" w:hAnsi="Times New Roman"/>
          <w:sz w:val="24"/>
          <w:szCs w:val="24"/>
          <w:lang w:val="en-US"/>
        </w:rPr>
        <w:t xml:space="preserve"> </w:t>
      </w:r>
      <w:r w:rsidRPr="00194936">
        <w:rPr>
          <w:rFonts w:ascii="Times New Roman" w:hAnsi="Times New Roman"/>
          <w:sz w:val="24"/>
          <w:szCs w:val="24"/>
        </w:rPr>
        <w:t>perempuan lebih banyak mengalami de</w:t>
      </w:r>
      <w:r>
        <w:rPr>
          <w:rFonts w:ascii="Times New Roman" w:hAnsi="Times New Roman"/>
          <w:sz w:val="24"/>
          <w:szCs w:val="24"/>
        </w:rPr>
        <w:t xml:space="preserve">mensia dengan persentase </w:t>
      </w:r>
      <w:r>
        <w:rPr>
          <w:rFonts w:ascii="Times New Roman" w:hAnsi="Times New Roman"/>
          <w:sz w:val="24"/>
          <w:szCs w:val="24"/>
          <w:lang w:val="en-US"/>
        </w:rPr>
        <w:t>56 lansia (66</w:t>
      </w:r>
      <w:r>
        <w:rPr>
          <w:rFonts w:ascii="Times New Roman" w:hAnsi="Times New Roman"/>
          <w:sz w:val="24"/>
          <w:szCs w:val="24"/>
        </w:rPr>
        <w:t>.</w:t>
      </w:r>
      <w:r>
        <w:rPr>
          <w:rFonts w:ascii="Times New Roman" w:hAnsi="Times New Roman"/>
          <w:sz w:val="24"/>
          <w:szCs w:val="24"/>
          <w:lang w:val="en-US"/>
        </w:rPr>
        <w:t>7</w:t>
      </w:r>
      <w:r w:rsidRPr="00194936">
        <w:rPr>
          <w:rFonts w:ascii="Times New Roman" w:hAnsi="Times New Roman"/>
          <w:sz w:val="24"/>
          <w:szCs w:val="24"/>
        </w:rPr>
        <w:t>%</w:t>
      </w:r>
      <w:r>
        <w:rPr>
          <w:rFonts w:ascii="Times New Roman" w:hAnsi="Times New Roman"/>
          <w:sz w:val="24"/>
          <w:szCs w:val="24"/>
          <w:lang w:val="en-US"/>
        </w:rPr>
        <w:t xml:space="preserve">). </w:t>
      </w:r>
      <w:r w:rsidRPr="00194936">
        <w:rPr>
          <w:rFonts w:ascii="Times New Roman" w:hAnsi="Times New Roman"/>
          <w:sz w:val="24"/>
          <w:szCs w:val="24"/>
        </w:rPr>
        <w:t>Hasil ini sama dengan penelitian yang dilakukan Aisyah (2009) di Depok yang menunjukkan bahwa lansia yang berjenis kelamin perempuan</w:t>
      </w:r>
      <w:r>
        <w:rPr>
          <w:rStyle w:val="CommentReference"/>
          <w:rFonts w:cs="Arial"/>
          <w:lang w:val="en-US"/>
        </w:rPr>
        <w:t xml:space="preserve"> </w:t>
      </w:r>
      <w:r>
        <w:rPr>
          <w:rStyle w:val="CommentReference"/>
          <w:rFonts w:ascii="Times New Roman" w:hAnsi="Times New Roman"/>
          <w:sz w:val="24"/>
          <w:szCs w:val="24"/>
          <w:lang w:val="en-US"/>
        </w:rPr>
        <w:t>l</w:t>
      </w:r>
      <w:r w:rsidRPr="00194936">
        <w:rPr>
          <w:rFonts w:ascii="Times New Roman" w:hAnsi="Times New Roman"/>
          <w:sz w:val="24"/>
          <w:szCs w:val="24"/>
        </w:rPr>
        <w:t>ebih banyak mengalami demensia dengan persentase 52,4% di bandingkan la</w:t>
      </w:r>
      <w:r>
        <w:rPr>
          <w:rFonts w:ascii="Times New Roman" w:hAnsi="Times New Roman"/>
          <w:sz w:val="24"/>
          <w:szCs w:val="24"/>
        </w:rPr>
        <w:t>ki-laki dengan persentase 47,6%</w:t>
      </w:r>
      <w:r>
        <w:rPr>
          <w:rFonts w:ascii="Times New Roman" w:hAnsi="Times New Roman"/>
          <w:sz w:val="24"/>
          <w:szCs w:val="24"/>
          <w:lang w:val="en-US"/>
        </w:rPr>
        <w:t xml:space="preserve">. Karena faktor bilogis, genetik sampai gaya hidup dapat meningkatkan risiko perkembangan demensia, usia lanjut merupakan faktor risiko terbesar dari demensia, selain usia varian gen tertentu yang dikenal sebagai varian ApoE4 diketahui dapat meningkatkan risiko demensia yang mengacu pada penyakit Alzheimer. </w:t>
      </w:r>
    </w:p>
    <w:p w:rsidR="009940F6" w:rsidRPr="00EC1EAE" w:rsidRDefault="009940F6" w:rsidP="00F9782F">
      <w:pPr>
        <w:spacing w:after="0" w:line="240" w:lineRule="auto"/>
        <w:jc w:val="both"/>
        <w:rPr>
          <w:rFonts w:ascii="Times New Roman" w:hAnsi="Times New Roman"/>
          <w:sz w:val="24"/>
          <w:szCs w:val="24"/>
        </w:rPr>
      </w:pPr>
      <w:r>
        <w:rPr>
          <w:rFonts w:ascii="Times New Roman" w:hAnsi="Times New Roman"/>
          <w:sz w:val="24"/>
          <w:szCs w:val="24"/>
          <w:lang w:val="en-US"/>
        </w:rPr>
        <w:tab/>
      </w:r>
      <w:r w:rsidRPr="00194936">
        <w:rPr>
          <w:rFonts w:ascii="Times New Roman" w:hAnsi="Times New Roman"/>
          <w:sz w:val="24"/>
          <w:szCs w:val="24"/>
        </w:rPr>
        <w:t>Menurut Kusuma (2013) perempuan lebih berisiko terjadinya penyakit alzheimer. Kerentanan perempuan disebabkan oleh keadaan menopouse yang praktis menghentikan beberapa</w:t>
      </w:r>
      <w:r w:rsidRPr="00E020B8">
        <w:rPr>
          <w:rFonts w:ascii="Times New Roman" w:hAnsi="Times New Roman"/>
          <w:sz w:val="24"/>
          <w:szCs w:val="24"/>
        </w:rPr>
        <w:t xml:space="preserve"> </w:t>
      </w:r>
      <w:r w:rsidRPr="00194936">
        <w:rPr>
          <w:rFonts w:ascii="Times New Roman" w:hAnsi="Times New Roman"/>
          <w:sz w:val="24"/>
          <w:szCs w:val="24"/>
        </w:rPr>
        <w:t xml:space="preserve">fungsi </w:t>
      </w:r>
      <w:r>
        <w:rPr>
          <w:rFonts w:ascii="Times New Roman" w:hAnsi="Times New Roman"/>
          <w:sz w:val="24"/>
          <w:szCs w:val="24"/>
        </w:rPr>
        <w:t>hormon yang berfungsi melindungi dinding pembuluh dara</w:t>
      </w:r>
      <w:r w:rsidRPr="00E020B8">
        <w:rPr>
          <w:rFonts w:ascii="Times New Roman" w:hAnsi="Times New Roman"/>
          <w:sz w:val="24"/>
          <w:szCs w:val="24"/>
        </w:rPr>
        <w:t xml:space="preserve">h, </w:t>
      </w:r>
      <w:r w:rsidRPr="00E020B8">
        <w:rPr>
          <w:rFonts w:ascii="Times New Roman" w:hAnsi="Times New Roman"/>
          <w:sz w:val="24"/>
          <w:szCs w:val="24"/>
        </w:rPr>
        <w:lastRenderedPageBreak/>
        <w:t>ketika kadarnya semakin menurun, maka sifat</w:t>
      </w:r>
      <w:r w:rsidRPr="00EC1EAE">
        <w:rPr>
          <w:rFonts w:ascii="Times New Roman" w:hAnsi="Times New Roman"/>
          <w:sz w:val="24"/>
          <w:szCs w:val="24"/>
        </w:rPr>
        <w:t xml:space="preserve"> </w:t>
      </w:r>
      <w:r w:rsidRPr="00E020B8">
        <w:rPr>
          <w:rFonts w:ascii="Times New Roman" w:hAnsi="Times New Roman"/>
          <w:sz w:val="24"/>
          <w:szCs w:val="24"/>
        </w:rPr>
        <w:t xml:space="preserve">proteksi pada pembuluh darah, termasuk pembuluh darah diotak otomatis akan menurun juga. </w:t>
      </w:r>
      <w:r w:rsidRPr="00194936">
        <w:rPr>
          <w:rFonts w:ascii="Times New Roman" w:hAnsi="Times New Roman"/>
          <w:sz w:val="24"/>
          <w:szCs w:val="24"/>
        </w:rPr>
        <w:t>sedangkan pada laki-laki lebih panjang masa andropousenya.</w:t>
      </w:r>
    </w:p>
    <w:p w:rsidR="009940F6" w:rsidRDefault="009940F6" w:rsidP="00F9782F">
      <w:pPr>
        <w:spacing w:after="0" w:line="240" w:lineRule="auto"/>
        <w:jc w:val="both"/>
        <w:rPr>
          <w:rFonts w:ascii="Times New Roman" w:hAnsi="Times New Roman"/>
          <w:sz w:val="24"/>
          <w:lang w:val="en-US"/>
        </w:rPr>
      </w:pPr>
      <w:r w:rsidRPr="00EC1EAE">
        <w:rPr>
          <w:rFonts w:ascii="Times New Roman" w:hAnsi="Times New Roman"/>
          <w:sz w:val="24"/>
          <w:szCs w:val="24"/>
        </w:rPr>
        <w:tab/>
      </w:r>
      <w:r>
        <w:rPr>
          <w:rFonts w:ascii="Times New Roman" w:hAnsi="Times New Roman"/>
          <w:sz w:val="24"/>
        </w:rPr>
        <w:t xml:space="preserve">Hasil penelitian menunjukkan </w:t>
      </w:r>
      <w:r>
        <w:rPr>
          <w:rFonts w:ascii="Times New Roman" w:hAnsi="Times New Roman"/>
          <w:sz w:val="24"/>
          <w:lang w:val="en-US"/>
        </w:rPr>
        <w:t xml:space="preserve">bahwa kemampuan pemenuhan kebutuhan </w:t>
      </w:r>
      <w:r w:rsidRPr="003F7B9E">
        <w:rPr>
          <w:rFonts w:ascii="Times New Roman" w:hAnsi="Times New Roman"/>
          <w:i/>
          <w:sz w:val="24"/>
          <w:lang w:val="en-US"/>
        </w:rPr>
        <w:t>activity of daily living (ADL)</w:t>
      </w:r>
      <w:r>
        <w:rPr>
          <w:rFonts w:ascii="Times New Roman" w:hAnsi="Times New Roman"/>
          <w:sz w:val="24"/>
          <w:lang w:val="en-US"/>
        </w:rPr>
        <w:t xml:space="preserve"> pada lanjut usia di desa asinan kecamatan bawen kabupaten semarang </w:t>
      </w:r>
      <w:r>
        <w:rPr>
          <w:rFonts w:ascii="Times New Roman" w:hAnsi="Times New Roman"/>
          <w:sz w:val="24"/>
        </w:rPr>
        <w:t xml:space="preserve">berdasarkan jawaban responden, </w:t>
      </w:r>
      <w:r>
        <w:rPr>
          <w:rFonts w:ascii="Times New Roman" w:hAnsi="Times New Roman"/>
          <w:sz w:val="24"/>
          <w:lang w:val="en-US"/>
        </w:rPr>
        <w:t>lansia dengan demensia</w:t>
      </w:r>
      <w:r>
        <w:rPr>
          <w:rFonts w:ascii="Times New Roman" w:hAnsi="Times New Roman"/>
          <w:sz w:val="24"/>
        </w:rPr>
        <w:t xml:space="preserve"> tersebut paling banyak dikategorikan </w:t>
      </w:r>
      <w:r>
        <w:rPr>
          <w:rFonts w:ascii="Times New Roman" w:hAnsi="Times New Roman"/>
          <w:sz w:val="24"/>
          <w:lang w:val="en-US"/>
        </w:rPr>
        <w:t>ketergantungan sedang</w:t>
      </w:r>
      <w:r>
        <w:rPr>
          <w:rFonts w:ascii="Times New Roman" w:hAnsi="Times New Roman"/>
          <w:sz w:val="24"/>
        </w:rPr>
        <w:t xml:space="preserve"> yaitu sebanyak </w:t>
      </w:r>
      <w:r>
        <w:rPr>
          <w:rFonts w:ascii="Times New Roman" w:hAnsi="Times New Roman"/>
          <w:sz w:val="24"/>
          <w:lang w:val="en-US"/>
        </w:rPr>
        <w:t xml:space="preserve">53 lansia </w:t>
      </w:r>
      <w:r>
        <w:rPr>
          <w:rFonts w:ascii="Times New Roman" w:hAnsi="Times New Roman"/>
          <w:sz w:val="24"/>
        </w:rPr>
        <w:t>(</w:t>
      </w:r>
      <w:r>
        <w:rPr>
          <w:rFonts w:ascii="Times New Roman" w:hAnsi="Times New Roman"/>
          <w:sz w:val="24"/>
          <w:lang w:val="en-US"/>
        </w:rPr>
        <w:t>63</w:t>
      </w:r>
      <w:r>
        <w:rPr>
          <w:rFonts w:ascii="Times New Roman" w:hAnsi="Times New Roman"/>
          <w:sz w:val="24"/>
        </w:rPr>
        <w:t>,</w:t>
      </w:r>
      <w:r>
        <w:rPr>
          <w:rFonts w:ascii="Times New Roman" w:hAnsi="Times New Roman"/>
          <w:sz w:val="24"/>
          <w:lang w:val="en-US"/>
        </w:rPr>
        <w:t>1</w:t>
      </w:r>
      <w:r>
        <w:rPr>
          <w:rFonts w:ascii="Times New Roman" w:hAnsi="Times New Roman"/>
          <w:sz w:val="24"/>
        </w:rPr>
        <w:t xml:space="preserve"> %). </w:t>
      </w:r>
    </w:p>
    <w:p w:rsidR="009940F6" w:rsidRDefault="009940F6" w:rsidP="00F9782F">
      <w:pPr>
        <w:spacing w:after="0" w:line="240" w:lineRule="auto"/>
        <w:jc w:val="both"/>
        <w:rPr>
          <w:rFonts w:ascii="Times New Roman" w:hAnsi="Times New Roman"/>
          <w:sz w:val="24"/>
          <w:szCs w:val="24"/>
          <w:lang w:val="en-US"/>
        </w:rPr>
      </w:pPr>
      <w:r>
        <w:rPr>
          <w:rFonts w:ascii="Times New Roman" w:hAnsi="Times New Roman"/>
          <w:sz w:val="24"/>
          <w:lang w:val="en-US"/>
        </w:rPr>
        <w:tab/>
      </w:r>
      <w:r w:rsidRPr="005B3CEE">
        <w:rPr>
          <w:rFonts w:ascii="Times New Roman" w:hAnsi="Times New Roman"/>
          <w:sz w:val="24"/>
          <w:szCs w:val="24"/>
          <w:lang w:val="en-US"/>
        </w:rPr>
        <w:t>Sesuai hasil penelitian yang diperoleh secara sub variabel tentang Kemampuan Lansia Demensia dalam</w:t>
      </w:r>
      <w:r>
        <w:rPr>
          <w:rFonts w:ascii="Times New Roman" w:hAnsi="Times New Roman"/>
          <w:sz w:val="24"/>
          <w:szCs w:val="24"/>
          <w:lang w:val="en-US"/>
        </w:rPr>
        <w:t xml:space="preserve"> memenuhi kebutuhan</w:t>
      </w:r>
      <w:r w:rsidRPr="005B3CEE">
        <w:rPr>
          <w:rFonts w:ascii="Times New Roman" w:hAnsi="Times New Roman"/>
          <w:sz w:val="24"/>
          <w:szCs w:val="24"/>
          <w:lang w:val="en-US"/>
        </w:rPr>
        <w:t xml:space="preserve"> </w:t>
      </w:r>
      <w:r>
        <w:rPr>
          <w:rFonts w:ascii="Times New Roman" w:hAnsi="Times New Roman"/>
          <w:sz w:val="24"/>
          <w:szCs w:val="24"/>
          <w:lang w:val="en-US"/>
        </w:rPr>
        <w:t>berpindah tempat 49 lansia (58,3%) masih membutuhkan bantuan</w:t>
      </w:r>
      <w:r w:rsidRPr="004B03CB">
        <w:rPr>
          <w:rFonts w:ascii="Times New Roman" w:hAnsi="Times New Roman"/>
          <w:sz w:val="24"/>
          <w:szCs w:val="24"/>
          <w:lang w:val="en-US"/>
        </w:rPr>
        <w:t>. Hal ini kemungkinan karena</w:t>
      </w:r>
      <w:r>
        <w:rPr>
          <w:rFonts w:ascii="Times New Roman" w:hAnsi="Times New Roman"/>
          <w:sz w:val="24"/>
          <w:szCs w:val="24"/>
          <w:lang w:val="en-US"/>
        </w:rPr>
        <w:t xml:space="preserve"> </w:t>
      </w:r>
      <w:r w:rsidRPr="004B03CB">
        <w:rPr>
          <w:rFonts w:ascii="Times New Roman" w:hAnsi="Times New Roman"/>
          <w:sz w:val="24"/>
          <w:szCs w:val="24"/>
          <w:lang w:val="en-US"/>
        </w:rPr>
        <w:t>penderita demensia mengalami defisit kognitif termasuk gangguan memori akibatnya mereka kesulitan untuk mempelajari hal-hal baru seperti jalan atau tempat sehingga memerluka</w:t>
      </w:r>
      <w:r>
        <w:rPr>
          <w:rFonts w:ascii="Times New Roman" w:hAnsi="Times New Roman"/>
          <w:sz w:val="24"/>
          <w:szCs w:val="24"/>
          <w:lang w:val="en-US"/>
        </w:rPr>
        <w:t>n</w:t>
      </w:r>
      <w:r w:rsidRPr="004B03CB">
        <w:rPr>
          <w:rFonts w:ascii="Times New Roman" w:hAnsi="Times New Roman"/>
          <w:sz w:val="24"/>
          <w:szCs w:val="24"/>
          <w:lang w:val="en-US"/>
        </w:rPr>
        <w:t xml:space="preserve"> alat bantu untuk berpindah tempat. Sesuai dengan penelitian Roan (dalam Jurnal Il</w:t>
      </w:r>
      <w:r>
        <w:rPr>
          <w:rFonts w:ascii="Times New Roman" w:hAnsi="Times New Roman"/>
          <w:sz w:val="24"/>
          <w:szCs w:val="24"/>
          <w:lang w:val="en-US"/>
        </w:rPr>
        <w:t>mu Kesehatan Masyarakat 2010</w:t>
      </w:r>
      <w:r w:rsidRPr="004B03CB">
        <w:rPr>
          <w:rFonts w:ascii="Times New Roman" w:hAnsi="Times New Roman"/>
          <w:sz w:val="24"/>
          <w:szCs w:val="24"/>
          <w:lang w:val="en-US"/>
        </w:rPr>
        <w:t>) bahwa penderita demensia bisa berjalan jauh dari rumah dan tidak bisa pulang, mudah terjatuh dan keseimbangan buruk.</w:t>
      </w:r>
      <w:r>
        <w:rPr>
          <w:rFonts w:ascii="Times New Roman" w:hAnsi="Times New Roman"/>
          <w:sz w:val="24"/>
          <w:szCs w:val="24"/>
          <w:lang w:val="en-US"/>
        </w:rPr>
        <w:t xml:space="preserve">  </w:t>
      </w:r>
    </w:p>
    <w:p w:rsidR="008C1510" w:rsidRDefault="009940F6" w:rsidP="00F9782F">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8C1510" w:rsidRPr="00A33E08">
        <w:rPr>
          <w:rFonts w:ascii="Times New Roman" w:hAnsi="Times New Roman"/>
          <w:sz w:val="24"/>
          <w:szCs w:val="24"/>
        </w:rPr>
        <w:t xml:space="preserve">berdasarkan hasil observasi </w:t>
      </w:r>
      <w:r w:rsidR="008C1510">
        <w:rPr>
          <w:rFonts w:ascii="Times New Roman" w:hAnsi="Times New Roman"/>
          <w:sz w:val="24"/>
          <w:szCs w:val="24"/>
        </w:rPr>
        <w:t xml:space="preserve">juga diketahui bahwa kemampuan </w:t>
      </w:r>
      <w:r w:rsidR="008C1510">
        <w:rPr>
          <w:rFonts w:ascii="Times New Roman" w:hAnsi="Times New Roman"/>
          <w:sz w:val="24"/>
          <w:szCs w:val="24"/>
          <w:lang w:val="en-US"/>
        </w:rPr>
        <w:t>l</w:t>
      </w:r>
      <w:r w:rsidR="008C1510" w:rsidRPr="00A33E08">
        <w:rPr>
          <w:rFonts w:ascii="Times New Roman" w:hAnsi="Times New Roman"/>
          <w:sz w:val="24"/>
          <w:szCs w:val="24"/>
        </w:rPr>
        <w:t xml:space="preserve">ansia </w:t>
      </w:r>
      <w:r w:rsidR="008C1510">
        <w:rPr>
          <w:rFonts w:ascii="Times New Roman" w:hAnsi="Times New Roman"/>
          <w:sz w:val="24"/>
          <w:szCs w:val="24"/>
          <w:lang w:val="en-US"/>
        </w:rPr>
        <w:t>d</w:t>
      </w:r>
      <w:r w:rsidR="008C1510" w:rsidRPr="00A33E08">
        <w:rPr>
          <w:rFonts w:ascii="Times New Roman" w:hAnsi="Times New Roman"/>
          <w:sz w:val="24"/>
          <w:szCs w:val="24"/>
        </w:rPr>
        <w:t>emensia dalam memenuhi kebutuhan menyia</w:t>
      </w:r>
      <w:r w:rsidR="008C1510">
        <w:rPr>
          <w:rFonts w:ascii="Times New Roman" w:hAnsi="Times New Roman"/>
          <w:sz w:val="24"/>
          <w:szCs w:val="24"/>
        </w:rPr>
        <w:t>pkan atau saat makanan</w:t>
      </w:r>
      <w:r w:rsidR="008C1510">
        <w:rPr>
          <w:rFonts w:ascii="Times New Roman" w:hAnsi="Times New Roman"/>
          <w:sz w:val="24"/>
          <w:szCs w:val="24"/>
          <w:lang w:val="en-US"/>
        </w:rPr>
        <w:t xml:space="preserve"> 49 lansia (58,3%)</w:t>
      </w:r>
      <w:r w:rsidR="008C1510">
        <w:rPr>
          <w:rFonts w:ascii="Times New Roman" w:hAnsi="Times New Roman"/>
          <w:sz w:val="24"/>
          <w:szCs w:val="24"/>
        </w:rPr>
        <w:t xml:space="preserve"> </w:t>
      </w:r>
      <w:r w:rsidR="008C1510">
        <w:rPr>
          <w:rFonts w:ascii="Times New Roman" w:hAnsi="Times New Roman"/>
          <w:sz w:val="24"/>
          <w:szCs w:val="24"/>
          <w:lang w:val="en-US"/>
        </w:rPr>
        <w:t xml:space="preserve">masih membutuhkan bantuan </w:t>
      </w:r>
      <w:r w:rsidR="008C1510" w:rsidRPr="00A33E08">
        <w:rPr>
          <w:rFonts w:ascii="Times New Roman" w:hAnsi="Times New Roman"/>
          <w:sz w:val="24"/>
          <w:szCs w:val="24"/>
        </w:rPr>
        <w:t>Hal ini kemungkinan karena pada penderita demensia terjadi kerusakan pada sistem saraf pusat yang dapat mengakibatkan hilangnya memori jangka pendek akibatnya lansia sulit untuk mengingat kejadian yang terjadi dalam waktu yang singkat seperti tidak ingat makanan apa yang di makan sebelumnya sehingga memerlukan alat bantu.</w:t>
      </w:r>
      <w:r w:rsidR="008C1510">
        <w:rPr>
          <w:rFonts w:ascii="Times New Roman" w:hAnsi="Times New Roman"/>
          <w:sz w:val="24"/>
          <w:szCs w:val="24"/>
          <w:lang w:val="en-US"/>
        </w:rPr>
        <w:t xml:space="preserve"> </w:t>
      </w:r>
    </w:p>
    <w:p w:rsidR="008C1510" w:rsidRDefault="008C1510" w:rsidP="00F9782F">
      <w:pPr>
        <w:spacing w:after="0" w:line="240" w:lineRule="auto"/>
        <w:jc w:val="both"/>
        <w:rPr>
          <w:rFonts w:ascii="Times New Roman" w:hAnsi="Times New Roman"/>
          <w:sz w:val="24"/>
          <w:lang w:val="en-US"/>
        </w:rPr>
      </w:pPr>
      <w:r>
        <w:rPr>
          <w:rFonts w:ascii="Times New Roman" w:hAnsi="Times New Roman"/>
          <w:sz w:val="24"/>
          <w:szCs w:val="24"/>
          <w:lang w:val="en-US"/>
        </w:rPr>
        <w:tab/>
      </w:r>
      <w:r w:rsidRPr="005B3CEE">
        <w:rPr>
          <w:rFonts w:ascii="Times New Roman" w:hAnsi="Times New Roman"/>
          <w:sz w:val="24"/>
          <w:szCs w:val="24"/>
          <w:lang w:val="en-US"/>
        </w:rPr>
        <w:t>Kemampuan Lansia Demensia dalam</w:t>
      </w:r>
      <w:r>
        <w:rPr>
          <w:rFonts w:ascii="Times New Roman" w:hAnsi="Times New Roman"/>
          <w:sz w:val="24"/>
          <w:szCs w:val="24"/>
          <w:lang w:val="en-US"/>
        </w:rPr>
        <w:t xml:space="preserve"> memenuhi kebutuhan</w:t>
      </w:r>
      <w:r w:rsidRPr="005B3CEE">
        <w:rPr>
          <w:rFonts w:ascii="Times New Roman" w:hAnsi="Times New Roman"/>
          <w:sz w:val="24"/>
          <w:szCs w:val="24"/>
          <w:lang w:val="en-US"/>
        </w:rPr>
        <w:t xml:space="preserve"> </w:t>
      </w:r>
      <w:r>
        <w:rPr>
          <w:rFonts w:ascii="Times New Roman" w:hAnsi="Times New Roman"/>
          <w:sz w:val="24"/>
          <w:lang w:val="en-US"/>
        </w:rPr>
        <w:t xml:space="preserve">perawatan diri 45 lansia (53,6%) masih membutuhkan bantuan, perawatan diri </w:t>
      </w:r>
      <w:r>
        <w:rPr>
          <w:rFonts w:ascii="Times New Roman" w:hAnsi="Times New Roman"/>
          <w:sz w:val="24"/>
          <w:lang w:val="en-US"/>
        </w:rPr>
        <w:lastRenderedPageBreak/>
        <w:t xml:space="preserve">seperti mandi dan berpakaian. </w:t>
      </w:r>
      <w:r w:rsidRPr="00513F9F">
        <w:rPr>
          <w:rFonts w:ascii="Times New Roman" w:hAnsi="Times New Roman"/>
          <w:sz w:val="24"/>
          <w:lang w:val="en-US"/>
        </w:rPr>
        <w:t>Hal ini kemungkinan karena penderita demensia mengalami disorientasi tempat akibatnya sering timbul kebingungan menemukan kamar mandi. Mereka juga kesulitan untuk membedakan mana sabun yang digunakan mandi atau mencuci sehingga memerlukan alat bantu. Sesuai dengan teori Muharyani (dalam Jurnal Il</w:t>
      </w:r>
      <w:r>
        <w:rPr>
          <w:rFonts w:ascii="Times New Roman" w:hAnsi="Times New Roman"/>
          <w:sz w:val="24"/>
          <w:lang w:val="en-US"/>
        </w:rPr>
        <w:t>mu Kesehatan Masyarakat 2010</w:t>
      </w:r>
      <w:r w:rsidRPr="00513F9F">
        <w:rPr>
          <w:rFonts w:ascii="Times New Roman" w:hAnsi="Times New Roman"/>
          <w:sz w:val="24"/>
          <w:lang w:val="en-US"/>
        </w:rPr>
        <w:t>) bahwa gangguan yang timbul pada Lansia Demensia berupa sering mengalami kesulitan menemukan kamar mandi, sering lupa meletakkan</w:t>
      </w:r>
      <w:r>
        <w:rPr>
          <w:rFonts w:ascii="Times New Roman" w:hAnsi="Times New Roman"/>
          <w:sz w:val="24"/>
          <w:lang w:val="en-US"/>
        </w:rPr>
        <w:t xml:space="preserve"> </w:t>
      </w:r>
      <w:r w:rsidRPr="00513F9F">
        <w:rPr>
          <w:rFonts w:ascii="Times New Roman" w:hAnsi="Times New Roman"/>
          <w:sz w:val="24"/>
          <w:lang w:val="en-US"/>
        </w:rPr>
        <w:t>peralatan mandi seperti sabun.</w:t>
      </w:r>
    </w:p>
    <w:p w:rsidR="008B6178" w:rsidRDefault="008C1510" w:rsidP="00F9782F">
      <w:pPr>
        <w:spacing w:after="0" w:line="240" w:lineRule="auto"/>
        <w:jc w:val="both"/>
        <w:rPr>
          <w:rFonts w:ascii="Times New Roman" w:hAnsi="Times New Roman"/>
          <w:sz w:val="24"/>
          <w:lang w:val="en-US"/>
        </w:rPr>
      </w:pPr>
      <w:r>
        <w:rPr>
          <w:rFonts w:ascii="Times New Roman" w:hAnsi="Times New Roman"/>
          <w:sz w:val="24"/>
          <w:lang w:val="en-US"/>
        </w:rPr>
        <w:tab/>
      </w:r>
      <w:r w:rsidRPr="006C0C81">
        <w:rPr>
          <w:rFonts w:ascii="Times New Roman" w:hAnsi="Times New Roman"/>
          <w:sz w:val="24"/>
          <w:szCs w:val="24"/>
          <w:lang w:val="en-US"/>
        </w:rPr>
        <w:t xml:space="preserve">dalam </w:t>
      </w:r>
      <w:r>
        <w:rPr>
          <w:rFonts w:ascii="Times New Roman" w:hAnsi="Times New Roman"/>
          <w:sz w:val="24"/>
          <w:szCs w:val="24"/>
          <w:lang w:val="en-US"/>
        </w:rPr>
        <w:t>memenuhi kebutuhan penggunaan toilet</w:t>
      </w:r>
      <w:r w:rsidRPr="006C0C81">
        <w:rPr>
          <w:rFonts w:ascii="Times New Roman" w:hAnsi="Times New Roman"/>
          <w:sz w:val="24"/>
          <w:szCs w:val="24"/>
          <w:lang w:val="en-US"/>
        </w:rPr>
        <w:t xml:space="preserve"> didapatkan</w:t>
      </w:r>
      <w:r>
        <w:rPr>
          <w:rFonts w:ascii="Times New Roman" w:hAnsi="Times New Roman"/>
          <w:sz w:val="24"/>
          <w:szCs w:val="24"/>
          <w:lang w:val="en-US"/>
        </w:rPr>
        <w:t xml:space="preserve"> hasil 69 lansia (82,1%) membutuhkan setengah</w:t>
      </w:r>
      <w:r w:rsidRPr="006C0C81">
        <w:rPr>
          <w:rFonts w:ascii="Times New Roman" w:hAnsi="Times New Roman"/>
          <w:sz w:val="24"/>
          <w:szCs w:val="24"/>
          <w:lang w:val="en-US"/>
        </w:rPr>
        <w:t xml:space="preserve"> bantu</w:t>
      </w:r>
      <w:r>
        <w:rPr>
          <w:rFonts w:ascii="Times New Roman" w:hAnsi="Times New Roman"/>
          <w:sz w:val="24"/>
          <w:szCs w:val="24"/>
          <w:lang w:val="en-US"/>
        </w:rPr>
        <w:t>an</w:t>
      </w:r>
      <w:r w:rsidRPr="006C0C81">
        <w:rPr>
          <w:rFonts w:ascii="Times New Roman" w:hAnsi="Times New Roman"/>
          <w:sz w:val="24"/>
          <w:szCs w:val="24"/>
          <w:lang w:val="en-US"/>
        </w:rPr>
        <w:t>.</w:t>
      </w:r>
      <w:r>
        <w:rPr>
          <w:rFonts w:ascii="Times New Roman" w:hAnsi="Times New Roman"/>
          <w:sz w:val="24"/>
          <w:szCs w:val="24"/>
          <w:lang w:val="en-US"/>
        </w:rPr>
        <w:t xml:space="preserve"> </w:t>
      </w:r>
      <w:r w:rsidRPr="006C0C81">
        <w:rPr>
          <w:rFonts w:ascii="Times New Roman" w:hAnsi="Times New Roman"/>
          <w:sz w:val="24"/>
          <w:szCs w:val="24"/>
          <w:lang w:val="en-US"/>
        </w:rPr>
        <w:t>Hal ini kemungkinan karena pada penderita demensia terjadi disorientasi tempat sehingga mereka mengalami kebingungan untuk memerlukan kloset. Se</w:t>
      </w:r>
      <w:r>
        <w:rPr>
          <w:rFonts w:ascii="Times New Roman" w:hAnsi="Times New Roman"/>
          <w:sz w:val="24"/>
          <w:szCs w:val="24"/>
          <w:lang w:val="en-US"/>
        </w:rPr>
        <w:t>suai dengan teori Muharyani (2010</w:t>
      </w:r>
      <w:r w:rsidRPr="006C0C81">
        <w:rPr>
          <w:rFonts w:ascii="Times New Roman" w:hAnsi="Times New Roman"/>
          <w:sz w:val="24"/>
          <w:szCs w:val="24"/>
          <w:lang w:val="en-US"/>
        </w:rPr>
        <w:t>) bahwa gangguan yang timbul berupa kesulitan menemukan kamar mandi (kloset) ketika ingin buang air besar padahal kamar mandi terletak dalam rumah dan berdekatan dengan kamar</w:t>
      </w:r>
      <w:r>
        <w:rPr>
          <w:rFonts w:ascii="Times New Roman" w:hAnsi="Times New Roman"/>
          <w:sz w:val="24"/>
          <w:szCs w:val="24"/>
          <w:lang w:val="en-US"/>
        </w:rPr>
        <w:t xml:space="preserve"> </w:t>
      </w:r>
      <w:r w:rsidRPr="006C0C81">
        <w:rPr>
          <w:rFonts w:ascii="Times New Roman" w:hAnsi="Times New Roman"/>
          <w:sz w:val="24"/>
          <w:szCs w:val="24"/>
          <w:lang w:val="en-US"/>
        </w:rPr>
        <w:t>lansia.</w:t>
      </w:r>
      <w:r w:rsidR="00251818">
        <w:rPr>
          <w:rFonts w:ascii="Times New Roman" w:hAnsi="Times New Roman"/>
          <w:sz w:val="24"/>
        </w:rPr>
        <w:t xml:space="preserve"> </w:t>
      </w:r>
    </w:p>
    <w:p w:rsidR="008C1510" w:rsidRDefault="008C1510" w:rsidP="00F9782F">
      <w:pPr>
        <w:spacing w:after="0" w:line="240" w:lineRule="auto"/>
        <w:jc w:val="both"/>
        <w:rPr>
          <w:rFonts w:ascii="Times New Roman" w:hAnsi="Times New Roman"/>
          <w:sz w:val="24"/>
          <w:szCs w:val="24"/>
          <w:lang w:val="en-US"/>
        </w:rPr>
      </w:pPr>
      <w:r>
        <w:rPr>
          <w:rFonts w:ascii="Times New Roman" w:hAnsi="Times New Roman"/>
          <w:sz w:val="24"/>
          <w:lang w:val="en-US"/>
        </w:rPr>
        <w:tab/>
      </w:r>
      <w:r w:rsidRPr="006C0C81">
        <w:rPr>
          <w:rFonts w:ascii="Times New Roman" w:hAnsi="Times New Roman"/>
          <w:sz w:val="24"/>
          <w:szCs w:val="24"/>
          <w:lang w:val="en-US"/>
        </w:rPr>
        <w:t>Sesuai juga den</w:t>
      </w:r>
      <w:r>
        <w:rPr>
          <w:rFonts w:ascii="Times New Roman" w:hAnsi="Times New Roman"/>
          <w:sz w:val="24"/>
          <w:szCs w:val="24"/>
          <w:lang w:val="en-US"/>
        </w:rPr>
        <w:t>gan teori Stanley &amp; gauntlett (2010</w:t>
      </w:r>
      <w:r w:rsidRPr="006C0C81">
        <w:rPr>
          <w:rFonts w:ascii="Times New Roman" w:hAnsi="Times New Roman"/>
          <w:sz w:val="24"/>
          <w:szCs w:val="24"/>
          <w:lang w:val="en-US"/>
        </w:rPr>
        <w:t>)</w:t>
      </w:r>
      <w:r>
        <w:rPr>
          <w:rFonts w:ascii="Times New Roman" w:hAnsi="Times New Roman"/>
          <w:sz w:val="24"/>
          <w:szCs w:val="24"/>
          <w:lang w:val="en-US"/>
        </w:rPr>
        <w:t xml:space="preserve"> </w:t>
      </w:r>
      <w:r w:rsidRPr="006C0C81">
        <w:rPr>
          <w:rFonts w:ascii="Times New Roman" w:hAnsi="Times New Roman"/>
          <w:sz w:val="24"/>
          <w:szCs w:val="24"/>
          <w:lang w:val="en-US"/>
        </w:rPr>
        <w:t>yang menyatakan bahwa pada penderita demensia terjadi disorientasi tempat</w:t>
      </w:r>
      <w:r>
        <w:rPr>
          <w:rFonts w:ascii="Times New Roman" w:hAnsi="Times New Roman"/>
          <w:sz w:val="24"/>
          <w:szCs w:val="24"/>
          <w:lang w:val="en-US"/>
        </w:rPr>
        <w:t xml:space="preserve"> </w:t>
      </w:r>
      <w:r w:rsidRPr="006C0C81">
        <w:rPr>
          <w:rFonts w:ascii="Times New Roman" w:hAnsi="Times New Roman"/>
          <w:sz w:val="24"/>
          <w:szCs w:val="24"/>
          <w:lang w:val="en-US"/>
        </w:rPr>
        <w:t>dan waktu sehingga mereka kesulitan untuk menemukan tempat dan</w:t>
      </w:r>
      <w:r>
        <w:rPr>
          <w:rFonts w:ascii="Times New Roman" w:hAnsi="Times New Roman"/>
          <w:sz w:val="24"/>
          <w:szCs w:val="24"/>
          <w:lang w:val="en-US"/>
        </w:rPr>
        <w:t xml:space="preserve"> waktu.</w:t>
      </w:r>
    </w:p>
    <w:p w:rsidR="008C1510" w:rsidRDefault="008C1510" w:rsidP="00F9782F">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3B0857">
        <w:rPr>
          <w:rFonts w:ascii="Times New Roman" w:hAnsi="Times New Roman"/>
          <w:sz w:val="24"/>
          <w:szCs w:val="24"/>
        </w:rPr>
        <w:t xml:space="preserve">Dari hasil karakteristik subjek penelitian distribusi </w:t>
      </w:r>
      <w:r>
        <w:rPr>
          <w:rFonts w:ascii="Times New Roman" w:hAnsi="Times New Roman"/>
          <w:sz w:val="24"/>
          <w:szCs w:val="24"/>
        </w:rPr>
        <w:t xml:space="preserve">usia yang tertinggi adalah </w:t>
      </w:r>
      <w:r>
        <w:rPr>
          <w:rFonts w:ascii="Times New Roman" w:hAnsi="Times New Roman"/>
          <w:sz w:val="24"/>
          <w:szCs w:val="24"/>
          <w:lang w:val="en-US"/>
        </w:rPr>
        <w:t>&gt; 65</w:t>
      </w:r>
      <w:r w:rsidRPr="003B0857">
        <w:rPr>
          <w:rFonts w:ascii="Times New Roman" w:hAnsi="Times New Roman"/>
          <w:sz w:val="24"/>
          <w:szCs w:val="24"/>
        </w:rPr>
        <w:t xml:space="preserve"> tahun</w:t>
      </w:r>
      <w:r>
        <w:rPr>
          <w:rFonts w:ascii="Times New Roman" w:hAnsi="Times New Roman"/>
          <w:sz w:val="24"/>
          <w:szCs w:val="24"/>
          <w:lang w:val="en-US"/>
        </w:rPr>
        <w:t xml:space="preserve">, </w:t>
      </w:r>
      <w:r w:rsidRPr="003B0857">
        <w:rPr>
          <w:rFonts w:ascii="Times New Roman" w:hAnsi="Times New Roman"/>
          <w:sz w:val="24"/>
          <w:szCs w:val="24"/>
        </w:rPr>
        <w:t>Usia tua akan mengalami penurunan dalam kemampuan melakukan aktivitas kehidupan sehari-hari, sehingga fleksibilitas yang dimiliki akan semakin menurun dan menyebabkan risiko jatuh yang lebih besar. Hal ini sesuai dengan penel</w:t>
      </w:r>
      <w:r>
        <w:rPr>
          <w:rFonts w:ascii="Times New Roman" w:hAnsi="Times New Roman"/>
          <w:sz w:val="24"/>
          <w:szCs w:val="24"/>
        </w:rPr>
        <w:t>itian yang dilakukan Gupta, dkk</w:t>
      </w:r>
      <w:r w:rsidRPr="00E020B8">
        <w:rPr>
          <w:rFonts w:ascii="Times New Roman" w:hAnsi="Times New Roman"/>
          <w:sz w:val="24"/>
          <w:szCs w:val="24"/>
        </w:rPr>
        <w:t xml:space="preserve"> (2011)</w:t>
      </w:r>
      <w:r w:rsidRPr="00EC1EAE">
        <w:rPr>
          <w:rFonts w:ascii="Times New Roman" w:hAnsi="Times New Roman"/>
          <w:sz w:val="24"/>
          <w:szCs w:val="24"/>
        </w:rPr>
        <w:t xml:space="preserve"> </w:t>
      </w:r>
      <w:r w:rsidRPr="003B0857">
        <w:rPr>
          <w:rFonts w:ascii="Times New Roman" w:hAnsi="Times New Roman"/>
          <w:sz w:val="24"/>
          <w:szCs w:val="24"/>
        </w:rPr>
        <w:t xml:space="preserve">terhadap 265 pasien usia lanjut yang </w:t>
      </w:r>
      <w:r w:rsidRPr="00E020B8">
        <w:rPr>
          <w:rFonts w:ascii="Times New Roman" w:hAnsi="Times New Roman"/>
          <w:sz w:val="24"/>
          <w:szCs w:val="24"/>
        </w:rPr>
        <w:t>m</w:t>
      </w:r>
      <w:r w:rsidRPr="003B0857">
        <w:rPr>
          <w:rFonts w:ascii="Times New Roman" w:hAnsi="Times New Roman"/>
          <w:sz w:val="24"/>
          <w:szCs w:val="24"/>
        </w:rPr>
        <w:t xml:space="preserve">enyatakan bahwa 23,4% dari semua pasien mengalami penuruan kemampuan melakukan aktivitas sehari-hari, 70% diantaranya berusia 60-69 tahun, dan usia &gt;80 tahun </w:t>
      </w:r>
      <w:r w:rsidRPr="003B0857">
        <w:rPr>
          <w:rFonts w:ascii="Times New Roman" w:hAnsi="Times New Roman"/>
          <w:sz w:val="24"/>
          <w:szCs w:val="24"/>
        </w:rPr>
        <w:lastRenderedPageBreak/>
        <w:t>memiliki</w:t>
      </w:r>
      <w:r w:rsidRPr="00EC1EAE">
        <w:rPr>
          <w:rFonts w:ascii="Times New Roman" w:hAnsi="Times New Roman"/>
          <w:sz w:val="24"/>
          <w:szCs w:val="24"/>
        </w:rPr>
        <w:t xml:space="preserve"> </w:t>
      </w:r>
      <w:r w:rsidRPr="003B0857">
        <w:rPr>
          <w:rFonts w:ascii="Times New Roman" w:hAnsi="Times New Roman"/>
          <w:sz w:val="24"/>
          <w:szCs w:val="24"/>
        </w:rPr>
        <w:t>penurunan kemampuan melaksanakan aktivitas sehari-hari yang lebih signifikan. Kondisi ini juga didukung oleh penelitian yang dilakukan oleh Yokoya, dkk.</w:t>
      </w:r>
      <w:r w:rsidRPr="00E020B8">
        <w:rPr>
          <w:rFonts w:ascii="Times New Roman" w:hAnsi="Times New Roman"/>
          <w:sz w:val="24"/>
          <w:szCs w:val="24"/>
        </w:rPr>
        <w:t>(20</w:t>
      </w:r>
      <w:r w:rsidRPr="003B0857">
        <w:rPr>
          <w:rFonts w:ascii="Times New Roman" w:hAnsi="Times New Roman"/>
          <w:sz w:val="24"/>
          <w:szCs w:val="24"/>
        </w:rPr>
        <w:t>10</w:t>
      </w:r>
      <w:r w:rsidRPr="00E020B8">
        <w:rPr>
          <w:rFonts w:ascii="Times New Roman" w:hAnsi="Times New Roman"/>
          <w:sz w:val="24"/>
          <w:szCs w:val="24"/>
        </w:rPr>
        <w:t>)</w:t>
      </w:r>
      <w:r w:rsidR="00080975">
        <w:rPr>
          <w:rFonts w:ascii="Times New Roman" w:hAnsi="Times New Roman"/>
          <w:sz w:val="24"/>
          <w:szCs w:val="24"/>
          <w:lang w:val="en-US"/>
        </w:rPr>
        <w:t>.</w:t>
      </w:r>
    </w:p>
    <w:p w:rsidR="00080975" w:rsidRDefault="00080975" w:rsidP="00F9782F">
      <w:pPr>
        <w:spacing w:after="0" w:line="240" w:lineRule="auto"/>
        <w:jc w:val="both"/>
        <w:rPr>
          <w:rFonts w:ascii="Times New Roman" w:hAnsi="Times New Roman"/>
          <w:sz w:val="24"/>
          <w:lang w:val="en-US"/>
        </w:rPr>
      </w:pPr>
      <w:r>
        <w:rPr>
          <w:rFonts w:ascii="Times New Roman" w:hAnsi="Times New Roman"/>
          <w:sz w:val="24"/>
          <w:szCs w:val="24"/>
          <w:lang w:val="en-US"/>
        </w:rPr>
        <w:tab/>
        <w:t xml:space="preserve">Dalam penelitian ini menunjukan bahwa lanjut usia dengan demensia sedang sebagian besar memiliki kemampuan pemenuhan kebutuhan </w:t>
      </w:r>
      <w:r>
        <w:rPr>
          <w:rFonts w:ascii="Times New Roman" w:hAnsi="Times New Roman"/>
          <w:sz w:val="24"/>
          <w:lang w:val="en-US"/>
        </w:rPr>
        <w:t xml:space="preserve">activity of daily living (ADL) sedang yaitu sebanyak 13 responden (40,6), dan lanjut usia dengan demensia ringan sebagian besar memiliki </w:t>
      </w:r>
      <w:r>
        <w:rPr>
          <w:rFonts w:ascii="Times New Roman" w:hAnsi="Times New Roman"/>
          <w:sz w:val="24"/>
          <w:szCs w:val="24"/>
          <w:lang w:val="en-US"/>
        </w:rPr>
        <w:t xml:space="preserve">kemampuan pemenuhan kebutuhan </w:t>
      </w:r>
      <w:r>
        <w:rPr>
          <w:rFonts w:ascii="Times New Roman" w:hAnsi="Times New Roman"/>
          <w:sz w:val="24"/>
          <w:lang w:val="en-US"/>
        </w:rPr>
        <w:t xml:space="preserve">activity of daily living (ADL) ringan yaitu sebanyak 3 responden (8,1%). </w:t>
      </w:r>
    </w:p>
    <w:p w:rsidR="00080975" w:rsidRDefault="00080975" w:rsidP="00F9782F">
      <w:pPr>
        <w:spacing w:after="0" w:line="240" w:lineRule="auto"/>
        <w:jc w:val="both"/>
        <w:rPr>
          <w:rFonts w:ascii="Times New Roman" w:hAnsi="Times New Roman"/>
          <w:sz w:val="24"/>
          <w:szCs w:val="24"/>
          <w:lang w:val="en-US"/>
        </w:rPr>
      </w:pPr>
      <w:r>
        <w:rPr>
          <w:rFonts w:ascii="Times New Roman" w:hAnsi="Times New Roman"/>
          <w:sz w:val="24"/>
          <w:lang w:val="en-US"/>
        </w:rPr>
        <w:tab/>
      </w:r>
      <w:r w:rsidRPr="00E633E5">
        <w:rPr>
          <w:rFonts w:ascii="Times New Roman" w:hAnsi="Times New Roman"/>
          <w:sz w:val="24"/>
          <w:szCs w:val="24"/>
        </w:rPr>
        <w:t>Penurunan fungsi intelektual dengan gejala sindroma dimensia, akan berimplikasi pada pemenuhan kebutuhan dasar sehari-hari lansia yang bersangkutan. Lanjut usia dengan demensia sering lupa makan dan minum, dan kebutuhan dasar lain seperti kebutuhan eliminasi, keamanan dan keselamatan, dan sebagainya akan beresiko mengalami ketidakmampuan</w:t>
      </w:r>
      <w:r>
        <w:rPr>
          <w:rFonts w:ascii="Times New Roman" w:hAnsi="Times New Roman"/>
          <w:sz w:val="24"/>
          <w:szCs w:val="24"/>
          <w:lang w:val="en-US"/>
        </w:rPr>
        <w:t xml:space="preserve"> dalam pemenuhan </w:t>
      </w:r>
      <w:r w:rsidRPr="00E633E5">
        <w:rPr>
          <w:rFonts w:ascii="Times New Roman" w:hAnsi="Times New Roman"/>
          <w:sz w:val="24"/>
          <w:szCs w:val="24"/>
        </w:rPr>
        <w:t>ADL Grahacendikia</w:t>
      </w:r>
      <w:r w:rsidRPr="00E633E5">
        <w:rPr>
          <w:rFonts w:ascii="Times New Roman" w:hAnsi="Times New Roman"/>
          <w:sz w:val="24"/>
          <w:szCs w:val="24"/>
          <w:lang w:val="en-US"/>
        </w:rPr>
        <w:t>,</w:t>
      </w:r>
      <w:r w:rsidRPr="00E633E5">
        <w:rPr>
          <w:rFonts w:ascii="Times New Roman" w:hAnsi="Times New Roman"/>
          <w:sz w:val="24"/>
          <w:szCs w:val="24"/>
        </w:rPr>
        <w:t xml:space="preserve"> </w:t>
      </w:r>
      <w:r w:rsidRPr="00E633E5">
        <w:rPr>
          <w:rFonts w:ascii="Times New Roman" w:hAnsi="Times New Roman"/>
          <w:sz w:val="24"/>
          <w:szCs w:val="24"/>
          <w:lang w:val="en-US"/>
        </w:rPr>
        <w:t>(</w:t>
      </w:r>
      <w:r w:rsidRPr="00E633E5">
        <w:rPr>
          <w:rFonts w:ascii="Times New Roman" w:hAnsi="Times New Roman"/>
          <w:sz w:val="24"/>
          <w:szCs w:val="24"/>
        </w:rPr>
        <w:t>2009</w:t>
      </w:r>
      <w:r w:rsidRPr="00E633E5">
        <w:rPr>
          <w:rFonts w:ascii="Times New Roman" w:hAnsi="Times New Roman"/>
          <w:sz w:val="24"/>
          <w:szCs w:val="24"/>
          <w:lang w:val="en-US"/>
        </w:rPr>
        <w:t>)</w:t>
      </w:r>
      <w:r>
        <w:rPr>
          <w:rFonts w:ascii="Times New Roman" w:hAnsi="Times New Roman"/>
          <w:sz w:val="24"/>
          <w:szCs w:val="24"/>
          <w:lang w:val="en-US"/>
        </w:rPr>
        <w:t>.</w:t>
      </w:r>
    </w:p>
    <w:p w:rsidR="00080975" w:rsidRDefault="00080975" w:rsidP="00F9782F">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Menurut </w:t>
      </w:r>
      <w:r w:rsidRPr="004B74DA">
        <w:rPr>
          <w:rFonts w:ascii="Times New Roman" w:hAnsi="Times New Roman"/>
          <w:sz w:val="24"/>
          <w:szCs w:val="24"/>
          <w:lang w:val="en-US"/>
        </w:rPr>
        <w:t>penelitian</w:t>
      </w:r>
      <w:r>
        <w:rPr>
          <w:rFonts w:ascii="Times New Roman" w:hAnsi="Times New Roman"/>
          <w:sz w:val="24"/>
          <w:szCs w:val="24"/>
          <w:lang w:val="en-US"/>
        </w:rPr>
        <w:t xml:space="preserve"> yang dilakukan</w:t>
      </w:r>
      <w:r w:rsidRPr="004B74DA">
        <w:rPr>
          <w:rFonts w:ascii="Times New Roman" w:hAnsi="Times New Roman"/>
          <w:sz w:val="24"/>
          <w:szCs w:val="24"/>
          <w:lang w:val="en-US"/>
        </w:rPr>
        <w:t xml:space="preserve"> </w:t>
      </w:r>
      <w:r>
        <w:rPr>
          <w:rFonts w:ascii="Times New Roman" w:hAnsi="Times New Roman"/>
          <w:sz w:val="24"/>
          <w:szCs w:val="24"/>
          <w:lang w:val="en-US"/>
        </w:rPr>
        <w:t xml:space="preserve">oleh </w:t>
      </w:r>
      <w:r w:rsidRPr="004B74DA">
        <w:rPr>
          <w:rFonts w:ascii="Times New Roman" w:hAnsi="Times New Roman"/>
          <w:sz w:val="24"/>
          <w:szCs w:val="24"/>
          <w:lang w:val="en-US"/>
        </w:rPr>
        <w:t>Muharyani (2010) yang mendapatkan hasil bahwa pada la</w:t>
      </w:r>
      <w:r>
        <w:rPr>
          <w:rFonts w:ascii="Times New Roman" w:hAnsi="Times New Roman"/>
          <w:sz w:val="24"/>
          <w:szCs w:val="24"/>
          <w:lang w:val="en-US"/>
        </w:rPr>
        <w:t>nsia</w:t>
      </w:r>
      <w:r w:rsidRPr="004B74DA">
        <w:rPr>
          <w:rFonts w:ascii="Times New Roman" w:hAnsi="Times New Roman"/>
          <w:sz w:val="24"/>
          <w:szCs w:val="24"/>
          <w:lang w:val="en-US"/>
        </w:rPr>
        <w:t xml:space="preserve"> demensia terdapat gangguan dalam melakukan aktivitas sehari-hari dalam melakukan aktivitas mandi (30,3%),</w:t>
      </w:r>
      <w:r>
        <w:rPr>
          <w:rFonts w:ascii="Times New Roman" w:hAnsi="Times New Roman"/>
          <w:sz w:val="24"/>
          <w:szCs w:val="24"/>
          <w:lang w:val="en-US"/>
        </w:rPr>
        <w:t xml:space="preserve"> </w:t>
      </w:r>
      <w:r w:rsidRPr="004B74DA">
        <w:rPr>
          <w:rFonts w:ascii="Times New Roman" w:hAnsi="Times New Roman"/>
          <w:sz w:val="24"/>
          <w:szCs w:val="24"/>
          <w:lang w:val="en-US"/>
        </w:rPr>
        <w:t>berpakian (42,4%), WC/toilet (48,5%), berpindah (54,4%), buang air (30,3%), dan makan (54,5%).</w:t>
      </w:r>
      <w:r>
        <w:rPr>
          <w:rFonts w:ascii="Times New Roman" w:hAnsi="Times New Roman"/>
          <w:sz w:val="24"/>
          <w:szCs w:val="24"/>
          <w:lang w:val="en-US"/>
        </w:rPr>
        <w:t xml:space="preserve"> </w:t>
      </w:r>
      <w:r w:rsidRPr="003E7801">
        <w:rPr>
          <w:rFonts w:ascii="Times New Roman" w:hAnsi="Times New Roman"/>
          <w:sz w:val="24"/>
          <w:szCs w:val="24"/>
          <w:lang w:val="en-US"/>
        </w:rPr>
        <w:t>Melihat dari hubungan antara</w:t>
      </w:r>
      <w:r>
        <w:rPr>
          <w:rFonts w:ascii="Times New Roman" w:hAnsi="Times New Roman"/>
          <w:sz w:val="24"/>
          <w:szCs w:val="24"/>
          <w:lang w:val="en-US"/>
        </w:rPr>
        <w:t xml:space="preserve"> demensia dengan kemampuan pemenuhan kebutuhan activity daily of l</w:t>
      </w:r>
      <w:r w:rsidRPr="003E7801">
        <w:rPr>
          <w:rFonts w:ascii="Times New Roman" w:hAnsi="Times New Roman"/>
          <w:sz w:val="24"/>
          <w:szCs w:val="24"/>
          <w:lang w:val="en-US"/>
        </w:rPr>
        <w:t>iving</w:t>
      </w:r>
      <w:r>
        <w:rPr>
          <w:rFonts w:ascii="Times New Roman" w:hAnsi="Times New Roman"/>
          <w:sz w:val="24"/>
          <w:szCs w:val="24"/>
          <w:lang w:val="en-US"/>
        </w:rPr>
        <w:t xml:space="preserve"> (ADL)</w:t>
      </w:r>
      <w:r w:rsidRPr="003E7801">
        <w:rPr>
          <w:rFonts w:ascii="Times New Roman" w:hAnsi="Times New Roman"/>
          <w:sz w:val="24"/>
          <w:szCs w:val="24"/>
          <w:lang w:val="en-US"/>
        </w:rPr>
        <w:t>, dapat dikatakan bahwa jika lansia</w:t>
      </w:r>
      <w:r>
        <w:rPr>
          <w:rFonts w:ascii="Times New Roman" w:hAnsi="Times New Roman"/>
          <w:sz w:val="24"/>
          <w:szCs w:val="24"/>
          <w:lang w:val="en-US"/>
        </w:rPr>
        <w:t xml:space="preserve"> mandiri dalam Activity of daily </w:t>
      </w:r>
      <w:r w:rsidRPr="003E7801">
        <w:rPr>
          <w:rFonts w:ascii="Times New Roman" w:hAnsi="Times New Roman"/>
          <w:sz w:val="24"/>
          <w:szCs w:val="24"/>
          <w:lang w:val="en-US"/>
        </w:rPr>
        <w:t>Living (ADL) maka akan mempengaruhi kemampuan kognitif.</w:t>
      </w:r>
      <w:r>
        <w:rPr>
          <w:rFonts w:ascii="Times New Roman" w:hAnsi="Times New Roman"/>
          <w:sz w:val="24"/>
          <w:szCs w:val="24"/>
          <w:lang w:val="en-US"/>
        </w:rPr>
        <w:t xml:space="preserve"> </w:t>
      </w:r>
      <w:r w:rsidRPr="003E7801">
        <w:rPr>
          <w:rFonts w:ascii="Times New Roman" w:hAnsi="Times New Roman"/>
          <w:sz w:val="24"/>
          <w:szCs w:val="24"/>
          <w:lang w:val="en-US"/>
        </w:rPr>
        <w:t>Hal ini terjadi karena Activity Daily of Living (ADL) yang tinggi seperti mandi, makan, berpakaian, berpindah, kontenin, dll. Sehingga berpengaruh pada kemampuan kognitif pada lansia.</w:t>
      </w:r>
      <w:r>
        <w:rPr>
          <w:rFonts w:ascii="Times New Roman" w:hAnsi="Times New Roman"/>
          <w:sz w:val="24"/>
          <w:szCs w:val="24"/>
          <w:lang w:val="en-US"/>
        </w:rPr>
        <w:t xml:space="preserve"> </w:t>
      </w:r>
      <w:r w:rsidRPr="00E633E5">
        <w:rPr>
          <w:rFonts w:ascii="Times New Roman" w:hAnsi="Times New Roman"/>
          <w:sz w:val="24"/>
          <w:szCs w:val="24"/>
          <w:lang w:val="en-US"/>
        </w:rPr>
        <w:t>Hal ini sesuai teori diungkapkan oleh Nur Nafidah, (2014)</w:t>
      </w:r>
      <w:r>
        <w:rPr>
          <w:rFonts w:ascii="Times New Roman" w:hAnsi="Times New Roman"/>
          <w:sz w:val="24"/>
          <w:szCs w:val="24"/>
          <w:lang w:val="en-US"/>
        </w:rPr>
        <w:t xml:space="preserve"> </w:t>
      </w:r>
      <w:r w:rsidRPr="00E633E5">
        <w:rPr>
          <w:rFonts w:ascii="Times New Roman" w:hAnsi="Times New Roman"/>
          <w:sz w:val="24"/>
          <w:szCs w:val="24"/>
          <w:lang w:val="en-US"/>
        </w:rPr>
        <w:lastRenderedPageBreak/>
        <w:t>Aktivitas fisik dan aktifitas sehari-hari dapat mempertahankan kesehatan vaskular otak dengan menurunkan tekanan darah, meninprofil meningkatkan lipoprotein mendukung produksi endotel nitrat oksidasi dan</w:t>
      </w:r>
      <w:r>
        <w:rPr>
          <w:rFonts w:ascii="Times New Roman" w:hAnsi="Times New Roman"/>
          <w:sz w:val="24"/>
          <w:szCs w:val="24"/>
          <w:lang w:val="en-US"/>
        </w:rPr>
        <w:t xml:space="preserve"> </w:t>
      </w:r>
      <w:r w:rsidRPr="00E633E5">
        <w:rPr>
          <w:rFonts w:ascii="Times New Roman" w:hAnsi="Times New Roman"/>
          <w:sz w:val="24"/>
          <w:szCs w:val="24"/>
          <w:lang w:val="en-US"/>
        </w:rPr>
        <w:t>memastikan perfusi otak cukup, sehingga dapat mencegah atau menunda</w:t>
      </w:r>
      <w:r>
        <w:rPr>
          <w:rFonts w:ascii="Times New Roman" w:hAnsi="Times New Roman"/>
          <w:sz w:val="24"/>
          <w:szCs w:val="24"/>
          <w:lang w:val="en-US"/>
        </w:rPr>
        <w:t xml:space="preserve"> penurunan fungsi otak.</w:t>
      </w:r>
    </w:p>
    <w:p w:rsidR="00080975" w:rsidRPr="00080975" w:rsidRDefault="00080975" w:rsidP="00F9782F">
      <w:pPr>
        <w:spacing w:after="0" w:line="240" w:lineRule="auto"/>
        <w:jc w:val="both"/>
        <w:rPr>
          <w:rFonts w:ascii="Times New Roman" w:hAnsi="Times New Roman"/>
          <w:b/>
          <w:sz w:val="24"/>
          <w:szCs w:val="24"/>
          <w:lang w:val="en-US"/>
        </w:rPr>
      </w:pPr>
      <w:r>
        <w:rPr>
          <w:rFonts w:ascii="Times New Roman" w:hAnsi="Times New Roman"/>
          <w:b/>
          <w:sz w:val="24"/>
          <w:szCs w:val="24"/>
          <w:lang w:val="en-US"/>
        </w:rPr>
        <w:tab/>
      </w:r>
      <w:r w:rsidRPr="00453F46">
        <w:rPr>
          <w:rFonts w:ascii="Times New Roman" w:hAnsi="Times New Roman"/>
          <w:sz w:val="24"/>
          <w:szCs w:val="24"/>
          <w:lang w:val="en-US"/>
        </w:rPr>
        <w:t>Hal ini juga sejalan dengan teori yan</w:t>
      </w:r>
      <w:r>
        <w:rPr>
          <w:rFonts w:ascii="Times New Roman" w:hAnsi="Times New Roman"/>
          <w:sz w:val="24"/>
          <w:szCs w:val="24"/>
          <w:lang w:val="en-US"/>
        </w:rPr>
        <w:t>g dikemukakan oleh Nugroho (2010</w:t>
      </w:r>
      <w:r w:rsidRPr="00453F46">
        <w:rPr>
          <w:rFonts w:ascii="Times New Roman" w:hAnsi="Times New Roman"/>
          <w:sz w:val="24"/>
          <w:szCs w:val="24"/>
          <w:lang w:val="en-US"/>
        </w:rPr>
        <w:t>),</w:t>
      </w:r>
      <w:r>
        <w:rPr>
          <w:rFonts w:ascii="Times New Roman" w:hAnsi="Times New Roman"/>
          <w:sz w:val="24"/>
          <w:szCs w:val="24"/>
          <w:lang w:val="en-US"/>
        </w:rPr>
        <w:t xml:space="preserve"> </w:t>
      </w:r>
      <w:r w:rsidRPr="00453F46">
        <w:rPr>
          <w:rFonts w:ascii="Times New Roman" w:hAnsi="Times New Roman"/>
          <w:sz w:val="24"/>
          <w:szCs w:val="24"/>
          <w:lang w:val="en-US"/>
        </w:rPr>
        <w:t>usia lanjut yang mengalami kesulitan melakukan pergerakkan fisik atau gangguan gerak, akan terjadi perbedaan dalam jumlah skor fungsi kognitifnya, sehingga apabila terdapat gangguan gerak dapat mengakibatkan penurunan gangguan fungsi kognitif yang lebih besar dibandingkan dengan</w:t>
      </w:r>
      <w:r>
        <w:rPr>
          <w:rFonts w:ascii="Times New Roman" w:hAnsi="Times New Roman"/>
          <w:sz w:val="24"/>
          <w:szCs w:val="24"/>
          <w:lang w:val="en-US"/>
        </w:rPr>
        <w:t xml:space="preserve"> </w:t>
      </w:r>
      <w:r w:rsidRPr="00453F46">
        <w:rPr>
          <w:rFonts w:ascii="Times New Roman" w:hAnsi="Times New Roman"/>
          <w:sz w:val="24"/>
          <w:szCs w:val="24"/>
          <w:lang w:val="en-US"/>
        </w:rPr>
        <w:t>yang tidak mengalami gangguan, penurunan fungsi kognitif berkaitan erat dengan penurunan kemandirian lansia.  Sehingga dapat disimpulkan bahwa</w:t>
      </w:r>
      <w:r>
        <w:rPr>
          <w:rFonts w:ascii="Times New Roman" w:hAnsi="Times New Roman"/>
          <w:sz w:val="24"/>
          <w:szCs w:val="24"/>
          <w:lang w:val="en-US"/>
        </w:rPr>
        <w:t xml:space="preserve"> </w:t>
      </w:r>
      <w:r w:rsidR="00D0399F">
        <w:rPr>
          <w:rFonts w:ascii="Times New Roman" w:hAnsi="Times New Roman"/>
          <w:sz w:val="24"/>
          <w:szCs w:val="24"/>
          <w:lang w:val="en-US"/>
        </w:rPr>
        <w:t>semakin baik fungsi kognitifnya semakin mandiri.</w:t>
      </w:r>
    </w:p>
    <w:p w:rsidR="00F9782F" w:rsidRPr="00B70A33" w:rsidRDefault="00F9782F" w:rsidP="00F9782F">
      <w:pPr>
        <w:spacing w:after="0" w:line="240" w:lineRule="auto"/>
        <w:jc w:val="both"/>
        <w:rPr>
          <w:rFonts w:ascii="Times New Roman" w:hAnsi="Times New Roman"/>
          <w:color w:val="000000" w:themeColor="text1"/>
          <w:sz w:val="24"/>
          <w:szCs w:val="24"/>
          <w:lang w:val="en-US"/>
        </w:rPr>
      </w:pPr>
      <w:r w:rsidRPr="00B70A33">
        <w:rPr>
          <w:rFonts w:ascii="Times New Roman" w:hAnsi="Times New Roman"/>
          <w:b/>
          <w:sz w:val="24"/>
          <w:szCs w:val="24"/>
        </w:rPr>
        <w:t xml:space="preserve">KESIMPULAN </w:t>
      </w:r>
      <w:r w:rsidRPr="00B70A33">
        <w:rPr>
          <w:rFonts w:ascii="Times New Roman" w:hAnsi="Times New Roman"/>
          <w:b/>
          <w:sz w:val="24"/>
          <w:szCs w:val="24"/>
          <w:lang w:val="en-US"/>
        </w:rPr>
        <w:t>DAN SARAN</w:t>
      </w:r>
    </w:p>
    <w:p w:rsidR="00AB25EA" w:rsidRPr="004526F5" w:rsidRDefault="00F9782F" w:rsidP="004526F5">
      <w:pPr>
        <w:spacing w:after="0" w:line="240" w:lineRule="auto"/>
        <w:ind w:firstLine="567"/>
        <w:jc w:val="both"/>
        <w:rPr>
          <w:rFonts w:ascii="Times New Roman" w:hAnsi="Times New Roman"/>
          <w:color w:val="000000" w:themeColor="text1"/>
          <w:sz w:val="24"/>
          <w:szCs w:val="24"/>
          <w:lang w:val="en-US"/>
        </w:rPr>
      </w:pPr>
      <w:r w:rsidRPr="00B70A33">
        <w:rPr>
          <w:rFonts w:ascii="Times New Roman" w:hAnsi="Times New Roman"/>
          <w:color w:val="000000" w:themeColor="text1"/>
          <w:sz w:val="24"/>
          <w:szCs w:val="24"/>
        </w:rPr>
        <w:t>Berdasarkan hasil dan pembahasan pada bab sebelumnya, maka dapat diperoleh beberapa kesimpulan dari penelitian ini, yaitu:</w:t>
      </w:r>
    </w:p>
    <w:p w:rsidR="004526F5" w:rsidRPr="004526F5" w:rsidRDefault="004526F5" w:rsidP="004526F5">
      <w:pPr>
        <w:pStyle w:val="ListParagraph"/>
        <w:numPr>
          <w:ilvl w:val="3"/>
          <w:numId w:val="4"/>
        </w:numPr>
        <w:tabs>
          <w:tab w:val="left" w:pos="0"/>
        </w:tabs>
        <w:ind w:left="360"/>
        <w:jc w:val="both"/>
        <w:rPr>
          <w:sz w:val="24"/>
          <w:szCs w:val="24"/>
        </w:rPr>
      </w:pPr>
      <w:r>
        <w:rPr>
          <w:sz w:val="24"/>
        </w:rPr>
        <w:t>Lansia yang mengalami demensia di Desa Asinan Kecamatan Bawen Kabupaten Semarang berada dalam kategori kerusakan intelektual ringan yaitu sebanyak 37 lanjut usia (44,0 %).</w:t>
      </w:r>
    </w:p>
    <w:p w:rsidR="004526F5" w:rsidRPr="004526F5" w:rsidRDefault="004526F5" w:rsidP="004526F5">
      <w:pPr>
        <w:pStyle w:val="ListParagraph"/>
        <w:numPr>
          <w:ilvl w:val="3"/>
          <w:numId w:val="4"/>
        </w:numPr>
        <w:tabs>
          <w:tab w:val="left" w:pos="0"/>
        </w:tabs>
        <w:ind w:left="360"/>
        <w:jc w:val="both"/>
        <w:rPr>
          <w:sz w:val="24"/>
          <w:szCs w:val="24"/>
        </w:rPr>
      </w:pPr>
      <w:r>
        <w:rPr>
          <w:sz w:val="24"/>
        </w:rPr>
        <w:t>Kemampuan lansia demensia dalam memenuhi kebutuhan activity of daily living (ADL) di Desa Asinan Kecamatan Bawen Kabupaten Semarang berada dalam kategori ketergantungan sedang yaitu sebanyak 53 lanjut usia  (63,1 %).</w:t>
      </w:r>
    </w:p>
    <w:p w:rsidR="004526F5" w:rsidRPr="004526F5" w:rsidRDefault="004526F5" w:rsidP="004526F5">
      <w:pPr>
        <w:pStyle w:val="ListParagraph"/>
        <w:numPr>
          <w:ilvl w:val="3"/>
          <w:numId w:val="4"/>
        </w:numPr>
        <w:tabs>
          <w:tab w:val="left" w:pos="0"/>
        </w:tabs>
        <w:ind w:left="360"/>
        <w:jc w:val="both"/>
        <w:rPr>
          <w:sz w:val="24"/>
          <w:szCs w:val="24"/>
        </w:rPr>
      </w:pPr>
      <w:r>
        <w:rPr>
          <w:sz w:val="24"/>
        </w:rPr>
        <w:t>T</w:t>
      </w:r>
      <w:r w:rsidRPr="00F431EE">
        <w:rPr>
          <w:sz w:val="24"/>
        </w:rPr>
        <w:t>erdapat hubungan yang sign</w:t>
      </w:r>
      <w:r>
        <w:rPr>
          <w:sz w:val="24"/>
        </w:rPr>
        <w:t>ifikan antara demensia</w:t>
      </w:r>
      <w:r w:rsidRPr="00F431EE">
        <w:rPr>
          <w:sz w:val="24"/>
        </w:rPr>
        <w:t xml:space="preserve"> dengan</w:t>
      </w:r>
      <w:r>
        <w:rPr>
          <w:sz w:val="24"/>
        </w:rPr>
        <w:t xml:space="preserve"> kemampuan pemenuhan kebutuhan activity of daily living (ADL) </w:t>
      </w:r>
      <w:r w:rsidRPr="00F431EE">
        <w:rPr>
          <w:sz w:val="24"/>
        </w:rPr>
        <w:t xml:space="preserve">dengan </w:t>
      </w:r>
      <w:r w:rsidRPr="00F431EE">
        <w:rPr>
          <w:sz w:val="24"/>
          <w:szCs w:val="24"/>
        </w:rPr>
        <w:t>p-</w:t>
      </w:r>
      <w:r w:rsidRPr="00F431EE">
        <w:rPr>
          <w:i/>
          <w:sz w:val="24"/>
          <w:szCs w:val="24"/>
        </w:rPr>
        <w:t>value</w:t>
      </w:r>
      <w:r>
        <w:rPr>
          <w:i/>
          <w:sz w:val="24"/>
          <w:szCs w:val="24"/>
        </w:rPr>
        <w:t xml:space="preserve"> </w:t>
      </w:r>
      <w:r>
        <w:rPr>
          <w:sz w:val="24"/>
          <w:szCs w:val="24"/>
        </w:rPr>
        <w:t xml:space="preserve">sebesar 0,000 </w:t>
      </w:r>
      <w:r w:rsidRPr="00F431EE">
        <w:rPr>
          <w:sz w:val="24"/>
          <w:szCs w:val="24"/>
        </w:rPr>
        <w:t>&lt; 0,05 (ɑ).</w:t>
      </w:r>
    </w:p>
    <w:p w:rsidR="00F9782F" w:rsidRPr="00AF729E" w:rsidRDefault="00F9782F" w:rsidP="00AF729E">
      <w:pPr>
        <w:pStyle w:val="ListParagraph"/>
        <w:ind w:left="0" w:firstLine="360"/>
        <w:jc w:val="both"/>
        <w:rPr>
          <w:sz w:val="24"/>
          <w:szCs w:val="24"/>
        </w:rPr>
      </w:pPr>
      <w:r w:rsidRPr="00B70A33">
        <w:rPr>
          <w:sz w:val="24"/>
          <w:szCs w:val="24"/>
        </w:rPr>
        <w:t>Berdasarkan</w:t>
      </w:r>
      <w:r w:rsidRPr="00B70A33">
        <w:rPr>
          <w:color w:val="000000" w:themeColor="text1"/>
          <w:sz w:val="24"/>
          <w:szCs w:val="24"/>
        </w:rPr>
        <w:t xml:space="preserve"> kesimpulan dari penelitian yang ada, maka penulis memberikan beberapa rekomendasi berupa saran-saran sebagai berikut:</w:t>
      </w:r>
    </w:p>
    <w:p w:rsidR="004526F5" w:rsidRPr="00AF729E" w:rsidRDefault="004526F5" w:rsidP="00E70D17">
      <w:pPr>
        <w:pStyle w:val="ListParagraph"/>
        <w:numPr>
          <w:ilvl w:val="0"/>
          <w:numId w:val="8"/>
        </w:numPr>
        <w:tabs>
          <w:tab w:val="left" w:pos="0"/>
        </w:tabs>
        <w:ind w:left="360"/>
        <w:jc w:val="both"/>
        <w:rPr>
          <w:color w:val="000000" w:themeColor="text1"/>
          <w:sz w:val="24"/>
          <w:szCs w:val="24"/>
          <w:lang w:val="id-ID"/>
        </w:rPr>
      </w:pPr>
      <w:r>
        <w:rPr>
          <w:sz w:val="24"/>
        </w:rPr>
        <w:lastRenderedPageBreak/>
        <w:t xml:space="preserve">Diharapkan dapat mempertahankan atau mengoptimalkan kemampuan dalam melakukan Activity Of Daily Living (ADL) secara mandiri dan tetap menjaga ketajaman daya ingat dengan cara terapi melakukan senam otak serta mengoptimalkan fungsi otak untuk </w:t>
      </w:r>
      <w:r w:rsidR="00AF729E">
        <w:rPr>
          <w:sz w:val="24"/>
        </w:rPr>
        <w:t>menurunkan resiko terjadinya demensia.</w:t>
      </w:r>
    </w:p>
    <w:p w:rsidR="00AF729E" w:rsidRPr="00AF729E" w:rsidRDefault="00AF729E" w:rsidP="00E70D17">
      <w:pPr>
        <w:pStyle w:val="ListParagraph"/>
        <w:numPr>
          <w:ilvl w:val="0"/>
          <w:numId w:val="8"/>
        </w:numPr>
        <w:tabs>
          <w:tab w:val="left" w:pos="0"/>
        </w:tabs>
        <w:ind w:left="360"/>
        <w:jc w:val="both"/>
        <w:rPr>
          <w:color w:val="000000" w:themeColor="text1"/>
          <w:sz w:val="24"/>
          <w:szCs w:val="24"/>
          <w:lang w:val="id-ID"/>
        </w:rPr>
      </w:pPr>
      <w:r w:rsidRPr="00221C92">
        <w:rPr>
          <w:color w:val="000000"/>
          <w:sz w:val="24"/>
          <w:szCs w:val="24"/>
        </w:rPr>
        <w:t>Berdasarkan hasil penelitian ini maka sar</w:t>
      </w:r>
      <w:r>
        <w:rPr>
          <w:color w:val="000000"/>
          <w:sz w:val="24"/>
          <w:szCs w:val="24"/>
        </w:rPr>
        <w:t xml:space="preserve">an bagi peneliti berikutnya dapat memperbaiki dan mengantisipasi segala kelemahan yang ada dalam peneilitian ini, serta </w:t>
      </w:r>
      <w:r w:rsidRPr="00512B8C">
        <w:rPr>
          <w:sz w:val="24"/>
        </w:rPr>
        <w:t>diharapkan</w:t>
      </w:r>
      <w:r>
        <w:rPr>
          <w:color w:val="000000"/>
          <w:sz w:val="24"/>
          <w:szCs w:val="24"/>
        </w:rPr>
        <w:t xml:space="preserve"> bisa melatih terapi senam otak pada lanjut usia untuk menurunkan dimensia.</w:t>
      </w:r>
    </w:p>
    <w:p w:rsidR="00AF729E" w:rsidRPr="00E70D17" w:rsidRDefault="00AF729E" w:rsidP="00E70D17">
      <w:pPr>
        <w:pStyle w:val="ListParagraph"/>
        <w:numPr>
          <w:ilvl w:val="0"/>
          <w:numId w:val="8"/>
        </w:numPr>
        <w:tabs>
          <w:tab w:val="left" w:pos="0"/>
        </w:tabs>
        <w:ind w:left="360"/>
        <w:jc w:val="both"/>
        <w:rPr>
          <w:color w:val="000000" w:themeColor="text1"/>
          <w:sz w:val="24"/>
          <w:szCs w:val="24"/>
          <w:lang w:val="id-ID"/>
        </w:rPr>
      </w:pPr>
      <w:r w:rsidRPr="00EC1EAE">
        <w:rPr>
          <w:sz w:val="24"/>
          <w:szCs w:val="24"/>
          <w:lang w:val="id-ID"/>
        </w:rPr>
        <w:t xml:space="preserve">Hasil penelitian </w:t>
      </w:r>
      <w:r w:rsidRPr="00EC1EAE">
        <w:rPr>
          <w:sz w:val="24"/>
          <w:lang w:val="id-ID"/>
        </w:rPr>
        <w:t>diharapkan</w:t>
      </w:r>
      <w:r w:rsidRPr="00EC1EAE">
        <w:rPr>
          <w:sz w:val="24"/>
          <w:szCs w:val="24"/>
          <w:lang w:val="id-ID"/>
        </w:rPr>
        <w:t xml:space="preserve"> dapat dijadikan sebagai bahan masukan bagi institusi pendidikan, khususnya bagian keperawatan gerontik di komunitas yang dapat bekerjasama dengan mahasiswa untuk meningkatkan strategi intervensi keperawatan dalam meningkatkan pemanfaatan pelayanan kesehatan oleh masyarakat khususnya posyandu</w:t>
      </w:r>
    </w:p>
    <w:p w:rsidR="00E70D17" w:rsidRDefault="00E70D17" w:rsidP="00F9782F">
      <w:pPr>
        <w:spacing w:after="0" w:line="240" w:lineRule="auto"/>
        <w:jc w:val="both"/>
        <w:rPr>
          <w:rFonts w:ascii="Times New Roman" w:hAnsi="Times New Roman"/>
          <w:b/>
          <w:sz w:val="24"/>
          <w:szCs w:val="24"/>
        </w:rPr>
      </w:pPr>
    </w:p>
    <w:p w:rsidR="00F9782F" w:rsidRPr="00B70A33" w:rsidRDefault="00F9782F" w:rsidP="00F9782F">
      <w:pPr>
        <w:spacing w:after="0" w:line="240" w:lineRule="auto"/>
        <w:jc w:val="both"/>
        <w:rPr>
          <w:rFonts w:ascii="Times New Roman" w:hAnsi="Times New Roman"/>
          <w:b/>
          <w:sz w:val="24"/>
          <w:szCs w:val="24"/>
        </w:rPr>
      </w:pPr>
      <w:r w:rsidRPr="00B70A33">
        <w:rPr>
          <w:rFonts w:ascii="Times New Roman" w:hAnsi="Times New Roman"/>
          <w:b/>
          <w:sz w:val="24"/>
          <w:szCs w:val="24"/>
        </w:rPr>
        <w:t>DAFTAR PUSTAKA</w:t>
      </w:r>
    </w:p>
    <w:p w:rsidR="00F9782F" w:rsidRPr="00B70A33" w:rsidRDefault="008C1510" w:rsidP="00F9782F">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rsidR="00AF729E" w:rsidRDefault="00AF729E" w:rsidP="00AF729E">
      <w:pPr>
        <w:pStyle w:val="Default"/>
        <w:spacing w:after="240"/>
        <w:ind w:left="709" w:hanging="709"/>
        <w:jc w:val="both"/>
        <w:rPr>
          <w:iCs/>
          <w:lang w:val="en-US"/>
        </w:rPr>
      </w:pPr>
      <w:r w:rsidRPr="000D34CC">
        <w:rPr>
          <w:iCs/>
        </w:rPr>
        <w:t xml:space="preserve">Arita, M. &amp; Wiwin, P. (2011). Gerontik </w:t>
      </w:r>
      <w:r w:rsidRPr="000D34CC">
        <w:rPr>
          <w:i/>
          <w:iCs/>
        </w:rPr>
        <w:t xml:space="preserve">Konsep Dasar dan Asuhan Keperawatan Home Care dan Komunitas. </w:t>
      </w:r>
      <w:r w:rsidRPr="000D34CC">
        <w:rPr>
          <w:iCs/>
        </w:rPr>
        <w:t>Fitramaya, Yogyakarta.</w:t>
      </w:r>
    </w:p>
    <w:p w:rsidR="00AF729E" w:rsidRDefault="00AF729E" w:rsidP="00AF729E">
      <w:pPr>
        <w:pStyle w:val="Default"/>
        <w:spacing w:after="240"/>
        <w:ind w:left="709" w:hanging="709"/>
        <w:jc w:val="both"/>
        <w:rPr>
          <w:iCs/>
          <w:lang w:val="en-US"/>
        </w:rPr>
      </w:pPr>
      <w:r>
        <w:rPr>
          <w:iCs/>
          <w:lang w:val="en-US"/>
        </w:rPr>
        <w:t xml:space="preserve">Arikunto, S. (2013). </w:t>
      </w:r>
      <w:r w:rsidRPr="00154ECB">
        <w:rPr>
          <w:i/>
          <w:iCs/>
          <w:lang w:val="en-US"/>
        </w:rPr>
        <w:t>Prosedur Penelitian: Suatu Pendekatan Praktik</w:t>
      </w:r>
      <w:r>
        <w:rPr>
          <w:iCs/>
          <w:lang w:val="en-US"/>
        </w:rPr>
        <w:t xml:space="preserve">. Jakarta: Rineka Cipta.  </w:t>
      </w:r>
    </w:p>
    <w:p w:rsidR="00AF729E" w:rsidRDefault="00AF729E" w:rsidP="00AF729E">
      <w:pPr>
        <w:autoSpaceDE w:val="0"/>
        <w:autoSpaceDN w:val="0"/>
        <w:adjustRightInd w:val="0"/>
        <w:spacing w:after="240" w:line="240" w:lineRule="auto"/>
        <w:jc w:val="both"/>
        <w:rPr>
          <w:rFonts w:ascii="Times New Roman" w:hAnsi="Times New Roman"/>
          <w:iCs/>
          <w:color w:val="000000"/>
          <w:sz w:val="24"/>
          <w:szCs w:val="24"/>
          <w:lang w:val="en-US"/>
        </w:rPr>
      </w:pPr>
      <w:r w:rsidRPr="000D34CC">
        <w:rPr>
          <w:rFonts w:ascii="Times New Roman" w:hAnsi="Times New Roman"/>
          <w:iCs/>
          <w:color w:val="000000"/>
          <w:sz w:val="24"/>
          <w:szCs w:val="24"/>
        </w:rPr>
        <w:t xml:space="preserve">Azizah, L. M. (2011). </w:t>
      </w:r>
      <w:r w:rsidRPr="000D34CC">
        <w:rPr>
          <w:rFonts w:ascii="Times New Roman" w:hAnsi="Times New Roman"/>
          <w:i/>
          <w:iCs/>
          <w:color w:val="000000"/>
          <w:sz w:val="24"/>
          <w:szCs w:val="24"/>
        </w:rPr>
        <w:t>Keperawatan Lanjut Usia</w:t>
      </w:r>
      <w:r w:rsidRPr="000D34CC">
        <w:rPr>
          <w:rFonts w:ascii="Times New Roman" w:hAnsi="Times New Roman"/>
          <w:iCs/>
          <w:color w:val="000000"/>
          <w:sz w:val="24"/>
          <w:szCs w:val="24"/>
        </w:rPr>
        <w:t>. Jakarta: Graha Media.</w:t>
      </w:r>
    </w:p>
    <w:p w:rsidR="00AF729E" w:rsidRPr="00A934E9" w:rsidRDefault="00AF729E" w:rsidP="00AF729E">
      <w:pPr>
        <w:pStyle w:val="NormalWeb"/>
        <w:ind w:left="480" w:hanging="480"/>
        <w:jc w:val="both"/>
      </w:pPr>
      <w:r>
        <w:t>Badan Pusat Statistik. (2018). Data Statistik Indonesia: Jumlah Penduduk Menurut Kelompok Umur, Jenis Kelamin, Provinsi dan Kabupaten/Kota</w:t>
      </w:r>
    </w:p>
    <w:p w:rsidR="00AF729E" w:rsidRPr="00B421CE" w:rsidRDefault="00AF729E" w:rsidP="00AF729E">
      <w:pPr>
        <w:pStyle w:val="NormalWeb"/>
        <w:ind w:left="480" w:hanging="480"/>
        <w:jc w:val="both"/>
        <w:rPr>
          <w:i/>
        </w:rPr>
      </w:pPr>
      <w:r>
        <w:lastRenderedPageBreak/>
        <w:t xml:space="preserve">Departemen Kesehatan, RI. No 236 (2013). </w:t>
      </w:r>
      <w:r>
        <w:rPr>
          <w:i/>
        </w:rPr>
        <w:t>Pedoman Pembinaan Kesehatan Usia Lanjut</w:t>
      </w:r>
      <w:r>
        <w:t>. Jakarta</w:t>
      </w:r>
      <w:r w:rsidRPr="000245B0">
        <w:rPr>
          <w:i/>
        </w:rPr>
        <w:t xml:space="preserve"> </w:t>
      </w:r>
    </w:p>
    <w:p w:rsidR="00AF729E" w:rsidRPr="007D7EA3" w:rsidRDefault="00AF729E" w:rsidP="00AF729E">
      <w:pPr>
        <w:pStyle w:val="NormalWeb"/>
        <w:ind w:left="480" w:hanging="480"/>
        <w:jc w:val="both"/>
      </w:pPr>
      <w:r>
        <w:t xml:space="preserve">Dewi, Sofia Rhosma. (2014). </w:t>
      </w:r>
      <w:r w:rsidRPr="00210FC8">
        <w:rPr>
          <w:i/>
        </w:rPr>
        <w:t>Buku Ajar Keperawatan Gerontik.</w:t>
      </w:r>
      <w:r>
        <w:t xml:space="preserve"> Yogyakrata: Graha Ilmu. </w:t>
      </w:r>
    </w:p>
    <w:p w:rsidR="00AF729E" w:rsidRDefault="00AF729E" w:rsidP="00AF729E">
      <w:pPr>
        <w:pStyle w:val="NormalWeb"/>
        <w:ind w:left="480" w:hanging="480"/>
        <w:jc w:val="both"/>
      </w:pPr>
      <w:r>
        <w:t xml:space="preserve">Effendi, Adi Darma, Alif Mardijana, and Rosita Dewi. 2014. “Hubungan Antara Aktivitas Fisik Dan Kejadian Demensia Pada Lansia Di UPT Pelayanan Sosial Lanjut Usia Jember.” </w:t>
      </w:r>
      <w:r>
        <w:rPr>
          <w:i/>
          <w:iCs/>
        </w:rPr>
        <w:t>Jurnal Pustaka Kesehatan</w:t>
      </w:r>
      <w:r>
        <w:t xml:space="preserve"> 2(2): 322–36.</w:t>
      </w:r>
    </w:p>
    <w:p w:rsidR="00AF729E" w:rsidRDefault="00AF729E" w:rsidP="00AF729E">
      <w:pPr>
        <w:pStyle w:val="NormalWeb"/>
        <w:ind w:left="480" w:hanging="480"/>
        <w:jc w:val="both"/>
      </w:pPr>
      <w:r>
        <w:t xml:space="preserve">Keliat, dkk. (2011). </w:t>
      </w:r>
      <w:r w:rsidRPr="00690BF3">
        <w:rPr>
          <w:i/>
        </w:rPr>
        <w:t>Manajemen Kasus Gangguan Jiwa</w:t>
      </w:r>
      <w:r>
        <w:t>. Jakarta: EGC</w:t>
      </w:r>
    </w:p>
    <w:p w:rsidR="00AF729E" w:rsidRDefault="00AF729E" w:rsidP="00AF729E">
      <w:pPr>
        <w:pStyle w:val="NormalWeb"/>
        <w:ind w:left="480" w:hanging="480"/>
        <w:jc w:val="both"/>
        <w:rPr>
          <w:i/>
        </w:rPr>
      </w:pPr>
      <w:r>
        <w:t xml:space="preserve">Kemenkes, RI. (2018) ‘Jumlah Penduduk Lanjut Usia’, </w:t>
      </w:r>
      <w:r w:rsidRPr="000245B0">
        <w:rPr>
          <w:i/>
        </w:rPr>
        <w:t xml:space="preserve">Buletin Jendela Data dan Informasi Keseharan. </w:t>
      </w:r>
    </w:p>
    <w:p w:rsidR="00AF729E" w:rsidRDefault="00AF729E" w:rsidP="00AF729E">
      <w:pPr>
        <w:pStyle w:val="NormalWeb"/>
        <w:ind w:left="480" w:hanging="480"/>
        <w:jc w:val="both"/>
      </w:pPr>
      <w:r>
        <w:t xml:space="preserve">Marlina, Sri Mudayati, and Ani Sutriningsih. 2017. “Hubungan Fungsi Kognitif Dengan Tingkat Kemandirian Lansia Dalam Melakukan Aktifitas Sehari-Hari Di Kelurahan Tunggul Wulung Kota Malang.” </w:t>
      </w:r>
      <w:r>
        <w:rPr>
          <w:i/>
          <w:iCs/>
        </w:rPr>
        <w:t>Journal Nursing News</w:t>
      </w:r>
      <w:r>
        <w:t xml:space="preserve"> 2(1): 380–90.</w:t>
      </w:r>
    </w:p>
    <w:p w:rsidR="00AF729E" w:rsidRPr="00C77C0C" w:rsidRDefault="00AF729E" w:rsidP="00CF46B5">
      <w:pPr>
        <w:pStyle w:val="NormalWeb"/>
        <w:ind w:left="480" w:hanging="480"/>
        <w:jc w:val="both"/>
      </w:pPr>
      <w:r>
        <w:t xml:space="preserve">Muharyani, P.W., 2010. Demensia Dan Gangguan Aktivitas Kehidupan Sehari-Hari (Aks) Lansia di Panti Sosial Tresna Werdha Wargatama Inderalaya. </w:t>
      </w:r>
      <w:r w:rsidRPr="008A18B6">
        <w:rPr>
          <w:i/>
        </w:rPr>
        <w:t>Jurnal Ilmu Kesehatan Masyarakat</w:t>
      </w:r>
      <w:r>
        <w:t xml:space="preserve">. Vol 1 No 1:20-27 </w:t>
      </w:r>
      <w:r>
        <w:rPr>
          <w:lang w:eastAsia="id-ID"/>
        </w:rPr>
        <w:tab/>
      </w:r>
    </w:p>
    <w:p w:rsidR="00AF729E" w:rsidRPr="00C77C0C" w:rsidRDefault="00AF729E" w:rsidP="00AF729E">
      <w:pPr>
        <w:autoSpaceDE w:val="0"/>
        <w:autoSpaceDN w:val="0"/>
        <w:adjustRightInd w:val="0"/>
        <w:spacing w:after="0" w:line="240" w:lineRule="auto"/>
        <w:ind w:left="709" w:hanging="709"/>
        <w:jc w:val="both"/>
        <w:rPr>
          <w:rFonts w:ascii="Times New Roman" w:hAnsi="Times New Roman"/>
          <w:sz w:val="24"/>
          <w:szCs w:val="24"/>
          <w:lang w:val="en-US" w:eastAsia="id-ID"/>
        </w:rPr>
      </w:pPr>
      <w:r>
        <w:rPr>
          <w:rFonts w:ascii="Times New Roman" w:hAnsi="Times New Roman"/>
          <w:sz w:val="24"/>
          <w:szCs w:val="24"/>
          <w:lang w:val="en-US" w:eastAsia="id-ID"/>
        </w:rPr>
        <w:t xml:space="preserve">Ratnasari, Nur Inayah. (2015). Gejala Awal Demensia Pada Pra Lansia di Kecamatan Bangsalsari Kabupaten Jember. (Skripsi). Fakultas Kesehatan Masyarakat Universitas Jember. </w:t>
      </w:r>
    </w:p>
    <w:p w:rsidR="00AF729E" w:rsidRPr="00212021" w:rsidRDefault="00AF729E" w:rsidP="00AF729E">
      <w:pPr>
        <w:autoSpaceDE w:val="0"/>
        <w:autoSpaceDN w:val="0"/>
        <w:adjustRightInd w:val="0"/>
        <w:spacing w:after="0" w:line="240" w:lineRule="auto"/>
        <w:ind w:left="709" w:hanging="709"/>
        <w:jc w:val="both"/>
        <w:rPr>
          <w:rFonts w:ascii="Times New Roman" w:hAnsi="Times New Roman"/>
          <w:sz w:val="24"/>
          <w:szCs w:val="24"/>
          <w:lang w:val="en-US" w:eastAsia="id-ID"/>
        </w:rPr>
      </w:pPr>
    </w:p>
    <w:p w:rsidR="00AF729E" w:rsidRDefault="00AF729E" w:rsidP="00AF729E">
      <w:pPr>
        <w:autoSpaceDE w:val="0"/>
        <w:autoSpaceDN w:val="0"/>
        <w:adjustRightInd w:val="0"/>
        <w:spacing w:after="0" w:line="240" w:lineRule="auto"/>
        <w:ind w:left="709" w:hanging="709"/>
        <w:jc w:val="both"/>
        <w:rPr>
          <w:rFonts w:ascii="Times New Roman" w:hAnsi="Times New Roman"/>
          <w:sz w:val="24"/>
          <w:szCs w:val="24"/>
          <w:lang w:val="en-US" w:eastAsia="id-ID"/>
        </w:rPr>
      </w:pPr>
      <w:r>
        <w:rPr>
          <w:rFonts w:ascii="Times New Roman" w:hAnsi="Times New Roman"/>
          <w:sz w:val="24"/>
          <w:szCs w:val="24"/>
          <w:lang w:val="en-US" w:eastAsia="id-ID"/>
        </w:rPr>
        <w:t xml:space="preserve">Roheadi, Slamet. (2016). Tingkat Kemandirian Lansia dalam </w:t>
      </w:r>
      <w:r w:rsidRPr="00212021">
        <w:rPr>
          <w:rFonts w:ascii="Times New Roman" w:hAnsi="Times New Roman"/>
          <w:i/>
          <w:sz w:val="24"/>
          <w:szCs w:val="24"/>
          <w:lang w:val="en-US" w:eastAsia="id-ID"/>
        </w:rPr>
        <w:t>Activies Daily Living</w:t>
      </w:r>
      <w:r>
        <w:rPr>
          <w:rFonts w:ascii="Times New Roman" w:hAnsi="Times New Roman"/>
          <w:sz w:val="24"/>
          <w:szCs w:val="24"/>
          <w:lang w:val="en-US" w:eastAsia="id-ID"/>
        </w:rPr>
        <w:t xml:space="preserve"> di Panti Sosial Tresna Werdha Senjawari. </w:t>
      </w:r>
      <w:r>
        <w:rPr>
          <w:rFonts w:ascii="Times New Roman" w:hAnsi="Times New Roman"/>
          <w:sz w:val="24"/>
          <w:szCs w:val="24"/>
          <w:lang w:val="en-US" w:eastAsia="id-ID"/>
        </w:rPr>
        <w:lastRenderedPageBreak/>
        <w:t xml:space="preserve">Jurnal Pendidikan Keperawatan Indonesia. </w:t>
      </w:r>
    </w:p>
    <w:p w:rsidR="00AF729E" w:rsidRDefault="00AF729E" w:rsidP="00AF729E">
      <w:pPr>
        <w:autoSpaceDE w:val="0"/>
        <w:autoSpaceDN w:val="0"/>
        <w:adjustRightInd w:val="0"/>
        <w:spacing w:after="0" w:line="240" w:lineRule="auto"/>
        <w:ind w:left="709" w:hanging="709"/>
        <w:jc w:val="both"/>
        <w:rPr>
          <w:rFonts w:ascii="Times New Roman" w:hAnsi="Times New Roman"/>
          <w:sz w:val="24"/>
          <w:szCs w:val="24"/>
          <w:lang w:val="en-US" w:eastAsia="id-ID"/>
        </w:rPr>
      </w:pPr>
    </w:p>
    <w:p w:rsidR="00AF729E" w:rsidRPr="00212021" w:rsidRDefault="00AF729E" w:rsidP="00AF729E">
      <w:pPr>
        <w:autoSpaceDE w:val="0"/>
        <w:autoSpaceDN w:val="0"/>
        <w:adjustRightInd w:val="0"/>
        <w:spacing w:after="0" w:line="240" w:lineRule="auto"/>
        <w:ind w:left="709" w:hanging="709"/>
        <w:jc w:val="both"/>
        <w:rPr>
          <w:rFonts w:ascii="Times New Roman" w:hAnsi="Times New Roman"/>
          <w:sz w:val="24"/>
          <w:szCs w:val="24"/>
          <w:lang w:val="en-US" w:eastAsia="id-ID"/>
        </w:rPr>
      </w:pPr>
      <w:r>
        <w:rPr>
          <w:rFonts w:ascii="Times New Roman" w:hAnsi="Times New Roman"/>
          <w:sz w:val="24"/>
          <w:szCs w:val="24"/>
          <w:lang w:val="en-US" w:eastAsia="id-ID"/>
        </w:rPr>
        <w:t>Setiawan, R.A. (2014). Pengaruh Senam Otak dengan Fungsi Kognitif Lansia Demensia di Panti Werdha Darma Bakti Kasih Surakarta.</w:t>
      </w:r>
    </w:p>
    <w:p w:rsidR="00AF729E" w:rsidRDefault="00AF729E" w:rsidP="00AF729E">
      <w:pPr>
        <w:pStyle w:val="NormalWeb"/>
        <w:ind w:left="480" w:hanging="480"/>
        <w:jc w:val="both"/>
      </w:pPr>
      <w:r>
        <w:t xml:space="preserve">Sri Suwarni, Setiawan, M. Mudadsir Syatibi. 2017. “Hubungan Usia Demensia Dan Kemampuan Fungsional Pada Lansia.” </w:t>
      </w:r>
      <w:r>
        <w:rPr>
          <w:i/>
          <w:iCs/>
        </w:rPr>
        <w:t>Jurnal Keterapian Fisik</w:t>
      </w:r>
      <w:r>
        <w:t xml:space="preserve"> 2(1): 34–41.</w:t>
      </w:r>
    </w:p>
    <w:p w:rsidR="00AF729E" w:rsidRDefault="00AF729E" w:rsidP="00AF729E">
      <w:pPr>
        <w:pStyle w:val="NormalWeb"/>
        <w:ind w:left="480" w:hanging="480"/>
        <w:jc w:val="both"/>
      </w:pPr>
      <w:r>
        <w:t xml:space="preserve">Suadirman, S. P. (2011). </w:t>
      </w:r>
      <w:r w:rsidRPr="00AF0008">
        <w:rPr>
          <w:i/>
        </w:rPr>
        <w:t>Psikologi Usia Lanjut</w:t>
      </w:r>
      <w:r>
        <w:t>. Yogyakarta : Gadjah Mada University Press.</w:t>
      </w:r>
    </w:p>
    <w:p w:rsidR="00AF729E" w:rsidRDefault="00AF729E" w:rsidP="00AF729E">
      <w:pPr>
        <w:pStyle w:val="NormalWeb"/>
        <w:ind w:left="480" w:hanging="480"/>
        <w:jc w:val="both"/>
      </w:pPr>
      <w:r>
        <w:t xml:space="preserve">Sugiyono. (2014). </w:t>
      </w:r>
      <w:r w:rsidRPr="008A5EA0">
        <w:rPr>
          <w:i/>
        </w:rPr>
        <w:t>Metode Penelitian Kuantitatif, Kualitatif, dan R&amp;D</w:t>
      </w:r>
      <w:r>
        <w:t xml:space="preserve">. Bandung: Penerbit Alfabeta. </w:t>
      </w:r>
    </w:p>
    <w:p w:rsidR="00AF729E" w:rsidRDefault="00AF729E" w:rsidP="00AF729E">
      <w:pPr>
        <w:autoSpaceDE w:val="0"/>
        <w:autoSpaceDN w:val="0"/>
        <w:adjustRightInd w:val="0"/>
        <w:spacing w:after="240" w:line="240" w:lineRule="auto"/>
        <w:ind w:left="709" w:hanging="709"/>
        <w:jc w:val="both"/>
        <w:rPr>
          <w:rFonts w:ascii="Times New Roman" w:hAnsi="Times New Roman"/>
          <w:iCs/>
          <w:color w:val="000000"/>
          <w:sz w:val="24"/>
          <w:szCs w:val="24"/>
          <w:lang w:val="en-US"/>
        </w:rPr>
      </w:pPr>
      <w:r w:rsidRPr="000D34CC">
        <w:rPr>
          <w:rFonts w:ascii="Times New Roman" w:hAnsi="Times New Roman"/>
          <w:iCs/>
          <w:color w:val="000000"/>
          <w:sz w:val="24"/>
          <w:szCs w:val="24"/>
        </w:rPr>
        <w:t xml:space="preserve">Stuart, G.W. &amp; Laraia, M.T. (2010). </w:t>
      </w:r>
      <w:r w:rsidRPr="000D34CC">
        <w:rPr>
          <w:rFonts w:ascii="Times New Roman" w:hAnsi="Times New Roman"/>
          <w:i/>
          <w:iCs/>
          <w:color w:val="000000"/>
          <w:sz w:val="24"/>
          <w:szCs w:val="24"/>
        </w:rPr>
        <w:t>Principles and practice of psyhiatric nursing</w:t>
      </w:r>
      <w:r w:rsidRPr="000D34CC">
        <w:rPr>
          <w:rFonts w:ascii="Times New Roman" w:hAnsi="Times New Roman"/>
          <w:iCs/>
          <w:color w:val="000000"/>
          <w:sz w:val="24"/>
          <w:szCs w:val="24"/>
        </w:rPr>
        <w:t xml:space="preserve"> (7th Ed.). St. Louis: Mosby Year B.</w:t>
      </w:r>
      <w:r>
        <w:rPr>
          <w:rFonts w:ascii="Times New Roman" w:hAnsi="Times New Roman"/>
          <w:iCs/>
          <w:color w:val="000000"/>
          <w:sz w:val="24"/>
          <w:szCs w:val="24"/>
          <w:lang w:val="en-US"/>
        </w:rPr>
        <w:t>s</w:t>
      </w:r>
    </w:p>
    <w:p w:rsidR="00AF729E" w:rsidRPr="00B37348" w:rsidRDefault="00AF729E" w:rsidP="00AF729E">
      <w:pPr>
        <w:autoSpaceDE w:val="0"/>
        <w:autoSpaceDN w:val="0"/>
        <w:adjustRightInd w:val="0"/>
        <w:spacing w:after="240" w:line="240" w:lineRule="auto"/>
        <w:ind w:left="709" w:hanging="709"/>
        <w:jc w:val="both"/>
        <w:rPr>
          <w:rFonts w:ascii="Times New Roman" w:hAnsi="Times New Roman"/>
          <w:iCs/>
          <w:color w:val="000000"/>
          <w:sz w:val="24"/>
          <w:szCs w:val="24"/>
          <w:lang w:val="en-US"/>
        </w:rPr>
      </w:pPr>
      <w:r>
        <w:rPr>
          <w:rFonts w:ascii="Times New Roman" w:hAnsi="Times New Roman"/>
          <w:iCs/>
          <w:color w:val="000000"/>
          <w:sz w:val="24"/>
          <w:szCs w:val="24"/>
          <w:lang w:val="en-US"/>
        </w:rPr>
        <w:t xml:space="preserve">Tamher, S. &amp; Noorkasiani. 2009. </w:t>
      </w:r>
      <w:r w:rsidRPr="006467F9">
        <w:rPr>
          <w:rFonts w:ascii="Times New Roman" w:hAnsi="Times New Roman"/>
          <w:i/>
          <w:iCs/>
          <w:color w:val="000000"/>
          <w:sz w:val="24"/>
          <w:szCs w:val="24"/>
          <w:lang w:val="en-US"/>
        </w:rPr>
        <w:t>Kesehatan Usia Lanjut dengan Pendekatan Asuhan Keperawatan</w:t>
      </w:r>
      <w:r>
        <w:rPr>
          <w:rFonts w:ascii="Times New Roman" w:hAnsi="Times New Roman"/>
          <w:iCs/>
          <w:color w:val="000000"/>
          <w:sz w:val="24"/>
          <w:szCs w:val="24"/>
          <w:lang w:val="en-US"/>
        </w:rPr>
        <w:t xml:space="preserve">. Jakarta : Salemba Medika. </w:t>
      </w:r>
    </w:p>
    <w:p w:rsidR="00AF729E" w:rsidRPr="00AF0008" w:rsidRDefault="00AF729E" w:rsidP="00AF729E">
      <w:pPr>
        <w:autoSpaceDE w:val="0"/>
        <w:autoSpaceDN w:val="0"/>
        <w:adjustRightInd w:val="0"/>
        <w:spacing w:after="240" w:line="240" w:lineRule="auto"/>
        <w:ind w:left="709" w:hanging="709"/>
        <w:jc w:val="both"/>
        <w:rPr>
          <w:rFonts w:ascii="Times New Roman" w:hAnsi="Times New Roman"/>
          <w:iCs/>
          <w:color w:val="000000"/>
          <w:sz w:val="24"/>
          <w:szCs w:val="24"/>
          <w:lang w:val="en-US"/>
        </w:rPr>
      </w:pPr>
      <w:r>
        <w:rPr>
          <w:rFonts w:ascii="Times New Roman" w:hAnsi="Times New Roman"/>
          <w:iCs/>
          <w:color w:val="000000"/>
          <w:sz w:val="24"/>
          <w:szCs w:val="24"/>
          <w:lang w:val="en-US"/>
        </w:rPr>
        <w:t xml:space="preserve">WHO. (2012). </w:t>
      </w:r>
      <w:r w:rsidRPr="00AF0008">
        <w:rPr>
          <w:rFonts w:ascii="Times New Roman" w:hAnsi="Times New Roman"/>
          <w:i/>
          <w:iCs/>
          <w:color w:val="000000"/>
          <w:sz w:val="24"/>
          <w:szCs w:val="24"/>
          <w:lang w:val="en-US"/>
        </w:rPr>
        <w:t>Dementia A Public Health Priority. Alzheimer Disease International Organization</w:t>
      </w:r>
      <w:r>
        <w:rPr>
          <w:rFonts w:ascii="Times New Roman" w:hAnsi="Times New Roman"/>
          <w:iCs/>
          <w:color w:val="000000"/>
          <w:sz w:val="24"/>
          <w:szCs w:val="24"/>
          <w:lang w:val="en-US"/>
        </w:rPr>
        <w:t xml:space="preserve"> : ISBN 078924156445 8. United Kingdom.</w:t>
      </w:r>
    </w:p>
    <w:p w:rsidR="00AF729E" w:rsidRPr="00AA7BF8" w:rsidRDefault="00AF729E" w:rsidP="00AF729E">
      <w:pPr>
        <w:pStyle w:val="NormalWeb"/>
        <w:ind w:left="480" w:hanging="480"/>
        <w:jc w:val="both"/>
      </w:pPr>
      <w:r w:rsidRPr="00D13EBA">
        <w:t>Wreksoatmojo, BR. 2015</w:t>
      </w:r>
      <w:r>
        <w:rPr>
          <w:i/>
        </w:rPr>
        <w:t xml:space="preserve">. Aktivitas Kognitif Mempengaruhi Fungsi Kognitif Lanjut Usia di Jakarta, </w:t>
      </w:r>
      <w:r w:rsidRPr="00D13EBA">
        <w:t>Cermin Dunia Kedokteran-224, vol.42 no.1</w:t>
      </w:r>
    </w:p>
    <w:p w:rsidR="00AF729E" w:rsidRDefault="00AF729E" w:rsidP="00AF729E">
      <w:pPr>
        <w:pStyle w:val="NormalWeb"/>
        <w:ind w:left="480" w:hanging="480"/>
        <w:jc w:val="both"/>
      </w:pPr>
      <w:r>
        <w:t>Yudhanti, Evina. 2016. “Hubungan Aktivitas Fisik Dengan Kejadian Demensia Pada Lansia Di Balai Pelayanan Sosial Tresna Werdha Yogyakarta Budi Luhur.”</w:t>
      </w:r>
    </w:p>
    <w:p w:rsidR="00AF729E" w:rsidRDefault="00AF729E" w:rsidP="00AF729E">
      <w:pPr>
        <w:pStyle w:val="NormalWeb"/>
        <w:ind w:left="480" w:hanging="480"/>
        <w:jc w:val="both"/>
      </w:pPr>
      <w:r>
        <w:lastRenderedPageBreak/>
        <w:t xml:space="preserve">Yusuf, Ahmad, et. al. 2015. </w:t>
      </w:r>
      <w:r w:rsidRPr="002F353D">
        <w:rPr>
          <w:i/>
        </w:rPr>
        <w:t>Buku Ajar Keperawatan Kesehatan Jiwa</w:t>
      </w:r>
      <w:r>
        <w:t xml:space="preserve">. Jakarta: Salemba Medika.  </w:t>
      </w:r>
    </w:p>
    <w:p w:rsidR="00AF729E" w:rsidRDefault="00AF729E" w:rsidP="00AF729E">
      <w:pPr>
        <w:pStyle w:val="NormalWeb"/>
        <w:ind w:left="480" w:hanging="480"/>
        <w:jc w:val="both"/>
      </w:pPr>
      <w:r>
        <w:t>Zulsita. (2010). Pengaruh Senam Otak Terhadap Peningkatan Daya Ingat Lansia di Panti Werdha Karya Asih Monginsidi Medan.</w:t>
      </w:r>
    </w:p>
    <w:p w:rsidR="00AF729E" w:rsidRPr="004C2F6D" w:rsidRDefault="00AF729E" w:rsidP="00AF729E">
      <w:pPr>
        <w:pStyle w:val="NormalWeb"/>
        <w:ind w:left="480" w:hanging="480"/>
      </w:pPr>
    </w:p>
    <w:p w:rsidR="00AF729E" w:rsidRPr="00903DDB" w:rsidRDefault="00AF729E" w:rsidP="00AF729E">
      <w:pPr>
        <w:autoSpaceDE w:val="0"/>
        <w:autoSpaceDN w:val="0"/>
        <w:adjustRightInd w:val="0"/>
        <w:spacing w:after="240" w:line="240" w:lineRule="auto"/>
        <w:ind w:left="709" w:hanging="709"/>
        <w:jc w:val="both"/>
        <w:rPr>
          <w:rFonts w:ascii="Times New Roman" w:hAnsi="Times New Roman"/>
          <w:iCs/>
          <w:color w:val="000000"/>
          <w:sz w:val="24"/>
          <w:szCs w:val="24"/>
          <w:lang w:val="en-US"/>
        </w:rPr>
      </w:pPr>
    </w:p>
    <w:p w:rsidR="00AF729E" w:rsidRPr="00AF4500" w:rsidRDefault="00AF729E" w:rsidP="00AF729E">
      <w:pPr>
        <w:autoSpaceDE w:val="0"/>
        <w:autoSpaceDN w:val="0"/>
        <w:adjustRightInd w:val="0"/>
        <w:spacing w:after="240" w:line="240" w:lineRule="auto"/>
        <w:ind w:left="709" w:hanging="709"/>
        <w:jc w:val="both"/>
        <w:rPr>
          <w:rFonts w:ascii="Times New Roman" w:hAnsi="Times New Roman"/>
          <w:iCs/>
          <w:color w:val="000000"/>
          <w:sz w:val="24"/>
          <w:szCs w:val="24"/>
          <w:lang w:val="en-US"/>
        </w:rPr>
      </w:pPr>
    </w:p>
    <w:p w:rsidR="00AF729E" w:rsidRPr="00AF4500" w:rsidRDefault="00AF729E" w:rsidP="00AF729E">
      <w:pPr>
        <w:widowControl w:val="0"/>
        <w:autoSpaceDE w:val="0"/>
        <w:autoSpaceDN w:val="0"/>
        <w:adjustRightInd w:val="0"/>
        <w:spacing w:after="240" w:line="240" w:lineRule="auto"/>
        <w:rPr>
          <w:rFonts w:ascii="Times New Roman" w:hAnsi="Times New Roman"/>
          <w:iCs/>
          <w:color w:val="000000"/>
          <w:sz w:val="24"/>
          <w:szCs w:val="24"/>
          <w:lang w:val="en-US"/>
        </w:rPr>
      </w:pPr>
    </w:p>
    <w:p w:rsidR="00AF729E" w:rsidRPr="000D34CC" w:rsidRDefault="00AF729E" w:rsidP="00AF729E">
      <w:pPr>
        <w:spacing w:after="240" w:line="240" w:lineRule="auto"/>
        <w:rPr>
          <w:rFonts w:ascii="Times New Roman" w:hAnsi="Times New Roman"/>
          <w:color w:val="000000"/>
          <w:sz w:val="24"/>
          <w:szCs w:val="24"/>
          <w:lang w:val="en-US"/>
        </w:rPr>
      </w:pPr>
    </w:p>
    <w:p w:rsidR="00AF729E" w:rsidRPr="000D34CC" w:rsidRDefault="00AF729E" w:rsidP="00AF729E">
      <w:pPr>
        <w:tabs>
          <w:tab w:val="left" w:pos="7620"/>
        </w:tabs>
        <w:spacing w:after="0" w:line="480" w:lineRule="auto"/>
        <w:rPr>
          <w:rFonts w:ascii="Times New Roman" w:hAnsi="Times New Roman"/>
          <w:sz w:val="24"/>
          <w:szCs w:val="24"/>
        </w:rPr>
      </w:pPr>
    </w:p>
    <w:p w:rsidR="00AF729E" w:rsidRDefault="00AF729E" w:rsidP="00AF729E">
      <w:pPr>
        <w:spacing w:line="480" w:lineRule="auto"/>
        <w:jc w:val="both"/>
        <w:rPr>
          <w:rFonts w:ascii="Times New Roman" w:hAnsi="Times New Roman"/>
          <w:sz w:val="24"/>
          <w:szCs w:val="24"/>
          <w:lang w:val="en-US"/>
        </w:rPr>
      </w:pPr>
    </w:p>
    <w:p w:rsidR="00AF729E" w:rsidRDefault="00AF729E" w:rsidP="00AF729E">
      <w:pPr>
        <w:spacing w:line="480" w:lineRule="auto"/>
        <w:jc w:val="both"/>
        <w:rPr>
          <w:rFonts w:ascii="Times New Roman" w:hAnsi="Times New Roman"/>
          <w:sz w:val="24"/>
          <w:szCs w:val="24"/>
          <w:lang w:val="en-US"/>
        </w:rPr>
      </w:pPr>
    </w:p>
    <w:p w:rsidR="00AF729E" w:rsidRDefault="00AF729E" w:rsidP="00AF729E">
      <w:pPr>
        <w:spacing w:line="480" w:lineRule="auto"/>
        <w:jc w:val="both"/>
        <w:rPr>
          <w:rFonts w:ascii="Times New Roman" w:hAnsi="Times New Roman"/>
          <w:sz w:val="24"/>
          <w:szCs w:val="24"/>
          <w:lang w:val="en-US"/>
        </w:rPr>
      </w:pPr>
    </w:p>
    <w:p w:rsidR="00AF729E" w:rsidRDefault="00AF729E" w:rsidP="00AF729E">
      <w:pPr>
        <w:spacing w:line="480" w:lineRule="auto"/>
        <w:jc w:val="both"/>
        <w:rPr>
          <w:rFonts w:ascii="Times New Roman" w:hAnsi="Times New Roman"/>
          <w:sz w:val="24"/>
          <w:szCs w:val="24"/>
          <w:lang w:val="en-US"/>
        </w:rPr>
      </w:pPr>
    </w:p>
    <w:p w:rsidR="00F676D7" w:rsidRPr="00F676D7" w:rsidRDefault="00F676D7" w:rsidP="00F676D7">
      <w:pPr>
        <w:spacing w:line="240" w:lineRule="auto"/>
        <w:ind w:left="709" w:hanging="709"/>
        <w:jc w:val="both"/>
        <w:rPr>
          <w:rFonts w:ascii="Times New Roman" w:hAnsi="Times New Roman"/>
          <w:sz w:val="24"/>
          <w:szCs w:val="24"/>
        </w:rPr>
      </w:pPr>
    </w:p>
    <w:p w:rsidR="00F9782F" w:rsidRPr="00F676D7" w:rsidRDefault="00F9782F" w:rsidP="00F676D7">
      <w:pPr>
        <w:spacing w:line="240" w:lineRule="auto"/>
        <w:ind w:left="709" w:hanging="709"/>
        <w:jc w:val="both"/>
        <w:rPr>
          <w:rFonts w:ascii="Times New Roman" w:hAnsi="Times New Roman"/>
          <w:sz w:val="24"/>
          <w:szCs w:val="24"/>
        </w:rPr>
      </w:pPr>
    </w:p>
    <w:p w:rsidR="00F9782F" w:rsidRPr="00B70A33" w:rsidRDefault="00F9782F" w:rsidP="00F9782F">
      <w:pPr>
        <w:spacing w:after="0" w:line="240" w:lineRule="auto"/>
        <w:ind w:left="720" w:firstLine="720"/>
        <w:jc w:val="both"/>
        <w:rPr>
          <w:rFonts w:ascii="Times New Roman" w:hAnsi="Times New Roman"/>
          <w:sz w:val="24"/>
          <w:szCs w:val="24"/>
        </w:rPr>
      </w:pPr>
    </w:p>
    <w:p w:rsidR="00F9782F" w:rsidRPr="00B70A33" w:rsidRDefault="00F9782F" w:rsidP="00F9782F">
      <w:pPr>
        <w:spacing w:after="0" w:line="240" w:lineRule="auto"/>
        <w:ind w:firstLine="720"/>
        <w:jc w:val="both"/>
        <w:rPr>
          <w:rFonts w:ascii="Times New Roman" w:hAnsi="Times New Roman"/>
          <w:sz w:val="24"/>
          <w:szCs w:val="24"/>
        </w:rPr>
      </w:pPr>
      <w:bookmarkStart w:id="0" w:name="_GoBack"/>
      <w:bookmarkEnd w:id="0"/>
    </w:p>
    <w:p w:rsidR="00F9782F" w:rsidRPr="00B70A33" w:rsidRDefault="00F9782F" w:rsidP="00F9782F">
      <w:pPr>
        <w:spacing w:after="0" w:line="240" w:lineRule="auto"/>
        <w:jc w:val="both"/>
        <w:rPr>
          <w:rFonts w:ascii="Times New Roman" w:hAnsi="Times New Roman"/>
          <w:sz w:val="24"/>
          <w:szCs w:val="24"/>
        </w:rPr>
      </w:pPr>
      <w:r w:rsidRPr="00B70A33">
        <w:rPr>
          <w:rFonts w:ascii="Times New Roman" w:hAnsi="Times New Roman"/>
          <w:i/>
          <w:color w:val="000000"/>
          <w:sz w:val="24"/>
          <w:szCs w:val="24"/>
        </w:rPr>
        <w:t xml:space="preserve">. </w:t>
      </w:r>
      <w:r w:rsidRPr="00B70A33">
        <w:rPr>
          <w:rFonts w:ascii="Times New Roman" w:hAnsi="Times New Roman"/>
          <w:color w:val="000000"/>
          <w:sz w:val="24"/>
          <w:szCs w:val="24"/>
        </w:rPr>
        <w:t xml:space="preserve">   </w:t>
      </w:r>
    </w:p>
    <w:p w:rsidR="00F9782F" w:rsidRPr="00B70A33" w:rsidRDefault="00F9782F" w:rsidP="00F9782F">
      <w:pPr>
        <w:spacing w:after="0" w:line="240" w:lineRule="auto"/>
        <w:jc w:val="both"/>
        <w:rPr>
          <w:rFonts w:ascii="Times New Roman" w:hAnsi="Times New Roman"/>
          <w:sz w:val="24"/>
          <w:szCs w:val="24"/>
        </w:rPr>
      </w:pPr>
    </w:p>
    <w:p w:rsidR="00EB4C27" w:rsidRDefault="00EB4C27"/>
    <w:sectPr w:rsidR="00EB4C27" w:rsidSect="003857BD">
      <w:type w:val="continuous"/>
      <w:pgSz w:w="11906" w:h="16838" w:code="9"/>
      <w:pgMar w:top="1418" w:right="1418" w:bottom="1418" w:left="1701" w:header="709"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34" w:rsidRDefault="00FD4F34" w:rsidP="00F9782F">
      <w:pPr>
        <w:spacing w:after="0" w:line="240" w:lineRule="auto"/>
      </w:pPr>
      <w:r>
        <w:separator/>
      </w:r>
    </w:p>
  </w:endnote>
  <w:endnote w:type="continuationSeparator" w:id="0">
    <w:p w:rsidR="00FD4F34" w:rsidRDefault="00FD4F34" w:rsidP="00F9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MyriadPro-Light">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237"/>
      <w:gridCol w:w="666"/>
    </w:tblGrid>
    <w:tr w:rsidR="003857BD" w:rsidTr="003857BD">
      <w:tc>
        <w:tcPr>
          <w:tcW w:w="4626" w:type="pct"/>
        </w:tcPr>
        <w:p w:rsidR="003857BD" w:rsidRPr="00AE491A" w:rsidRDefault="00370A72" w:rsidP="00F9782F">
          <w:pPr>
            <w:pStyle w:val="ListParagraph"/>
            <w:tabs>
              <w:tab w:val="left" w:pos="411"/>
            </w:tabs>
            <w:ind w:left="0" w:right="516"/>
            <w:contextualSpacing w:val="0"/>
            <w:jc w:val="both"/>
            <w:rPr>
              <w:sz w:val="22"/>
              <w:szCs w:val="24"/>
            </w:rPr>
          </w:pPr>
          <w:r>
            <w:rPr>
              <w:sz w:val="22"/>
              <w:szCs w:val="24"/>
            </w:rPr>
            <w:t>Hubungan Demensia Dengan Kemampuan Pemenuhan Kebutuhan Activity Of Daily Living (ADL) Pada Lanjut Usia</w:t>
          </w:r>
          <w:r>
            <w:rPr>
              <w:sz w:val="22"/>
              <w:szCs w:val="24"/>
              <w:lang w:val="id-ID"/>
            </w:rPr>
            <w:t xml:space="preserve"> Di </w:t>
          </w:r>
          <w:r>
            <w:rPr>
              <w:sz w:val="22"/>
              <w:szCs w:val="24"/>
            </w:rPr>
            <w:t>Desa Asinan Kecamatan Bawen Kabupaten Semarang</w:t>
          </w:r>
          <w:r w:rsidR="00F9782F" w:rsidRPr="00AE491A">
            <w:rPr>
              <w:sz w:val="22"/>
              <w:szCs w:val="24"/>
              <w:lang w:val="id-ID"/>
            </w:rPr>
            <w:t xml:space="preserve"> </w:t>
          </w:r>
        </w:p>
      </w:tc>
      <w:tc>
        <w:tcPr>
          <w:tcW w:w="374" w:type="pct"/>
          <w:shd w:val="clear" w:color="auto" w:fill="auto"/>
        </w:tcPr>
        <w:p w:rsidR="003857BD" w:rsidRPr="005C6EB3" w:rsidRDefault="00E70D17" w:rsidP="003857BD">
          <w:pPr>
            <w:pStyle w:val="Header"/>
            <w:jc w:val="center"/>
            <w:rPr>
              <w:rFonts w:ascii="Times New Roman" w:hAnsi="Times New Roman"/>
              <w:color w:val="000000" w:themeColor="text1"/>
            </w:rPr>
          </w:pPr>
          <w:r w:rsidRPr="005C6EB3">
            <w:rPr>
              <w:rFonts w:ascii="Times New Roman" w:hAnsi="Times New Roman"/>
              <w:color w:val="000000" w:themeColor="text1"/>
            </w:rPr>
            <w:fldChar w:fldCharType="begin"/>
          </w:r>
          <w:r w:rsidRPr="005C6EB3">
            <w:rPr>
              <w:rFonts w:ascii="Times New Roman" w:hAnsi="Times New Roman"/>
              <w:color w:val="000000" w:themeColor="text1"/>
            </w:rPr>
            <w:instrText xml:space="preserve"> PAGE   \* MERGEFORMAT </w:instrText>
          </w:r>
          <w:r w:rsidRPr="005C6EB3">
            <w:rPr>
              <w:rFonts w:ascii="Times New Roman" w:hAnsi="Times New Roman"/>
              <w:color w:val="000000" w:themeColor="text1"/>
            </w:rPr>
            <w:fldChar w:fldCharType="separate"/>
          </w:r>
          <w:r w:rsidR="00173381">
            <w:rPr>
              <w:rFonts w:ascii="Times New Roman" w:hAnsi="Times New Roman"/>
              <w:noProof/>
              <w:color w:val="000000" w:themeColor="text1"/>
            </w:rPr>
            <w:t>10</w:t>
          </w:r>
          <w:r w:rsidRPr="005C6EB3">
            <w:rPr>
              <w:rFonts w:ascii="Times New Roman" w:hAnsi="Times New Roman"/>
              <w:noProof/>
              <w:color w:val="000000" w:themeColor="text1"/>
            </w:rPr>
            <w:fldChar w:fldCharType="end"/>
          </w:r>
        </w:p>
      </w:tc>
    </w:tr>
  </w:tbl>
  <w:p w:rsidR="003857BD" w:rsidRDefault="003857BD" w:rsidP="003857BD">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34" w:rsidRDefault="00FD4F34" w:rsidP="00F9782F">
      <w:pPr>
        <w:spacing w:after="0" w:line="240" w:lineRule="auto"/>
      </w:pPr>
      <w:r>
        <w:separator/>
      </w:r>
    </w:p>
  </w:footnote>
  <w:footnote w:type="continuationSeparator" w:id="0">
    <w:p w:rsidR="00FD4F34" w:rsidRDefault="00FD4F34" w:rsidP="00F9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9AA"/>
    <w:multiLevelType w:val="hybridMultilevel"/>
    <w:tmpl w:val="1CA093F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D5C82"/>
    <w:multiLevelType w:val="hybridMultilevel"/>
    <w:tmpl w:val="5162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4090A"/>
    <w:multiLevelType w:val="hybridMultilevel"/>
    <w:tmpl w:val="DEE470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D7641E8"/>
    <w:multiLevelType w:val="hybridMultilevel"/>
    <w:tmpl w:val="130AD4EA"/>
    <w:lvl w:ilvl="0" w:tplc="4608F7D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71D06A6"/>
    <w:multiLevelType w:val="hybridMultilevel"/>
    <w:tmpl w:val="38F684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B2054"/>
    <w:multiLevelType w:val="hybridMultilevel"/>
    <w:tmpl w:val="5DA61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F3459"/>
    <w:multiLevelType w:val="hybridMultilevel"/>
    <w:tmpl w:val="7B46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C70F1"/>
    <w:multiLevelType w:val="hybridMultilevel"/>
    <w:tmpl w:val="5990644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2F"/>
    <w:rsid w:val="00080975"/>
    <w:rsid w:val="000869CF"/>
    <w:rsid w:val="00150837"/>
    <w:rsid w:val="001546E5"/>
    <w:rsid w:val="00173381"/>
    <w:rsid w:val="00175538"/>
    <w:rsid w:val="00181A03"/>
    <w:rsid w:val="001E2219"/>
    <w:rsid w:val="00251818"/>
    <w:rsid w:val="00370A72"/>
    <w:rsid w:val="003857BD"/>
    <w:rsid w:val="0038685E"/>
    <w:rsid w:val="00390D80"/>
    <w:rsid w:val="003A3DFF"/>
    <w:rsid w:val="003B2497"/>
    <w:rsid w:val="004526F5"/>
    <w:rsid w:val="00484A32"/>
    <w:rsid w:val="004F55C8"/>
    <w:rsid w:val="00555802"/>
    <w:rsid w:val="00556BEA"/>
    <w:rsid w:val="005B3B98"/>
    <w:rsid w:val="005F45D6"/>
    <w:rsid w:val="006065EA"/>
    <w:rsid w:val="006672EF"/>
    <w:rsid w:val="006C6838"/>
    <w:rsid w:val="007141B9"/>
    <w:rsid w:val="00725FDA"/>
    <w:rsid w:val="007B3A6C"/>
    <w:rsid w:val="00822780"/>
    <w:rsid w:val="0084477D"/>
    <w:rsid w:val="008661AF"/>
    <w:rsid w:val="008B6178"/>
    <w:rsid w:val="008C1510"/>
    <w:rsid w:val="00917DD3"/>
    <w:rsid w:val="009675B6"/>
    <w:rsid w:val="00977DAB"/>
    <w:rsid w:val="009940F6"/>
    <w:rsid w:val="00AA009C"/>
    <w:rsid w:val="00AB25EA"/>
    <w:rsid w:val="00AF729E"/>
    <w:rsid w:val="00CD029B"/>
    <w:rsid w:val="00CD16FD"/>
    <w:rsid w:val="00CF03BF"/>
    <w:rsid w:val="00CF46B5"/>
    <w:rsid w:val="00D0399F"/>
    <w:rsid w:val="00D059DD"/>
    <w:rsid w:val="00D257CB"/>
    <w:rsid w:val="00D41E9F"/>
    <w:rsid w:val="00D73D68"/>
    <w:rsid w:val="00E1320B"/>
    <w:rsid w:val="00E5443C"/>
    <w:rsid w:val="00E70D17"/>
    <w:rsid w:val="00EB4C27"/>
    <w:rsid w:val="00EC1EAE"/>
    <w:rsid w:val="00F33F7F"/>
    <w:rsid w:val="00F676D7"/>
    <w:rsid w:val="00F9782F"/>
    <w:rsid w:val="00FD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B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2F"/>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List Paragraph1,Heading 1 Char11,Heading 1 Char12,Heading 1 Char13,Heading 1 Char14,Heading 1 Char15,Heading 1 Char16,Heading 1 Char17,Heading 1 Char18,List Paragraph11,1.2 Dst..."/>
    <w:basedOn w:val="Normal"/>
    <w:link w:val="ListParagraphChar"/>
    <w:uiPriority w:val="34"/>
    <w:qFormat/>
    <w:rsid w:val="00F9782F"/>
    <w:pPr>
      <w:spacing w:after="0" w:line="240" w:lineRule="auto"/>
      <w:ind w:left="720"/>
      <w:contextualSpacing/>
    </w:pPr>
    <w:rPr>
      <w:rFonts w:ascii="Times New Roman" w:eastAsia="Times New Roman" w:hAnsi="Times New Roman"/>
      <w:sz w:val="20"/>
      <w:szCs w:val="20"/>
      <w:lang w:val="en-US"/>
    </w:r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99"/>
    <w:qFormat/>
    <w:locked/>
    <w:rsid w:val="00F9782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9782F"/>
    <w:rPr>
      <w:color w:val="0563C1" w:themeColor="hyperlink"/>
      <w:u w:val="single"/>
    </w:rPr>
  </w:style>
  <w:style w:type="paragraph" w:styleId="HTMLPreformatted">
    <w:name w:val="HTML Preformatted"/>
    <w:basedOn w:val="Normal"/>
    <w:link w:val="HTMLPreformattedChar"/>
    <w:uiPriority w:val="99"/>
    <w:unhideWhenUsed/>
    <w:rsid w:val="00F9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9782F"/>
    <w:rPr>
      <w:rFonts w:ascii="Courier New" w:eastAsia="Times New Roman" w:hAnsi="Courier New" w:cs="Courier New"/>
      <w:sz w:val="20"/>
      <w:szCs w:val="20"/>
      <w:lang w:val="id-ID" w:eastAsia="id-ID"/>
    </w:rPr>
  </w:style>
  <w:style w:type="table" w:styleId="TableGrid">
    <w:name w:val="Table Grid"/>
    <w:basedOn w:val="TableNormal"/>
    <w:uiPriority w:val="59"/>
    <w:rsid w:val="00F9782F"/>
    <w:pPr>
      <w:spacing w:after="0" w:line="240" w:lineRule="auto"/>
    </w:pPr>
    <w:rPr>
      <w:lang w:val="id-I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2F"/>
    <w:rPr>
      <w:rFonts w:ascii="Calibri" w:eastAsia="Calibri" w:hAnsi="Calibri" w:cs="Times New Roman"/>
      <w:lang w:val="id-ID"/>
    </w:rPr>
  </w:style>
  <w:style w:type="paragraph" w:styleId="Footer">
    <w:name w:val="footer"/>
    <w:basedOn w:val="Normal"/>
    <w:link w:val="FooterChar"/>
    <w:uiPriority w:val="99"/>
    <w:unhideWhenUsed/>
    <w:rsid w:val="00F9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2F"/>
    <w:rPr>
      <w:rFonts w:ascii="Calibri" w:eastAsia="Calibri" w:hAnsi="Calibri" w:cs="Times New Roman"/>
      <w:lang w:val="id-ID"/>
    </w:rPr>
  </w:style>
  <w:style w:type="table" w:customStyle="1" w:styleId="TableGrid1">
    <w:name w:val="Table Grid1"/>
    <w:basedOn w:val="TableNormal"/>
    <w:next w:val="TableGrid"/>
    <w:uiPriority w:val="39"/>
    <w:rsid w:val="00F97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97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FD"/>
    <w:rPr>
      <w:rFonts w:ascii="Tahoma" w:eastAsia="Calibri" w:hAnsi="Tahoma" w:cs="Tahoma"/>
      <w:sz w:val="16"/>
      <w:szCs w:val="16"/>
      <w:lang w:val="id-ID"/>
    </w:rPr>
  </w:style>
  <w:style w:type="paragraph" w:customStyle="1" w:styleId="Default">
    <w:name w:val="Default"/>
    <w:rsid w:val="00D059D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NormalWeb">
    <w:name w:val="Normal (Web)"/>
    <w:basedOn w:val="Normal"/>
    <w:uiPriority w:val="99"/>
    <w:unhideWhenUsed/>
    <w:rsid w:val="00AF729E"/>
    <w:pPr>
      <w:spacing w:before="100" w:beforeAutospacing="1" w:after="100" w:afterAutospacing="1" w:line="240" w:lineRule="auto"/>
    </w:pPr>
    <w:rPr>
      <w:rFonts w:ascii="Times New Roman" w:eastAsia="Times New Roman" w:hAnsi="Times New Roman"/>
      <w:sz w:val="24"/>
      <w:szCs w:val="24"/>
      <w:lang w:val="en-US"/>
    </w:rPr>
  </w:style>
  <w:style w:type="table" w:customStyle="1" w:styleId="LightShading1">
    <w:name w:val="Light Shading1"/>
    <w:basedOn w:val="TableNormal"/>
    <w:uiPriority w:val="60"/>
    <w:rsid w:val="00822780"/>
    <w:pPr>
      <w:spacing w:after="0" w:line="240" w:lineRule="auto"/>
    </w:pPr>
    <w:rPr>
      <w:rFonts w:ascii="Calibri" w:eastAsia="Times New Roman" w:hAnsi="Calibri" w:cs="Arial"/>
      <w:color w:val="000000"/>
      <w:sz w:val="20"/>
      <w:szCs w:val="2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8B6178"/>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2F"/>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List Paragraph1,Heading 1 Char11,Heading 1 Char12,Heading 1 Char13,Heading 1 Char14,Heading 1 Char15,Heading 1 Char16,Heading 1 Char17,Heading 1 Char18,List Paragraph11,1.2 Dst..."/>
    <w:basedOn w:val="Normal"/>
    <w:link w:val="ListParagraphChar"/>
    <w:uiPriority w:val="34"/>
    <w:qFormat/>
    <w:rsid w:val="00F9782F"/>
    <w:pPr>
      <w:spacing w:after="0" w:line="240" w:lineRule="auto"/>
      <w:ind w:left="720"/>
      <w:contextualSpacing/>
    </w:pPr>
    <w:rPr>
      <w:rFonts w:ascii="Times New Roman" w:eastAsia="Times New Roman" w:hAnsi="Times New Roman"/>
      <w:sz w:val="20"/>
      <w:szCs w:val="20"/>
      <w:lang w:val="en-US"/>
    </w:r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99"/>
    <w:qFormat/>
    <w:locked/>
    <w:rsid w:val="00F9782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9782F"/>
    <w:rPr>
      <w:color w:val="0563C1" w:themeColor="hyperlink"/>
      <w:u w:val="single"/>
    </w:rPr>
  </w:style>
  <w:style w:type="paragraph" w:styleId="HTMLPreformatted">
    <w:name w:val="HTML Preformatted"/>
    <w:basedOn w:val="Normal"/>
    <w:link w:val="HTMLPreformattedChar"/>
    <w:uiPriority w:val="99"/>
    <w:unhideWhenUsed/>
    <w:rsid w:val="00F9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9782F"/>
    <w:rPr>
      <w:rFonts w:ascii="Courier New" w:eastAsia="Times New Roman" w:hAnsi="Courier New" w:cs="Courier New"/>
      <w:sz w:val="20"/>
      <w:szCs w:val="20"/>
      <w:lang w:val="id-ID" w:eastAsia="id-ID"/>
    </w:rPr>
  </w:style>
  <w:style w:type="table" w:styleId="TableGrid">
    <w:name w:val="Table Grid"/>
    <w:basedOn w:val="TableNormal"/>
    <w:uiPriority w:val="59"/>
    <w:rsid w:val="00F9782F"/>
    <w:pPr>
      <w:spacing w:after="0" w:line="240" w:lineRule="auto"/>
    </w:pPr>
    <w:rPr>
      <w:lang w:val="id-I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2F"/>
    <w:rPr>
      <w:rFonts w:ascii="Calibri" w:eastAsia="Calibri" w:hAnsi="Calibri" w:cs="Times New Roman"/>
      <w:lang w:val="id-ID"/>
    </w:rPr>
  </w:style>
  <w:style w:type="paragraph" w:styleId="Footer">
    <w:name w:val="footer"/>
    <w:basedOn w:val="Normal"/>
    <w:link w:val="FooterChar"/>
    <w:uiPriority w:val="99"/>
    <w:unhideWhenUsed/>
    <w:rsid w:val="00F9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2F"/>
    <w:rPr>
      <w:rFonts w:ascii="Calibri" w:eastAsia="Calibri" w:hAnsi="Calibri" w:cs="Times New Roman"/>
      <w:lang w:val="id-ID"/>
    </w:rPr>
  </w:style>
  <w:style w:type="table" w:customStyle="1" w:styleId="TableGrid1">
    <w:name w:val="Table Grid1"/>
    <w:basedOn w:val="TableNormal"/>
    <w:next w:val="TableGrid"/>
    <w:uiPriority w:val="39"/>
    <w:rsid w:val="00F97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97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FD"/>
    <w:rPr>
      <w:rFonts w:ascii="Tahoma" w:eastAsia="Calibri" w:hAnsi="Tahoma" w:cs="Tahoma"/>
      <w:sz w:val="16"/>
      <w:szCs w:val="16"/>
      <w:lang w:val="id-ID"/>
    </w:rPr>
  </w:style>
  <w:style w:type="paragraph" w:customStyle="1" w:styleId="Default">
    <w:name w:val="Default"/>
    <w:rsid w:val="00D059D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NormalWeb">
    <w:name w:val="Normal (Web)"/>
    <w:basedOn w:val="Normal"/>
    <w:uiPriority w:val="99"/>
    <w:unhideWhenUsed/>
    <w:rsid w:val="00AF729E"/>
    <w:pPr>
      <w:spacing w:before="100" w:beforeAutospacing="1" w:after="100" w:afterAutospacing="1" w:line="240" w:lineRule="auto"/>
    </w:pPr>
    <w:rPr>
      <w:rFonts w:ascii="Times New Roman" w:eastAsia="Times New Roman" w:hAnsi="Times New Roman"/>
      <w:sz w:val="24"/>
      <w:szCs w:val="24"/>
      <w:lang w:val="en-US"/>
    </w:rPr>
  </w:style>
  <w:style w:type="table" w:customStyle="1" w:styleId="LightShading1">
    <w:name w:val="Light Shading1"/>
    <w:basedOn w:val="TableNormal"/>
    <w:uiPriority w:val="60"/>
    <w:rsid w:val="00822780"/>
    <w:pPr>
      <w:spacing w:after="0" w:line="240" w:lineRule="auto"/>
    </w:pPr>
    <w:rPr>
      <w:rFonts w:ascii="Calibri" w:eastAsia="Times New Roman" w:hAnsi="Calibri" w:cs="Arial"/>
      <w:color w:val="000000"/>
      <w:sz w:val="20"/>
      <w:szCs w:val="2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8B6178"/>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rdatulmuna3@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MX</cp:lastModifiedBy>
  <cp:revision>6</cp:revision>
  <cp:lastPrinted>2019-08-06T15:49:00Z</cp:lastPrinted>
  <dcterms:created xsi:type="dcterms:W3CDTF">2020-08-25T11:27:00Z</dcterms:created>
  <dcterms:modified xsi:type="dcterms:W3CDTF">2020-08-26T07:00:00Z</dcterms:modified>
</cp:coreProperties>
</file>